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3817" w:rsidRPr="005C1613" w:rsidRDefault="005A4553" w:rsidP="008F5C02">
      <w:pPr>
        <w:spacing w:before="0" w:after="0" w:line="20" w:lineRule="atLeast"/>
        <w:ind w:firstLine="20"/>
        <w:jc w:val="center"/>
        <w:rPr>
          <w:rFonts w:ascii="Times New Roman" w:hAnsi="Times New Roman"/>
          <w:b/>
          <w:color w:val="339966"/>
          <w:sz w:val="32"/>
          <w:szCs w:val="32"/>
          <w:u w:val="single"/>
        </w:rPr>
      </w:pPr>
      <w:r w:rsidRPr="005C1613">
        <w:rPr>
          <w:rFonts w:ascii="Times New Roman" w:hAnsi="Times New Roman"/>
          <w:b/>
          <w:color w:val="339966"/>
          <w:sz w:val="32"/>
          <w:szCs w:val="32"/>
          <w:u w:val="single"/>
        </w:rPr>
        <w:t>Пресклипинг</w:t>
      </w:r>
      <w:r w:rsidR="00853817" w:rsidRPr="005C1613">
        <w:rPr>
          <w:rFonts w:ascii="Times New Roman" w:hAnsi="Times New Roman"/>
          <w:b/>
          <w:color w:val="339966"/>
          <w:sz w:val="32"/>
          <w:szCs w:val="32"/>
          <w:u w:val="single"/>
        </w:rPr>
        <w:t xml:space="preserve"> на тема: „Здравеопазване”</w:t>
      </w:r>
    </w:p>
    <w:p w:rsidR="00A9232D" w:rsidRPr="008F5C02" w:rsidRDefault="00A9232D" w:rsidP="008F5C02">
      <w:pPr>
        <w:spacing w:before="0" w:after="0" w:line="20" w:lineRule="atLeast"/>
        <w:ind w:firstLine="20"/>
        <w:jc w:val="center"/>
        <w:rPr>
          <w:b/>
          <w:color w:val="333399"/>
          <w:sz w:val="24"/>
          <w:u w:val="single"/>
        </w:rPr>
      </w:pPr>
    </w:p>
    <w:p w:rsidR="00D9076F" w:rsidRPr="008F5C02" w:rsidRDefault="00D9076F" w:rsidP="008F5C02">
      <w:pPr>
        <w:spacing w:before="0" w:after="0" w:line="20" w:lineRule="atLeast"/>
        <w:ind w:firstLine="20"/>
        <w:jc w:val="both"/>
        <w:rPr>
          <w:b/>
          <w:bCs/>
          <w:sz w:val="24"/>
        </w:rPr>
      </w:pPr>
    </w:p>
    <w:sdt>
      <w:sdtPr>
        <w:rPr>
          <w:rFonts w:ascii="Arial Narrow" w:hAnsi="Arial Narrow"/>
          <w:sz w:val="24"/>
          <w:szCs w:val="24"/>
        </w:rPr>
        <w:id w:val="1300315641"/>
        <w:docPartObj>
          <w:docPartGallery w:val="Table of Contents"/>
          <w:docPartUnique/>
        </w:docPartObj>
      </w:sdtPr>
      <w:sdtEndPr>
        <w:rPr>
          <w:rFonts w:eastAsia="Times New Roman" w:cs="Times New Roman"/>
          <w:b w:val="0"/>
          <w:bCs w:val="0"/>
          <w:color w:val="auto"/>
          <w:lang w:val="bg-BG" w:eastAsia="bg-BG"/>
        </w:rPr>
      </w:sdtEndPr>
      <w:sdtContent>
        <w:p w:rsidR="008F5C02" w:rsidRPr="005C1613" w:rsidRDefault="005C1613" w:rsidP="008B78DD">
          <w:pPr>
            <w:pStyle w:val="TOCHeading"/>
            <w:spacing w:before="120" w:after="120"/>
            <w:rPr>
              <w:rFonts w:ascii="Arial Narrow" w:hAnsi="Arial Narrow"/>
              <w:sz w:val="24"/>
              <w:szCs w:val="24"/>
              <w:lang w:val="bg-BG"/>
            </w:rPr>
          </w:pPr>
          <w:r w:rsidRPr="005C1613">
            <w:rPr>
              <w:rFonts w:ascii="Arial Narrow" w:hAnsi="Arial Narrow"/>
              <w:color w:val="00B050"/>
              <w:sz w:val="24"/>
              <w:szCs w:val="24"/>
              <w:lang w:val="bg-BG"/>
            </w:rPr>
            <w:t xml:space="preserve">Съдържание </w:t>
          </w:r>
        </w:p>
        <w:p w:rsidR="005C1613" w:rsidRPr="008F5C02" w:rsidRDefault="005C1613" w:rsidP="008B78DD">
          <w:pPr>
            <w:spacing w:line="20" w:lineRule="atLeast"/>
            <w:ind w:firstLine="20"/>
            <w:jc w:val="center"/>
            <w:rPr>
              <w:b/>
              <w:color w:val="339966"/>
              <w:sz w:val="24"/>
            </w:rPr>
          </w:pPr>
          <w:r w:rsidRPr="008F5C02">
            <w:rPr>
              <w:b/>
              <w:color w:val="339966"/>
              <w:sz w:val="24"/>
            </w:rPr>
            <w:t>01.03.2024</w:t>
          </w:r>
        </w:p>
        <w:p w:rsidR="008F5C02" w:rsidRPr="008F5C02" w:rsidRDefault="008F5C02" w:rsidP="008B78DD">
          <w:pPr>
            <w:pStyle w:val="TOC1"/>
            <w:tabs>
              <w:tab w:val="right" w:leader="dot" w:pos="9062"/>
            </w:tabs>
            <w:spacing w:after="120"/>
            <w:rPr>
              <w:noProof/>
              <w:sz w:val="24"/>
            </w:rPr>
          </w:pPr>
          <w:r w:rsidRPr="008F5C02">
            <w:rPr>
              <w:sz w:val="24"/>
            </w:rPr>
            <w:fldChar w:fldCharType="begin"/>
          </w:r>
          <w:r w:rsidRPr="008F5C02">
            <w:rPr>
              <w:sz w:val="24"/>
            </w:rPr>
            <w:instrText xml:space="preserve"> TOC \o "1-3" \h \z \u </w:instrText>
          </w:r>
          <w:r w:rsidRPr="008F5C02">
            <w:rPr>
              <w:sz w:val="24"/>
            </w:rPr>
            <w:fldChar w:fldCharType="separate"/>
          </w:r>
          <w:hyperlink w:anchor="_Toc160177083" w:history="1">
            <w:r w:rsidRPr="008F5C02">
              <w:rPr>
                <w:rStyle w:val="Hyperlink"/>
                <w:noProof/>
                <w:sz w:val="24"/>
              </w:rPr>
              <w:t>Най-преработените храни - вредни като тютюна. Изследване сред 10 млн. ги свързва с 32 болести</w:t>
            </w:r>
            <w:r w:rsidRPr="008F5C02">
              <w:rPr>
                <w:noProof/>
                <w:webHidden/>
                <w:sz w:val="24"/>
              </w:rPr>
              <w:tab/>
            </w:r>
            <w:r w:rsidRPr="008F5C02">
              <w:rPr>
                <w:noProof/>
                <w:webHidden/>
                <w:sz w:val="24"/>
              </w:rPr>
              <w:fldChar w:fldCharType="begin"/>
            </w:r>
            <w:r w:rsidRPr="008F5C02">
              <w:rPr>
                <w:noProof/>
                <w:webHidden/>
                <w:sz w:val="24"/>
              </w:rPr>
              <w:instrText xml:space="preserve"> PAGEREF _Toc160177083 \h </w:instrText>
            </w:r>
            <w:r w:rsidRPr="008F5C02">
              <w:rPr>
                <w:noProof/>
                <w:webHidden/>
                <w:sz w:val="24"/>
              </w:rPr>
            </w:r>
            <w:r w:rsidRPr="008F5C02">
              <w:rPr>
                <w:noProof/>
                <w:webHidden/>
                <w:sz w:val="24"/>
              </w:rPr>
              <w:fldChar w:fldCharType="separate"/>
            </w:r>
            <w:r w:rsidR="008B78DD">
              <w:rPr>
                <w:noProof/>
                <w:webHidden/>
                <w:sz w:val="24"/>
              </w:rPr>
              <w:t>3</w:t>
            </w:r>
            <w:r w:rsidRPr="008F5C02">
              <w:rPr>
                <w:noProof/>
                <w:webHidden/>
                <w:sz w:val="24"/>
              </w:rPr>
              <w:fldChar w:fldCharType="end"/>
            </w:r>
          </w:hyperlink>
        </w:p>
        <w:p w:rsidR="008F5C02" w:rsidRPr="008F5C02" w:rsidRDefault="008F5C02" w:rsidP="008B78DD">
          <w:pPr>
            <w:pStyle w:val="TOC1"/>
            <w:tabs>
              <w:tab w:val="right" w:leader="dot" w:pos="9062"/>
            </w:tabs>
            <w:spacing w:after="120"/>
            <w:rPr>
              <w:noProof/>
              <w:sz w:val="24"/>
            </w:rPr>
          </w:pPr>
          <w:hyperlink w:anchor="_Toc160177084" w:history="1">
            <w:r w:rsidRPr="008F5C02">
              <w:rPr>
                <w:rStyle w:val="Hyperlink"/>
                <w:noProof/>
                <w:sz w:val="24"/>
              </w:rPr>
              <w:t>За 5 дни събраха 750 000 лв. за "ново сърчице" с дарителска платформа</w:t>
            </w:r>
            <w:r w:rsidRPr="008F5C02">
              <w:rPr>
                <w:noProof/>
                <w:webHidden/>
                <w:sz w:val="24"/>
              </w:rPr>
              <w:tab/>
            </w:r>
            <w:r w:rsidRPr="008F5C02">
              <w:rPr>
                <w:noProof/>
                <w:webHidden/>
                <w:sz w:val="24"/>
              </w:rPr>
              <w:fldChar w:fldCharType="begin"/>
            </w:r>
            <w:r w:rsidRPr="008F5C02">
              <w:rPr>
                <w:noProof/>
                <w:webHidden/>
                <w:sz w:val="24"/>
              </w:rPr>
              <w:instrText xml:space="preserve"> PAGEREF _Toc160177084 \h </w:instrText>
            </w:r>
            <w:r w:rsidRPr="008F5C02">
              <w:rPr>
                <w:noProof/>
                <w:webHidden/>
                <w:sz w:val="24"/>
              </w:rPr>
            </w:r>
            <w:r w:rsidRPr="008F5C02">
              <w:rPr>
                <w:noProof/>
                <w:webHidden/>
                <w:sz w:val="24"/>
              </w:rPr>
              <w:fldChar w:fldCharType="separate"/>
            </w:r>
            <w:r w:rsidR="008B78DD">
              <w:rPr>
                <w:noProof/>
                <w:webHidden/>
                <w:sz w:val="24"/>
              </w:rPr>
              <w:t>4</w:t>
            </w:r>
            <w:r w:rsidRPr="008F5C02">
              <w:rPr>
                <w:noProof/>
                <w:webHidden/>
                <w:sz w:val="24"/>
              </w:rPr>
              <w:fldChar w:fldCharType="end"/>
            </w:r>
          </w:hyperlink>
        </w:p>
        <w:p w:rsidR="008F5C02" w:rsidRPr="008F5C02" w:rsidRDefault="008F5C02" w:rsidP="008B78DD">
          <w:pPr>
            <w:pStyle w:val="TOC1"/>
            <w:tabs>
              <w:tab w:val="right" w:leader="dot" w:pos="9062"/>
            </w:tabs>
            <w:spacing w:after="120"/>
            <w:rPr>
              <w:noProof/>
              <w:sz w:val="24"/>
            </w:rPr>
          </w:pPr>
          <w:hyperlink w:anchor="_Toc160177085" w:history="1">
            <w:r w:rsidRPr="008F5C02">
              <w:rPr>
                <w:rStyle w:val="Hyperlink"/>
                <w:noProof/>
                <w:sz w:val="24"/>
              </w:rPr>
              <w:t>Д-р Румен Маринов: "Голямото сърце" е генетично заболяване и детето няма шанс без трансплантация</w:t>
            </w:r>
            <w:r w:rsidRPr="008F5C02">
              <w:rPr>
                <w:noProof/>
                <w:webHidden/>
                <w:sz w:val="24"/>
              </w:rPr>
              <w:tab/>
            </w:r>
            <w:r w:rsidRPr="008F5C02">
              <w:rPr>
                <w:noProof/>
                <w:webHidden/>
                <w:sz w:val="24"/>
              </w:rPr>
              <w:fldChar w:fldCharType="begin"/>
            </w:r>
            <w:r w:rsidRPr="008F5C02">
              <w:rPr>
                <w:noProof/>
                <w:webHidden/>
                <w:sz w:val="24"/>
              </w:rPr>
              <w:instrText xml:space="preserve"> PAGEREF _Toc160177085 \h </w:instrText>
            </w:r>
            <w:r w:rsidRPr="008F5C02">
              <w:rPr>
                <w:noProof/>
                <w:webHidden/>
                <w:sz w:val="24"/>
              </w:rPr>
            </w:r>
            <w:r w:rsidRPr="008F5C02">
              <w:rPr>
                <w:noProof/>
                <w:webHidden/>
                <w:sz w:val="24"/>
              </w:rPr>
              <w:fldChar w:fldCharType="separate"/>
            </w:r>
            <w:r w:rsidR="008B78DD">
              <w:rPr>
                <w:noProof/>
                <w:webHidden/>
                <w:sz w:val="24"/>
              </w:rPr>
              <w:t>5</w:t>
            </w:r>
            <w:r w:rsidRPr="008F5C02">
              <w:rPr>
                <w:noProof/>
                <w:webHidden/>
                <w:sz w:val="24"/>
              </w:rPr>
              <w:fldChar w:fldCharType="end"/>
            </w:r>
          </w:hyperlink>
        </w:p>
        <w:p w:rsidR="008F5C02" w:rsidRPr="008F5C02" w:rsidRDefault="008F5C02" w:rsidP="008B78DD">
          <w:pPr>
            <w:pStyle w:val="TOC1"/>
            <w:tabs>
              <w:tab w:val="right" w:leader="dot" w:pos="9062"/>
            </w:tabs>
            <w:spacing w:after="120"/>
            <w:rPr>
              <w:noProof/>
              <w:sz w:val="24"/>
            </w:rPr>
          </w:pPr>
          <w:hyperlink w:anchor="_Toc160177086" w:history="1">
            <w:r w:rsidRPr="008F5C02">
              <w:rPr>
                <w:rStyle w:val="Hyperlink"/>
                <w:noProof/>
                <w:sz w:val="24"/>
              </w:rPr>
              <w:t>Доц. Георги Ангов, отоневролог: При грип и ковид оплакванията от вестибуларните нарушения се увеличават, а възрастта пада</w:t>
            </w:r>
            <w:r w:rsidRPr="008F5C02">
              <w:rPr>
                <w:noProof/>
                <w:webHidden/>
                <w:sz w:val="24"/>
              </w:rPr>
              <w:tab/>
            </w:r>
            <w:r w:rsidRPr="008F5C02">
              <w:rPr>
                <w:noProof/>
                <w:webHidden/>
                <w:sz w:val="24"/>
              </w:rPr>
              <w:fldChar w:fldCharType="begin"/>
            </w:r>
            <w:r w:rsidRPr="008F5C02">
              <w:rPr>
                <w:noProof/>
                <w:webHidden/>
                <w:sz w:val="24"/>
              </w:rPr>
              <w:instrText xml:space="preserve"> PAGEREF _Toc160177086 \h </w:instrText>
            </w:r>
            <w:r w:rsidRPr="008F5C02">
              <w:rPr>
                <w:noProof/>
                <w:webHidden/>
                <w:sz w:val="24"/>
              </w:rPr>
            </w:r>
            <w:r w:rsidRPr="008F5C02">
              <w:rPr>
                <w:noProof/>
                <w:webHidden/>
                <w:sz w:val="24"/>
              </w:rPr>
              <w:fldChar w:fldCharType="separate"/>
            </w:r>
            <w:r w:rsidR="008B78DD">
              <w:rPr>
                <w:noProof/>
                <w:webHidden/>
                <w:sz w:val="24"/>
              </w:rPr>
              <w:t>7</w:t>
            </w:r>
            <w:r w:rsidRPr="008F5C02">
              <w:rPr>
                <w:noProof/>
                <w:webHidden/>
                <w:sz w:val="24"/>
              </w:rPr>
              <w:fldChar w:fldCharType="end"/>
            </w:r>
          </w:hyperlink>
        </w:p>
        <w:p w:rsidR="008F5C02" w:rsidRPr="008F5C02" w:rsidRDefault="008F5C02" w:rsidP="008B78DD">
          <w:pPr>
            <w:pStyle w:val="TOC1"/>
            <w:tabs>
              <w:tab w:val="right" w:leader="dot" w:pos="9062"/>
            </w:tabs>
            <w:spacing w:after="120"/>
            <w:rPr>
              <w:noProof/>
              <w:sz w:val="24"/>
            </w:rPr>
          </w:pPr>
          <w:hyperlink w:anchor="_Toc160177087" w:history="1">
            <w:r w:rsidRPr="008F5C02">
              <w:rPr>
                <w:rStyle w:val="Hyperlink"/>
                <w:noProof/>
                <w:sz w:val="24"/>
              </w:rPr>
              <w:t>БЦЖ ваксината с изненадваща нова роля: намалява вероятността за грип А</w:t>
            </w:r>
            <w:r w:rsidRPr="008F5C02">
              <w:rPr>
                <w:noProof/>
                <w:webHidden/>
                <w:sz w:val="24"/>
              </w:rPr>
              <w:tab/>
            </w:r>
            <w:r w:rsidRPr="008F5C02">
              <w:rPr>
                <w:noProof/>
                <w:webHidden/>
                <w:sz w:val="24"/>
              </w:rPr>
              <w:fldChar w:fldCharType="begin"/>
            </w:r>
            <w:r w:rsidRPr="008F5C02">
              <w:rPr>
                <w:noProof/>
                <w:webHidden/>
                <w:sz w:val="24"/>
              </w:rPr>
              <w:instrText xml:space="preserve"> PAGEREF _Toc160177087 \h </w:instrText>
            </w:r>
            <w:r w:rsidRPr="008F5C02">
              <w:rPr>
                <w:noProof/>
                <w:webHidden/>
                <w:sz w:val="24"/>
              </w:rPr>
            </w:r>
            <w:r w:rsidRPr="008F5C02">
              <w:rPr>
                <w:noProof/>
                <w:webHidden/>
                <w:sz w:val="24"/>
              </w:rPr>
              <w:fldChar w:fldCharType="separate"/>
            </w:r>
            <w:r w:rsidR="008B78DD">
              <w:rPr>
                <w:noProof/>
                <w:webHidden/>
                <w:sz w:val="24"/>
              </w:rPr>
              <w:t>9</w:t>
            </w:r>
            <w:r w:rsidRPr="008F5C02">
              <w:rPr>
                <w:noProof/>
                <w:webHidden/>
                <w:sz w:val="24"/>
              </w:rPr>
              <w:fldChar w:fldCharType="end"/>
            </w:r>
          </w:hyperlink>
        </w:p>
        <w:p w:rsidR="008F5C02" w:rsidRPr="008F5C02" w:rsidRDefault="008F5C02" w:rsidP="008B78DD">
          <w:pPr>
            <w:pStyle w:val="TOC1"/>
            <w:tabs>
              <w:tab w:val="right" w:leader="dot" w:pos="9062"/>
            </w:tabs>
            <w:spacing w:after="120"/>
            <w:rPr>
              <w:noProof/>
              <w:sz w:val="24"/>
            </w:rPr>
          </w:pPr>
          <w:hyperlink w:anchor="_Toc160177088" w:history="1">
            <w:r w:rsidRPr="008F5C02">
              <w:rPr>
                <w:rStyle w:val="Hyperlink"/>
                <w:noProof/>
                <w:sz w:val="24"/>
              </w:rPr>
              <w:t>Три редки генетични болести влизат в скрининга за новородени</w:t>
            </w:r>
            <w:r w:rsidRPr="008F5C02">
              <w:rPr>
                <w:noProof/>
                <w:webHidden/>
                <w:sz w:val="24"/>
              </w:rPr>
              <w:tab/>
            </w:r>
            <w:r w:rsidRPr="008F5C02">
              <w:rPr>
                <w:noProof/>
                <w:webHidden/>
                <w:sz w:val="24"/>
              </w:rPr>
              <w:fldChar w:fldCharType="begin"/>
            </w:r>
            <w:r w:rsidRPr="008F5C02">
              <w:rPr>
                <w:noProof/>
                <w:webHidden/>
                <w:sz w:val="24"/>
              </w:rPr>
              <w:instrText xml:space="preserve"> PAGEREF _Toc160177088 \h </w:instrText>
            </w:r>
            <w:r w:rsidRPr="008F5C02">
              <w:rPr>
                <w:noProof/>
                <w:webHidden/>
                <w:sz w:val="24"/>
              </w:rPr>
            </w:r>
            <w:r w:rsidRPr="008F5C02">
              <w:rPr>
                <w:noProof/>
                <w:webHidden/>
                <w:sz w:val="24"/>
              </w:rPr>
              <w:fldChar w:fldCharType="separate"/>
            </w:r>
            <w:r w:rsidR="008B78DD">
              <w:rPr>
                <w:noProof/>
                <w:webHidden/>
                <w:sz w:val="24"/>
              </w:rPr>
              <w:t>11</w:t>
            </w:r>
            <w:r w:rsidRPr="008F5C02">
              <w:rPr>
                <w:noProof/>
                <w:webHidden/>
                <w:sz w:val="24"/>
              </w:rPr>
              <w:fldChar w:fldCharType="end"/>
            </w:r>
          </w:hyperlink>
        </w:p>
        <w:p w:rsidR="008F5C02" w:rsidRPr="008F5C02" w:rsidRDefault="008F5C02" w:rsidP="008B78DD">
          <w:pPr>
            <w:pStyle w:val="TOC1"/>
            <w:tabs>
              <w:tab w:val="right" w:leader="dot" w:pos="9062"/>
            </w:tabs>
            <w:spacing w:after="120"/>
            <w:rPr>
              <w:noProof/>
              <w:sz w:val="24"/>
            </w:rPr>
          </w:pPr>
          <w:hyperlink w:anchor="_Toc160177089" w:history="1">
            <w:r w:rsidRPr="008F5C02">
              <w:rPr>
                <w:rStyle w:val="Hyperlink"/>
                <w:noProof/>
                <w:sz w:val="24"/>
              </w:rPr>
              <w:t>Апендиксът все пак не е безполезен</w:t>
            </w:r>
            <w:r w:rsidRPr="008F5C02">
              <w:rPr>
                <w:noProof/>
                <w:webHidden/>
                <w:sz w:val="24"/>
              </w:rPr>
              <w:tab/>
            </w:r>
            <w:r w:rsidRPr="008F5C02">
              <w:rPr>
                <w:noProof/>
                <w:webHidden/>
                <w:sz w:val="24"/>
              </w:rPr>
              <w:fldChar w:fldCharType="begin"/>
            </w:r>
            <w:r w:rsidRPr="008F5C02">
              <w:rPr>
                <w:noProof/>
                <w:webHidden/>
                <w:sz w:val="24"/>
              </w:rPr>
              <w:instrText xml:space="preserve"> PAGEREF _Toc160177089 \h </w:instrText>
            </w:r>
            <w:r w:rsidRPr="008F5C02">
              <w:rPr>
                <w:noProof/>
                <w:webHidden/>
                <w:sz w:val="24"/>
              </w:rPr>
            </w:r>
            <w:r w:rsidRPr="008F5C02">
              <w:rPr>
                <w:noProof/>
                <w:webHidden/>
                <w:sz w:val="24"/>
              </w:rPr>
              <w:fldChar w:fldCharType="separate"/>
            </w:r>
            <w:r w:rsidR="008B78DD">
              <w:rPr>
                <w:noProof/>
                <w:webHidden/>
                <w:sz w:val="24"/>
              </w:rPr>
              <w:t>12</w:t>
            </w:r>
            <w:r w:rsidRPr="008F5C02">
              <w:rPr>
                <w:noProof/>
                <w:webHidden/>
                <w:sz w:val="24"/>
              </w:rPr>
              <w:fldChar w:fldCharType="end"/>
            </w:r>
          </w:hyperlink>
        </w:p>
        <w:p w:rsidR="008F5C02" w:rsidRPr="008F5C02" w:rsidRDefault="008F5C02" w:rsidP="008B78DD">
          <w:pPr>
            <w:pStyle w:val="TOC1"/>
            <w:tabs>
              <w:tab w:val="right" w:leader="dot" w:pos="9062"/>
            </w:tabs>
            <w:spacing w:after="120"/>
            <w:rPr>
              <w:noProof/>
              <w:sz w:val="24"/>
            </w:rPr>
          </w:pPr>
          <w:hyperlink w:anchor="_Toc160177090" w:history="1">
            <w:r w:rsidRPr="008F5C02">
              <w:rPr>
                <w:rStyle w:val="Hyperlink"/>
                <w:noProof/>
                <w:sz w:val="24"/>
              </w:rPr>
              <w:t>НИКОЛАЙ КОСТОВ, ПРЕДСЕДАТЕЛ НА АСОЦИАЦИЯТА НА СОБСТВЕНИЦИТЕ НА АПТЕКИ: 95% от инсулина е при вносителите, а не в аптеките</w:t>
            </w:r>
            <w:r w:rsidRPr="008F5C02">
              <w:rPr>
                <w:noProof/>
                <w:webHidden/>
                <w:sz w:val="24"/>
              </w:rPr>
              <w:tab/>
            </w:r>
            <w:r w:rsidRPr="008F5C02">
              <w:rPr>
                <w:noProof/>
                <w:webHidden/>
                <w:sz w:val="24"/>
              </w:rPr>
              <w:fldChar w:fldCharType="begin"/>
            </w:r>
            <w:r w:rsidRPr="008F5C02">
              <w:rPr>
                <w:noProof/>
                <w:webHidden/>
                <w:sz w:val="24"/>
              </w:rPr>
              <w:instrText xml:space="preserve"> PAGEREF _Toc160177090 \h </w:instrText>
            </w:r>
            <w:r w:rsidRPr="008F5C02">
              <w:rPr>
                <w:noProof/>
                <w:webHidden/>
                <w:sz w:val="24"/>
              </w:rPr>
            </w:r>
            <w:r w:rsidRPr="008F5C02">
              <w:rPr>
                <w:noProof/>
                <w:webHidden/>
                <w:sz w:val="24"/>
              </w:rPr>
              <w:fldChar w:fldCharType="separate"/>
            </w:r>
            <w:r w:rsidR="008B78DD">
              <w:rPr>
                <w:noProof/>
                <w:webHidden/>
                <w:sz w:val="24"/>
              </w:rPr>
              <w:t>14</w:t>
            </w:r>
            <w:r w:rsidRPr="008F5C02">
              <w:rPr>
                <w:noProof/>
                <w:webHidden/>
                <w:sz w:val="24"/>
              </w:rPr>
              <w:fldChar w:fldCharType="end"/>
            </w:r>
          </w:hyperlink>
        </w:p>
        <w:p w:rsidR="008F5C02" w:rsidRPr="008F5C02" w:rsidRDefault="008F5C02" w:rsidP="008B78DD">
          <w:pPr>
            <w:pStyle w:val="TOC1"/>
            <w:tabs>
              <w:tab w:val="right" w:leader="dot" w:pos="9062"/>
            </w:tabs>
            <w:spacing w:after="120"/>
            <w:rPr>
              <w:noProof/>
              <w:sz w:val="24"/>
            </w:rPr>
          </w:pPr>
          <w:hyperlink w:anchor="_Toc160177091" w:history="1">
            <w:r w:rsidRPr="008F5C02">
              <w:rPr>
                <w:rStyle w:val="Hyperlink"/>
                <w:noProof/>
                <w:sz w:val="24"/>
              </w:rPr>
              <w:t>Правят първия център за работа с хора с редки заболявания в столицата</w:t>
            </w:r>
            <w:r w:rsidRPr="008F5C02">
              <w:rPr>
                <w:noProof/>
                <w:webHidden/>
                <w:sz w:val="24"/>
              </w:rPr>
              <w:tab/>
            </w:r>
            <w:r w:rsidRPr="008F5C02">
              <w:rPr>
                <w:noProof/>
                <w:webHidden/>
                <w:sz w:val="24"/>
              </w:rPr>
              <w:fldChar w:fldCharType="begin"/>
            </w:r>
            <w:r w:rsidRPr="008F5C02">
              <w:rPr>
                <w:noProof/>
                <w:webHidden/>
                <w:sz w:val="24"/>
              </w:rPr>
              <w:instrText xml:space="preserve"> PAGEREF _Toc160177091 \h </w:instrText>
            </w:r>
            <w:r w:rsidRPr="008F5C02">
              <w:rPr>
                <w:noProof/>
                <w:webHidden/>
                <w:sz w:val="24"/>
              </w:rPr>
            </w:r>
            <w:r w:rsidRPr="008F5C02">
              <w:rPr>
                <w:noProof/>
                <w:webHidden/>
                <w:sz w:val="24"/>
              </w:rPr>
              <w:fldChar w:fldCharType="separate"/>
            </w:r>
            <w:r w:rsidR="008B78DD">
              <w:rPr>
                <w:noProof/>
                <w:webHidden/>
                <w:sz w:val="24"/>
              </w:rPr>
              <w:t>14</w:t>
            </w:r>
            <w:r w:rsidRPr="008F5C02">
              <w:rPr>
                <w:noProof/>
                <w:webHidden/>
                <w:sz w:val="24"/>
              </w:rPr>
              <w:fldChar w:fldCharType="end"/>
            </w:r>
          </w:hyperlink>
        </w:p>
        <w:p w:rsidR="008F5C02" w:rsidRPr="008F5C02" w:rsidRDefault="008F5C02" w:rsidP="008B78DD">
          <w:pPr>
            <w:pStyle w:val="TOC1"/>
            <w:tabs>
              <w:tab w:val="right" w:leader="dot" w:pos="9062"/>
            </w:tabs>
            <w:spacing w:after="120"/>
            <w:rPr>
              <w:noProof/>
              <w:sz w:val="24"/>
            </w:rPr>
          </w:pPr>
          <w:hyperlink w:anchor="_Toc160177092" w:history="1">
            <w:r w:rsidRPr="008F5C02">
              <w:rPr>
                <w:rStyle w:val="Hyperlink"/>
                <w:noProof/>
                <w:sz w:val="24"/>
              </w:rPr>
              <w:t>Д-р Ваня Митова: Можем да си позволим да запазим гърдата при операция за рак</w:t>
            </w:r>
            <w:r w:rsidRPr="008F5C02">
              <w:rPr>
                <w:noProof/>
                <w:webHidden/>
                <w:sz w:val="24"/>
              </w:rPr>
              <w:tab/>
            </w:r>
            <w:r w:rsidRPr="008F5C02">
              <w:rPr>
                <w:noProof/>
                <w:webHidden/>
                <w:sz w:val="24"/>
              </w:rPr>
              <w:fldChar w:fldCharType="begin"/>
            </w:r>
            <w:r w:rsidRPr="008F5C02">
              <w:rPr>
                <w:noProof/>
                <w:webHidden/>
                <w:sz w:val="24"/>
              </w:rPr>
              <w:instrText xml:space="preserve"> PAGEREF _Toc160177092 \h </w:instrText>
            </w:r>
            <w:r w:rsidRPr="008F5C02">
              <w:rPr>
                <w:noProof/>
                <w:webHidden/>
                <w:sz w:val="24"/>
              </w:rPr>
            </w:r>
            <w:r w:rsidRPr="008F5C02">
              <w:rPr>
                <w:noProof/>
                <w:webHidden/>
                <w:sz w:val="24"/>
              </w:rPr>
              <w:fldChar w:fldCharType="separate"/>
            </w:r>
            <w:r w:rsidR="008B78DD">
              <w:rPr>
                <w:noProof/>
                <w:webHidden/>
                <w:sz w:val="24"/>
              </w:rPr>
              <w:t>15</w:t>
            </w:r>
            <w:r w:rsidRPr="008F5C02">
              <w:rPr>
                <w:noProof/>
                <w:webHidden/>
                <w:sz w:val="24"/>
              </w:rPr>
              <w:fldChar w:fldCharType="end"/>
            </w:r>
          </w:hyperlink>
        </w:p>
        <w:p w:rsidR="008F5C02" w:rsidRPr="008F5C02" w:rsidRDefault="008F5C02" w:rsidP="008B78DD">
          <w:pPr>
            <w:pStyle w:val="TOC1"/>
            <w:tabs>
              <w:tab w:val="right" w:leader="dot" w:pos="9062"/>
            </w:tabs>
            <w:spacing w:after="120"/>
            <w:rPr>
              <w:noProof/>
              <w:sz w:val="24"/>
            </w:rPr>
          </w:pPr>
          <w:hyperlink w:anchor="_Toc160177093" w:history="1">
            <w:r w:rsidRPr="008F5C02">
              <w:rPr>
                <w:rStyle w:val="Hyperlink"/>
                <w:noProof/>
                <w:sz w:val="24"/>
              </w:rPr>
              <w:t>Наричат глаукомата "тихият крадец на зрение"</w:t>
            </w:r>
            <w:r w:rsidRPr="008F5C02">
              <w:rPr>
                <w:noProof/>
                <w:webHidden/>
                <w:sz w:val="24"/>
              </w:rPr>
              <w:tab/>
            </w:r>
            <w:r w:rsidRPr="008F5C02">
              <w:rPr>
                <w:noProof/>
                <w:webHidden/>
                <w:sz w:val="24"/>
              </w:rPr>
              <w:fldChar w:fldCharType="begin"/>
            </w:r>
            <w:r w:rsidRPr="008F5C02">
              <w:rPr>
                <w:noProof/>
                <w:webHidden/>
                <w:sz w:val="24"/>
              </w:rPr>
              <w:instrText xml:space="preserve"> PAGEREF _Toc160177093 \h </w:instrText>
            </w:r>
            <w:r w:rsidRPr="008F5C02">
              <w:rPr>
                <w:noProof/>
                <w:webHidden/>
                <w:sz w:val="24"/>
              </w:rPr>
            </w:r>
            <w:r w:rsidRPr="008F5C02">
              <w:rPr>
                <w:noProof/>
                <w:webHidden/>
                <w:sz w:val="24"/>
              </w:rPr>
              <w:fldChar w:fldCharType="separate"/>
            </w:r>
            <w:r w:rsidR="008B78DD">
              <w:rPr>
                <w:noProof/>
                <w:webHidden/>
                <w:sz w:val="24"/>
              </w:rPr>
              <w:t>16</w:t>
            </w:r>
            <w:r w:rsidRPr="008F5C02">
              <w:rPr>
                <w:noProof/>
                <w:webHidden/>
                <w:sz w:val="24"/>
              </w:rPr>
              <w:fldChar w:fldCharType="end"/>
            </w:r>
          </w:hyperlink>
        </w:p>
        <w:p w:rsidR="008F5C02" w:rsidRPr="008F5C02" w:rsidRDefault="008F5C02" w:rsidP="008B78DD">
          <w:pPr>
            <w:pStyle w:val="TOC1"/>
            <w:tabs>
              <w:tab w:val="right" w:leader="dot" w:pos="9062"/>
            </w:tabs>
            <w:spacing w:after="120"/>
            <w:rPr>
              <w:noProof/>
              <w:sz w:val="24"/>
            </w:rPr>
          </w:pPr>
          <w:hyperlink w:anchor="_Toc160177094" w:history="1">
            <w:r w:rsidRPr="008F5C02">
              <w:rPr>
                <w:rStyle w:val="Hyperlink"/>
                <w:noProof/>
                <w:sz w:val="24"/>
              </w:rPr>
              <w:t>Представят 12 проекта за развитие на Варна</w:t>
            </w:r>
            <w:r w:rsidRPr="008F5C02">
              <w:rPr>
                <w:noProof/>
                <w:webHidden/>
                <w:sz w:val="24"/>
              </w:rPr>
              <w:tab/>
            </w:r>
            <w:r w:rsidRPr="008F5C02">
              <w:rPr>
                <w:noProof/>
                <w:webHidden/>
                <w:sz w:val="24"/>
              </w:rPr>
              <w:fldChar w:fldCharType="begin"/>
            </w:r>
            <w:r w:rsidRPr="008F5C02">
              <w:rPr>
                <w:noProof/>
                <w:webHidden/>
                <w:sz w:val="24"/>
              </w:rPr>
              <w:instrText xml:space="preserve"> PAGEREF _Toc160177094 \h </w:instrText>
            </w:r>
            <w:r w:rsidRPr="008F5C02">
              <w:rPr>
                <w:noProof/>
                <w:webHidden/>
                <w:sz w:val="24"/>
              </w:rPr>
            </w:r>
            <w:r w:rsidRPr="008F5C02">
              <w:rPr>
                <w:noProof/>
                <w:webHidden/>
                <w:sz w:val="24"/>
              </w:rPr>
              <w:fldChar w:fldCharType="separate"/>
            </w:r>
            <w:r w:rsidR="008B78DD">
              <w:rPr>
                <w:noProof/>
                <w:webHidden/>
                <w:sz w:val="24"/>
              </w:rPr>
              <w:t>16</w:t>
            </w:r>
            <w:r w:rsidRPr="008F5C02">
              <w:rPr>
                <w:noProof/>
                <w:webHidden/>
                <w:sz w:val="24"/>
              </w:rPr>
              <w:fldChar w:fldCharType="end"/>
            </w:r>
          </w:hyperlink>
        </w:p>
        <w:p w:rsidR="008F5C02" w:rsidRPr="008F5C02" w:rsidRDefault="008F5C02" w:rsidP="008B78DD">
          <w:pPr>
            <w:pStyle w:val="TOC1"/>
            <w:tabs>
              <w:tab w:val="right" w:leader="dot" w:pos="9062"/>
            </w:tabs>
            <w:spacing w:after="120"/>
            <w:rPr>
              <w:noProof/>
              <w:sz w:val="24"/>
            </w:rPr>
          </w:pPr>
          <w:hyperlink w:anchor="_Toc160177095" w:history="1">
            <w:r w:rsidRPr="008F5C02">
              <w:rPr>
                <w:rStyle w:val="Hyperlink"/>
                <w:noProof/>
                <w:sz w:val="24"/>
              </w:rPr>
              <w:t>Общината мотае инвитрото</w:t>
            </w:r>
            <w:r w:rsidRPr="008F5C02">
              <w:rPr>
                <w:noProof/>
                <w:webHidden/>
                <w:sz w:val="24"/>
              </w:rPr>
              <w:tab/>
            </w:r>
            <w:r w:rsidRPr="008F5C02">
              <w:rPr>
                <w:noProof/>
                <w:webHidden/>
                <w:sz w:val="24"/>
              </w:rPr>
              <w:fldChar w:fldCharType="begin"/>
            </w:r>
            <w:r w:rsidRPr="008F5C02">
              <w:rPr>
                <w:noProof/>
                <w:webHidden/>
                <w:sz w:val="24"/>
              </w:rPr>
              <w:instrText xml:space="preserve"> PAGEREF _Toc160177095 \h </w:instrText>
            </w:r>
            <w:r w:rsidRPr="008F5C02">
              <w:rPr>
                <w:noProof/>
                <w:webHidden/>
                <w:sz w:val="24"/>
              </w:rPr>
            </w:r>
            <w:r w:rsidRPr="008F5C02">
              <w:rPr>
                <w:noProof/>
                <w:webHidden/>
                <w:sz w:val="24"/>
              </w:rPr>
              <w:fldChar w:fldCharType="separate"/>
            </w:r>
            <w:r w:rsidR="008B78DD">
              <w:rPr>
                <w:noProof/>
                <w:webHidden/>
                <w:sz w:val="24"/>
              </w:rPr>
              <w:t>17</w:t>
            </w:r>
            <w:r w:rsidRPr="008F5C02">
              <w:rPr>
                <w:noProof/>
                <w:webHidden/>
                <w:sz w:val="24"/>
              </w:rPr>
              <w:fldChar w:fldCharType="end"/>
            </w:r>
          </w:hyperlink>
        </w:p>
        <w:p w:rsidR="008F5C02" w:rsidRPr="008F5C02" w:rsidRDefault="008F5C02" w:rsidP="008B78DD">
          <w:pPr>
            <w:pStyle w:val="TOC1"/>
            <w:tabs>
              <w:tab w:val="right" w:leader="dot" w:pos="9062"/>
            </w:tabs>
            <w:spacing w:after="120"/>
            <w:rPr>
              <w:noProof/>
              <w:sz w:val="24"/>
            </w:rPr>
          </w:pPr>
          <w:hyperlink w:anchor="_Toc160177096" w:history="1">
            <w:r w:rsidRPr="008F5C02">
              <w:rPr>
                <w:rStyle w:val="Hyperlink"/>
                <w:noProof/>
                <w:sz w:val="24"/>
              </w:rPr>
              <w:t>Удря ни парагрип</w:t>
            </w:r>
            <w:r w:rsidRPr="008F5C02">
              <w:rPr>
                <w:noProof/>
                <w:webHidden/>
                <w:sz w:val="24"/>
              </w:rPr>
              <w:tab/>
            </w:r>
            <w:r w:rsidRPr="008F5C02">
              <w:rPr>
                <w:noProof/>
                <w:webHidden/>
                <w:sz w:val="24"/>
              </w:rPr>
              <w:fldChar w:fldCharType="begin"/>
            </w:r>
            <w:r w:rsidRPr="008F5C02">
              <w:rPr>
                <w:noProof/>
                <w:webHidden/>
                <w:sz w:val="24"/>
              </w:rPr>
              <w:instrText xml:space="preserve"> PAGEREF _Toc160177096 \h </w:instrText>
            </w:r>
            <w:r w:rsidRPr="008F5C02">
              <w:rPr>
                <w:noProof/>
                <w:webHidden/>
                <w:sz w:val="24"/>
              </w:rPr>
            </w:r>
            <w:r w:rsidRPr="008F5C02">
              <w:rPr>
                <w:noProof/>
                <w:webHidden/>
                <w:sz w:val="24"/>
              </w:rPr>
              <w:fldChar w:fldCharType="separate"/>
            </w:r>
            <w:r w:rsidR="008B78DD">
              <w:rPr>
                <w:noProof/>
                <w:webHidden/>
                <w:sz w:val="24"/>
              </w:rPr>
              <w:t>17</w:t>
            </w:r>
            <w:r w:rsidRPr="008F5C02">
              <w:rPr>
                <w:noProof/>
                <w:webHidden/>
                <w:sz w:val="24"/>
              </w:rPr>
              <w:fldChar w:fldCharType="end"/>
            </w:r>
          </w:hyperlink>
        </w:p>
        <w:p w:rsidR="008F5C02" w:rsidRPr="008F5C02" w:rsidRDefault="008F5C02" w:rsidP="008B78DD">
          <w:pPr>
            <w:pStyle w:val="TOC1"/>
            <w:tabs>
              <w:tab w:val="right" w:leader="dot" w:pos="9062"/>
            </w:tabs>
            <w:spacing w:after="120"/>
            <w:rPr>
              <w:noProof/>
              <w:sz w:val="24"/>
            </w:rPr>
          </w:pPr>
          <w:hyperlink w:anchor="_Toc160177097" w:history="1">
            <w:r w:rsidRPr="008F5C02">
              <w:rPr>
                <w:rStyle w:val="Hyperlink"/>
                <w:noProof/>
                <w:sz w:val="24"/>
              </w:rPr>
              <w:t>Пациенти с редки болести искат достъп до иновативни терапии</w:t>
            </w:r>
            <w:r w:rsidRPr="008F5C02">
              <w:rPr>
                <w:noProof/>
                <w:webHidden/>
                <w:sz w:val="24"/>
              </w:rPr>
              <w:tab/>
            </w:r>
            <w:r w:rsidRPr="008F5C02">
              <w:rPr>
                <w:noProof/>
                <w:webHidden/>
                <w:sz w:val="24"/>
              </w:rPr>
              <w:fldChar w:fldCharType="begin"/>
            </w:r>
            <w:r w:rsidRPr="008F5C02">
              <w:rPr>
                <w:noProof/>
                <w:webHidden/>
                <w:sz w:val="24"/>
              </w:rPr>
              <w:instrText xml:space="preserve"> PAGEREF _Toc160177097 \h </w:instrText>
            </w:r>
            <w:r w:rsidRPr="008F5C02">
              <w:rPr>
                <w:noProof/>
                <w:webHidden/>
                <w:sz w:val="24"/>
              </w:rPr>
            </w:r>
            <w:r w:rsidRPr="008F5C02">
              <w:rPr>
                <w:noProof/>
                <w:webHidden/>
                <w:sz w:val="24"/>
              </w:rPr>
              <w:fldChar w:fldCharType="separate"/>
            </w:r>
            <w:r w:rsidR="008B78DD">
              <w:rPr>
                <w:noProof/>
                <w:webHidden/>
                <w:sz w:val="24"/>
              </w:rPr>
              <w:t>18</w:t>
            </w:r>
            <w:r w:rsidRPr="008F5C02">
              <w:rPr>
                <w:noProof/>
                <w:webHidden/>
                <w:sz w:val="24"/>
              </w:rPr>
              <w:fldChar w:fldCharType="end"/>
            </w:r>
          </w:hyperlink>
        </w:p>
        <w:p w:rsidR="008F5C02" w:rsidRPr="008F5C02" w:rsidRDefault="008F5C02" w:rsidP="008B78DD">
          <w:pPr>
            <w:pStyle w:val="TOC1"/>
            <w:tabs>
              <w:tab w:val="right" w:leader="dot" w:pos="9062"/>
            </w:tabs>
            <w:spacing w:after="120"/>
            <w:rPr>
              <w:noProof/>
              <w:sz w:val="24"/>
            </w:rPr>
          </w:pPr>
          <w:hyperlink w:anchor="_Toc160177098" w:history="1">
            <w:r w:rsidRPr="008F5C02">
              <w:rPr>
                <w:rStyle w:val="Hyperlink"/>
                <w:noProof/>
                <w:sz w:val="24"/>
              </w:rPr>
              <w:t>БЪЛГАРИЯ</w:t>
            </w:r>
            <w:r w:rsidRPr="008F5C02">
              <w:rPr>
                <w:noProof/>
                <w:webHidden/>
                <w:sz w:val="24"/>
              </w:rPr>
              <w:tab/>
            </w:r>
            <w:r w:rsidRPr="008F5C02">
              <w:rPr>
                <w:noProof/>
                <w:webHidden/>
                <w:sz w:val="24"/>
              </w:rPr>
              <w:fldChar w:fldCharType="begin"/>
            </w:r>
            <w:r w:rsidRPr="008F5C02">
              <w:rPr>
                <w:noProof/>
                <w:webHidden/>
                <w:sz w:val="24"/>
              </w:rPr>
              <w:instrText xml:space="preserve"> PAGEREF _Toc160177098 \h </w:instrText>
            </w:r>
            <w:r w:rsidRPr="008F5C02">
              <w:rPr>
                <w:noProof/>
                <w:webHidden/>
                <w:sz w:val="24"/>
              </w:rPr>
            </w:r>
            <w:r w:rsidRPr="008F5C02">
              <w:rPr>
                <w:noProof/>
                <w:webHidden/>
                <w:sz w:val="24"/>
              </w:rPr>
              <w:fldChar w:fldCharType="separate"/>
            </w:r>
            <w:r w:rsidR="008B78DD">
              <w:rPr>
                <w:noProof/>
                <w:webHidden/>
                <w:sz w:val="24"/>
              </w:rPr>
              <w:t>19</w:t>
            </w:r>
            <w:r w:rsidRPr="008F5C02">
              <w:rPr>
                <w:noProof/>
                <w:webHidden/>
                <w:sz w:val="24"/>
              </w:rPr>
              <w:fldChar w:fldCharType="end"/>
            </w:r>
          </w:hyperlink>
        </w:p>
        <w:p w:rsidR="008F5C02" w:rsidRPr="008F5C02" w:rsidRDefault="008F5C02" w:rsidP="008B78DD">
          <w:pPr>
            <w:pStyle w:val="TOC1"/>
            <w:tabs>
              <w:tab w:val="right" w:leader="dot" w:pos="9062"/>
            </w:tabs>
            <w:spacing w:after="120"/>
            <w:rPr>
              <w:noProof/>
              <w:sz w:val="24"/>
            </w:rPr>
          </w:pPr>
          <w:hyperlink w:anchor="_Toc160177099" w:history="1">
            <w:r w:rsidRPr="008F5C02">
              <w:rPr>
                <w:rStyle w:val="Hyperlink"/>
                <w:noProof/>
                <w:sz w:val="24"/>
              </w:rPr>
              <w:t>Висока захар по политически</w:t>
            </w:r>
            <w:r w:rsidRPr="008F5C02">
              <w:rPr>
                <w:noProof/>
                <w:webHidden/>
                <w:sz w:val="24"/>
              </w:rPr>
              <w:tab/>
            </w:r>
            <w:r w:rsidRPr="008F5C02">
              <w:rPr>
                <w:noProof/>
                <w:webHidden/>
                <w:sz w:val="24"/>
              </w:rPr>
              <w:fldChar w:fldCharType="begin"/>
            </w:r>
            <w:r w:rsidRPr="008F5C02">
              <w:rPr>
                <w:noProof/>
                <w:webHidden/>
                <w:sz w:val="24"/>
              </w:rPr>
              <w:instrText xml:space="preserve"> PAGEREF _Toc160177099 \h </w:instrText>
            </w:r>
            <w:r w:rsidRPr="008F5C02">
              <w:rPr>
                <w:noProof/>
                <w:webHidden/>
                <w:sz w:val="24"/>
              </w:rPr>
            </w:r>
            <w:r w:rsidRPr="008F5C02">
              <w:rPr>
                <w:noProof/>
                <w:webHidden/>
                <w:sz w:val="24"/>
              </w:rPr>
              <w:fldChar w:fldCharType="separate"/>
            </w:r>
            <w:r w:rsidR="008B78DD">
              <w:rPr>
                <w:noProof/>
                <w:webHidden/>
                <w:sz w:val="24"/>
              </w:rPr>
              <w:t>19</w:t>
            </w:r>
            <w:r w:rsidRPr="008F5C02">
              <w:rPr>
                <w:noProof/>
                <w:webHidden/>
                <w:sz w:val="24"/>
              </w:rPr>
              <w:fldChar w:fldCharType="end"/>
            </w:r>
          </w:hyperlink>
        </w:p>
        <w:p w:rsidR="008F5C02" w:rsidRPr="008F5C02" w:rsidRDefault="008F5C02" w:rsidP="008B78DD">
          <w:pPr>
            <w:pStyle w:val="TOC1"/>
            <w:tabs>
              <w:tab w:val="right" w:leader="dot" w:pos="9062"/>
            </w:tabs>
            <w:spacing w:after="120"/>
            <w:rPr>
              <w:noProof/>
              <w:sz w:val="24"/>
            </w:rPr>
          </w:pPr>
          <w:hyperlink w:anchor="_Toc160177100" w:history="1">
            <w:r w:rsidRPr="008F5C02">
              <w:rPr>
                <w:rStyle w:val="Hyperlink"/>
                <w:noProof/>
                <w:sz w:val="24"/>
              </w:rPr>
              <w:t>УМБАЛ "Пълмед" откри Отделение по лъчелечение и радиохирургия с апаратура от последно поколение</w:t>
            </w:r>
            <w:r w:rsidRPr="008F5C02">
              <w:rPr>
                <w:noProof/>
                <w:webHidden/>
                <w:sz w:val="24"/>
              </w:rPr>
              <w:tab/>
            </w:r>
            <w:r w:rsidRPr="008F5C02">
              <w:rPr>
                <w:noProof/>
                <w:webHidden/>
                <w:sz w:val="24"/>
              </w:rPr>
              <w:fldChar w:fldCharType="begin"/>
            </w:r>
            <w:r w:rsidRPr="008F5C02">
              <w:rPr>
                <w:noProof/>
                <w:webHidden/>
                <w:sz w:val="24"/>
              </w:rPr>
              <w:instrText xml:space="preserve"> PAGEREF _Toc160177100 \h </w:instrText>
            </w:r>
            <w:r w:rsidRPr="008F5C02">
              <w:rPr>
                <w:noProof/>
                <w:webHidden/>
                <w:sz w:val="24"/>
              </w:rPr>
            </w:r>
            <w:r w:rsidRPr="008F5C02">
              <w:rPr>
                <w:noProof/>
                <w:webHidden/>
                <w:sz w:val="24"/>
              </w:rPr>
              <w:fldChar w:fldCharType="separate"/>
            </w:r>
            <w:r w:rsidR="008B78DD">
              <w:rPr>
                <w:noProof/>
                <w:webHidden/>
                <w:sz w:val="24"/>
              </w:rPr>
              <w:t>20</w:t>
            </w:r>
            <w:r w:rsidRPr="008F5C02">
              <w:rPr>
                <w:noProof/>
                <w:webHidden/>
                <w:sz w:val="24"/>
              </w:rPr>
              <w:fldChar w:fldCharType="end"/>
            </w:r>
          </w:hyperlink>
        </w:p>
        <w:p w:rsidR="008F5C02" w:rsidRPr="008F5C02" w:rsidRDefault="008F5C02" w:rsidP="008B78DD">
          <w:pPr>
            <w:pStyle w:val="TOC1"/>
            <w:tabs>
              <w:tab w:val="right" w:leader="dot" w:pos="9062"/>
            </w:tabs>
            <w:spacing w:after="120"/>
            <w:rPr>
              <w:noProof/>
              <w:sz w:val="24"/>
            </w:rPr>
          </w:pPr>
          <w:hyperlink w:anchor="_Toc160177101" w:history="1">
            <w:r w:rsidRPr="008F5C02">
              <w:rPr>
                <w:rStyle w:val="Hyperlink"/>
                <w:noProof/>
                <w:sz w:val="24"/>
              </w:rPr>
              <w:t>Бременните да се пазят от коклюша</w:t>
            </w:r>
            <w:r w:rsidRPr="008F5C02">
              <w:rPr>
                <w:noProof/>
                <w:webHidden/>
                <w:sz w:val="24"/>
              </w:rPr>
              <w:tab/>
            </w:r>
            <w:r w:rsidRPr="008F5C02">
              <w:rPr>
                <w:noProof/>
                <w:webHidden/>
                <w:sz w:val="24"/>
              </w:rPr>
              <w:fldChar w:fldCharType="begin"/>
            </w:r>
            <w:r w:rsidRPr="008F5C02">
              <w:rPr>
                <w:noProof/>
                <w:webHidden/>
                <w:sz w:val="24"/>
              </w:rPr>
              <w:instrText xml:space="preserve"> PAGEREF _Toc160177101 \h </w:instrText>
            </w:r>
            <w:r w:rsidRPr="008F5C02">
              <w:rPr>
                <w:noProof/>
                <w:webHidden/>
                <w:sz w:val="24"/>
              </w:rPr>
            </w:r>
            <w:r w:rsidRPr="008F5C02">
              <w:rPr>
                <w:noProof/>
                <w:webHidden/>
                <w:sz w:val="24"/>
              </w:rPr>
              <w:fldChar w:fldCharType="separate"/>
            </w:r>
            <w:r w:rsidR="008B78DD">
              <w:rPr>
                <w:noProof/>
                <w:webHidden/>
                <w:sz w:val="24"/>
              </w:rPr>
              <w:t>21</w:t>
            </w:r>
            <w:r w:rsidRPr="008F5C02">
              <w:rPr>
                <w:noProof/>
                <w:webHidden/>
                <w:sz w:val="24"/>
              </w:rPr>
              <w:fldChar w:fldCharType="end"/>
            </w:r>
          </w:hyperlink>
        </w:p>
        <w:p w:rsidR="004E2F8B" w:rsidRPr="008F5C02" w:rsidRDefault="004E2F8B" w:rsidP="008B78DD">
          <w:pPr>
            <w:spacing w:line="20" w:lineRule="atLeast"/>
            <w:ind w:firstLine="20"/>
            <w:jc w:val="center"/>
            <w:rPr>
              <w:b/>
              <w:noProof/>
              <w:color w:val="339966"/>
              <w:sz w:val="24"/>
            </w:rPr>
          </w:pPr>
          <w:r>
            <w:rPr>
              <w:b/>
              <w:noProof/>
              <w:color w:val="339966"/>
              <w:sz w:val="24"/>
            </w:rPr>
            <w:t>29</w:t>
          </w:r>
          <w:r w:rsidRPr="008F5C02">
            <w:rPr>
              <w:b/>
              <w:noProof/>
              <w:color w:val="339966"/>
              <w:sz w:val="24"/>
            </w:rPr>
            <w:t>.0</w:t>
          </w:r>
          <w:r>
            <w:rPr>
              <w:b/>
              <w:noProof/>
              <w:color w:val="339966"/>
              <w:sz w:val="24"/>
            </w:rPr>
            <w:t>2</w:t>
          </w:r>
          <w:r w:rsidRPr="008F5C02">
            <w:rPr>
              <w:b/>
              <w:noProof/>
              <w:color w:val="339966"/>
              <w:sz w:val="24"/>
            </w:rPr>
            <w:t>.2024</w:t>
          </w:r>
        </w:p>
        <w:p w:rsidR="008F5C02" w:rsidRPr="008F5C02" w:rsidRDefault="008F5C02" w:rsidP="008B78DD">
          <w:pPr>
            <w:pStyle w:val="TOC1"/>
            <w:tabs>
              <w:tab w:val="right" w:leader="dot" w:pos="9062"/>
            </w:tabs>
            <w:spacing w:after="120"/>
            <w:rPr>
              <w:noProof/>
              <w:sz w:val="24"/>
            </w:rPr>
          </w:pPr>
          <w:hyperlink w:anchor="_Toc160177102" w:history="1">
            <w:r w:rsidRPr="008F5C02">
              <w:rPr>
                <w:rStyle w:val="Hyperlink"/>
                <w:noProof/>
                <w:sz w:val="24"/>
              </w:rPr>
              <w:t>Фирми изнасят лекарства, въпреки забраната, съобщи председателят на парламентарната здравна комисия</w:t>
            </w:r>
            <w:r w:rsidRPr="008F5C02">
              <w:rPr>
                <w:noProof/>
                <w:webHidden/>
                <w:sz w:val="24"/>
              </w:rPr>
              <w:tab/>
            </w:r>
            <w:r w:rsidRPr="008F5C02">
              <w:rPr>
                <w:noProof/>
                <w:webHidden/>
                <w:sz w:val="24"/>
              </w:rPr>
              <w:fldChar w:fldCharType="begin"/>
            </w:r>
            <w:r w:rsidRPr="008F5C02">
              <w:rPr>
                <w:noProof/>
                <w:webHidden/>
                <w:sz w:val="24"/>
              </w:rPr>
              <w:instrText xml:space="preserve"> PAGEREF _Toc160177102 \h </w:instrText>
            </w:r>
            <w:r w:rsidRPr="008F5C02">
              <w:rPr>
                <w:noProof/>
                <w:webHidden/>
                <w:sz w:val="24"/>
              </w:rPr>
            </w:r>
            <w:r w:rsidRPr="008F5C02">
              <w:rPr>
                <w:noProof/>
                <w:webHidden/>
                <w:sz w:val="24"/>
              </w:rPr>
              <w:fldChar w:fldCharType="separate"/>
            </w:r>
            <w:r w:rsidR="008B78DD">
              <w:rPr>
                <w:noProof/>
                <w:webHidden/>
                <w:sz w:val="24"/>
              </w:rPr>
              <w:t>23</w:t>
            </w:r>
            <w:r w:rsidRPr="008F5C02">
              <w:rPr>
                <w:noProof/>
                <w:webHidden/>
                <w:sz w:val="24"/>
              </w:rPr>
              <w:fldChar w:fldCharType="end"/>
            </w:r>
          </w:hyperlink>
        </w:p>
        <w:p w:rsidR="008F5C02" w:rsidRPr="008F5C02" w:rsidRDefault="008F5C02" w:rsidP="008B78DD">
          <w:pPr>
            <w:pStyle w:val="TOC1"/>
            <w:tabs>
              <w:tab w:val="right" w:leader="dot" w:pos="9062"/>
            </w:tabs>
            <w:spacing w:after="120"/>
            <w:rPr>
              <w:noProof/>
              <w:sz w:val="24"/>
            </w:rPr>
          </w:pPr>
          <w:hyperlink w:anchor="_Toc160177103" w:history="1">
            <w:r w:rsidRPr="008F5C02">
              <w:rPr>
                <w:rStyle w:val="Hyperlink"/>
                <w:noProof/>
                <w:sz w:val="24"/>
              </w:rPr>
              <w:t>Разговор с Аркадий Шарков, здравен икономист</w:t>
            </w:r>
            <w:r w:rsidRPr="008F5C02">
              <w:rPr>
                <w:noProof/>
                <w:webHidden/>
                <w:sz w:val="24"/>
              </w:rPr>
              <w:tab/>
            </w:r>
            <w:r w:rsidRPr="008F5C02">
              <w:rPr>
                <w:noProof/>
                <w:webHidden/>
                <w:sz w:val="24"/>
              </w:rPr>
              <w:fldChar w:fldCharType="begin"/>
            </w:r>
            <w:r w:rsidRPr="008F5C02">
              <w:rPr>
                <w:noProof/>
                <w:webHidden/>
                <w:sz w:val="24"/>
              </w:rPr>
              <w:instrText xml:space="preserve"> PAGEREF _Toc160177103 \h </w:instrText>
            </w:r>
            <w:r w:rsidRPr="008F5C02">
              <w:rPr>
                <w:noProof/>
                <w:webHidden/>
                <w:sz w:val="24"/>
              </w:rPr>
            </w:r>
            <w:r w:rsidRPr="008F5C02">
              <w:rPr>
                <w:noProof/>
                <w:webHidden/>
                <w:sz w:val="24"/>
              </w:rPr>
              <w:fldChar w:fldCharType="separate"/>
            </w:r>
            <w:r w:rsidR="008B78DD">
              <w:rPr>
                <w:noProof/>
                <w:webHidden/>
                <w:sz w:val="24"/>
              </w:rPr>
              <w:t>23</w:t>
            </w:r>
            <w:r w:rsidRPr="008F5C02">
              <w:rPr>
                <w:noProof/>
                <w:webHidden/>
                <w:sz w:val="24"/>
              </w:rPr>
              <w:fldChar w:fldCharType="end"/>
            </w:r>
          </w:hyperlink>
        </w:p>
        <w:p w:rsidR="008F5C02" w:rsidRPr="008F5C02" w:rsidRDefault="008F5C02" w:rsidP="008B78DD">
          <w:pPr>
            <w:pStyle w:val="TOC1"/>
            <w:tabs>
              <w:tab w:val="right" w:leader="dot" w:pos="9062"/>
            </w:tabs>
            <w:spacing w:after="120"/>
            <w:rPr>
              <w:noProof/>
              <w:sz w:val="24"/>
            </w:rPr>
          </w:pPr>
          <w:hyperlink w:anchor="_Toc160177104" w:history="1">
            <w:r w:rsidRPr="008F5C02">
              <w:rPr>
                <w:rStyle w:val="Hyperlink"/>
                <w:noProof/>
                <w:sz w:val="24"/>
              </w:rPr>
              <w:t>До две седмици здравното министерство трябва да предложи законодателни промени за разрешаване на проблема с хроничния недостиг на инсулин и други медикаменти у нас</w:t>
            </w:r>
            <w:r w:rsidRPr="008F5C02">
              <w:rPr>
                <w:noProof/>
                <w:webHidden/>
                <w:sz w:val="24"/>
              </w:rPr>
              <w:tab/>
            </w:r>
            <w:r w:rsidRPr="008F5C02">
              <w:rPr>
                <w:noProof/>
                <w:webHidden/>
                <w:sz w:val="24"/>
              </w:rPr>
              <w:fldChar w:fldCharType="begin"/>
            </w:r>
            <w:r w:rsidRPr="008F5C02">
              <w:rPr>
                <w:noProof/>
                <w:webHidden/>
                <w:sz w:val="24"/>
              </w:rPr>
              <w:instrText xml:space="preserve"> PAGEREF _Toc160177104 \h </w:instrText>
            </w:r>
            <w:r w:rsidRPr="008F5C02">
              <w:rPr>
                <w:noProof/>
                <w:webHidden/>
                <w:sz w:val="24"/>
              </w:rPr>
            </w:r>
            <w:r w:rsidRPr="008F5C02">
              <w:rPr>
                <w:noProof/>
                <w:webHidden/>
                <w:sz w:val="24"/>
              </w:rPr>
              <w:fldChar w:fldCharType="separate"/>
            </w:r>
            <w:r w:rsidR="008B78DD">
              <w:rPr>
                <w:noProof/>
                <w:webHidden/>
                <w:sz w:val="24"/>
              </w:rPr>
              <w:t>23</w:t>
            </w:r>
            <w:r w:rsidRPr="008F5C02">
              <w:rPr>
                <w:noProof/>
                <w:webHidden/>
                <w:sz w:val="24"/>
              </w:rPr>
              <w:fldChar w:fldCharType="end"/>
            </w:r>
          </w:hyperlink>
        </w:p>
        <w:p w:rsidR="008F5C02" w:rsidRPr="008F5C02" w:rsidRDefault="008F5C02" w:rsidP="008B78DD">
          <w:pPr>
            <w:pStyle w:val="TOC1"/>
            <w:tabs>
              <w:tab w:val="right" w:leader="dot" w:pos="9062"/>
            </w:tabs>
            <w:spacing w:after="120"/>
            <w:rPr>
              <w:noProof/>
              <w:sz w:val="24"/>
            </w:rPr>
          </w:pPr>
          <w:hyperlink w:anchor="_Toc160177105" w:history="1">
            <w:r w:rsidRPr="008F5C02">
              <w:rPr>
                <w:rStyle w:val="Hyperlink"/>
                <w:noProof/>
                <w:sz w:val="24"/>
              </w:rPr>
              <w:t>Проблема за липсата на инсулин и други лекарства – тема на комисията по здравеопазване в парламента</w:t>
            </w:r>
            <w:r w:rsidRPr="008F5C02">
              <w:rPr>
                <w:noProof/>
                <w:webHidden/>
                <w:sz w:val="24"/>
              </w:rPr>
              <w:tab/>
            </w:r>
            <w:r w:rsidRPr="008F5C02">
              <w:rPr>
                <w:noProof/>
                <w:webHidden/>
                <w:sz w:val="24"/>
              </w:rPr>
              <w:fldChar w:fldCharType="begin"/>
            </w:r>
            <w:r w:rsidRPr="008F5C02">
              <w:rPr>
                <w:noProof/>
                <w:webHidden/>
                <w:sz w:val="24"/>
              </w:rPr>
              <w:instrText xml:space="preserve"> PAGEREF _Toc160177105 \h </w:instrText>
            </w:r>
            <w:r w:rsidRPr="008F5C02">
              <w:rPr>
                <w:noProof/>
                <w:webHidden/>
                <w:sz w:val="24"/>
              </w:rPr>
            </w:r>
            <w:r w:rsidRPr="008F5C02">
              <w:rPr>
                <w:noProof/>
                <w:webHidden/>
                <w:sz w:val="24"/>
              </w:rPr>
              <w:fldChar w:fldCharType="separate"/>
            </w:r>
            <w:r w:rsidR="008B78DD">
              <w:rPr>
                <w:noProof/>
                <w:webHidden/>
                <w:sz w:val="24"/>
              </w:rPr>
              <w:t>24</w:t>
            </w:r>
            <w:r w:rsidRPr="008F5C02">
              <w:rPr>
                <w:noProof/>
                <w:webHidden/>
                <w:sz w:val="24"/>
              </w:rPr>
              <w:fldChar w:fldCharType="end"/>
            </w:r>
          </w:hyperlink>
        </w:p>
        <w:p w:rsidR="008F5C02" w:rsidRPr="008F5C02" w:rsidRDefault="008F5C02" w:rsidP="008B78DD">
          <w:pPr>
            <w:pStyle w:val="TOC1"/>
            <w:tabs>
              <w:tab w:val="right" w:leader="dot" w:pos="9062"/>
            </w:tabs>
            <w:spacing w:after="120"/>
            <w:rPr>
              <w:noProof/>
              <w:sz w:val="24"/>
            </w:rPr>
          </w:pPr>
          <w:hyperlink w:anchor="_Toc160177106" w:history="1">
            <w:r w:rsidRPr="008F5C02">
              <w:rPr>
                <w:rStyle w:val="Hyperlink"/>
                <w:noProof/>
                <w:sz w:val="24"/>
              </w:rPr>
              <w:t>Спецслужбите на изслушване в здравната комисия в парламента заради дефицита на инсулин</w:t>
            </w:r>
            <w:r w:rsidRPr="008F5C02">
              <w:rPr>
                <w:noProof/>
                <w:webHidden/>
                <w:sz w:val="24"/>
              </w:rPr>
              <w:tab/>
            </w:r>
            <w:r w:rsidRPr="008F5C02">
              <w:rPr>
                <w:noProof/>
                <w:webHidden/>
                <w:sz w:val="24"/>
              </w:rPr>
              <w:fldChar w:fldCharType="begin"/>
            </w:r>
            <w:r w:rsidRPr="008F5C02">
              <w:rPr>
                <w:noProof/>
                <w:webHidden/>
                <w:sz w:val="24"/>
              </w:rPr>
              <w:instrText xml:space="preserve"> PAGEREF _Toc160177106 \h </w:instrText>
            </w:r>
            <w:r w:rsidRPr="008F5C02">
              <w:rPr>
                <w:noProof/>
                <w:webHidden/>
                <w:sz w:val="24"/>
              </w:rPr>
            </w:r>
            <w:r w:rsidRPr="008F5C02">
              <w:rPr>
                <w:noProof/>
                <w:webHidden/>
                <w:sz w:val="24"/>
              </w:rPr>
              <w:fldChar w:fldCharType="separate"/>
            </w:r>
            <w:r w:rsidR="008B78DD">
              <w:rPr>
                <w:noProof/>
                <w:webHidden/>
                <w:sz w:val="24"/>
              </w:rPr>
              <w:t>24</w:t>
            </w:r>
            <w:r w:rsidRPr="008F5C02">
              <w:rPr>
                <w:noProof/>
                <w:webHidden/>
                <w:sz w:val="24"/>
              </w:rPr>
              <w:fldChar w:fldCharType="end"/>
            </w:r>
          </w:hyperlink>
        </w:p>
        <w:p w:rsidR="008F5C02" w:rsidRPr="008F5C02" w:rsidRDefault="008F5C02" w:rsidP="008B78DD">
          <w:pPr>
            <w:pStyle w:val="TOC1"/>
            <w:tabs>
              <w:tab w:val="right" w:leader="dot" w:pos="9062"/>
            </w:tabs>
            <w:spacing w:after="120"/>
            <w:rPr>
              <w:noProof/>
              <w:sz w:val="24"/>
            </w:rPr>
          </w:pPr>
          <w:hyperlink w:anchor="_Toc160177107" w:history="1">
            <w:r w:rsidRPr="008F5C02">
              <w:rPr>
                <w:rStyle w:val="Hyperlink"/>
                <w:noProof/>
                <w:sz w:val="24"/>
              </w:rPr>
              <w:t>Здравната комисия в парламента изслуша спецслужбите заради дефицита на инсулин и то на закрито заседание</w:t>
            </w:r>
            <w:r w:rsidRPr="008F5C02">
              <w:rPr>
                <w:noProof/>
                <w:webHidden/>
                <w:sz w:val="24"/>
              </w:rPr>
              <w:tab/>
            </w:r>
            <w:r w:rsidRPr="008F5C02">
              <w:rPr>
                <w:noProof/>
                <w:webHidden/>
                <w:sz w:val="24"/>
              </w:rPr>
              <w:fldChar w:fldCharType="begin"/>
            </w:r>
            <w:r w:rsidRPr="008F5C02">
              <w:rPr>
                <w:noProof/>
                <w:webHidden/>
                <w:sz w:val="24"/>
              </w:rPr>
              <w:instrText xml:space="preserve"> PAGEREF _Toc160177107 \h </w:instrText>
            </w:r>
            <w:r w:rsidRPr="008F5C02">
              <w:rPr>
                <w:noProof/>
                <w:webHidden/>
                <w:sz w:val="24"/>
              </w:rPr>
            </w:r>
            <w:r w:rsidRPr="008F5C02">
              <w:rPr>
                <w:noProof/>
                <w:webHidden/>
                <w:sz w:val="24"/>
              </w:rPr>
              <w:fldChar w:fldCharType="separate"/>
            </w:r>
            <w:r w:rsidR="008B78DD">
              <w:rPr>
                <w:noProof/>
                <w:webHidden/>
                <w:sz w:val="24"/>
              </w:rPr>
              <w:t>25</w:t>
            </w:r>
            <w:r w:rsidRPr="008F5C02">
              <w:rPr>
                <w:noProof/>
                <w:webHidden/>
                <w:sz w:val="24"/>
              </w:rPr>
              <w:fldChar w:fldCharType="end"/>
            </w:r>
          </w:hyperlink>
        </w:p>
        <w:p w:rsidR="008F5C02" w:rsidRPr="008F5C02" w:rsidRDefault="008F5C02" w:rsidP="008B78DD">
          <w:pPr>
            <w:pStyle w:val="TOC1"/>
            <w:tabs>
              <w:tab w:val="right" w:leader="dot" w:pos="9062"/>
            </w:tabs>
            <w:spacing w:after="120"/>
            <w:rPr>
              <w:noProof/>
              <w:sz w:val="24"/>
            </w:rPr>
          </w:pPr>
          <w:hyperlink w:anchor="_Toc160177108" w:history="1">
            <w:r w:rsidRPr="008F5C02">
              <w:rPr>
                <w:rStyle w:val="Hyperlink"/>
                <w:noProof/>
                <w:sz w:val="24"/>
              </w:rPr>
              <w:t>Днес е Международния ден на редките болести</w:t>
            </w:r>
            <w:r w:rsidRPr="008F5C02">
              <w:rPr>
                <w:noProof/>
                <w:webHidden/>
                <w:sz w:val="24"/>
              </w:rPr>
              <w:tab/>
            </w:r>
            <w:r w:rsidRPr="008F5C02">
              <w:rPr>
                <w:noProof/>
                <w:webHidden/>
                <w:sz w:val="24"/>
              </w:rPr>
              <w:fldChar w:fldCharType="begin"/>
            </w:r>
            <w:r w:rsidRPr="008F5C02">
              <w:rPr>
                <w:noProof/>
                <w:webHidden/>
                <w:sz w:val="24"/>
              </w:rPr>
              <w:instrText xml:space="preserve"> PAGEREF _Toc160177108 \h </w:instrText>
            </w:r>
            <w:r w:rsidRPr="008F5C02">
              <w:rPr>
                <w:noProof/>
                <w:webHidden/>
                <w:sz w:val="24"/>
              </w:rPr>
            </w:r>
            <w:r w:rsidRPr="008F5C02">
              <w:rPr>
                <w:noProof/>
                <w:webHidden/>
                <w:sz w:val="24"/>
              </w:rPr>
              <w:fldChar w:fldCharType="separate"/>
            </w:r>
            <w:r w:rsidR="008B78DD">
              <w:rPr>
                <w:noProof/>
                <w:webHidden/>
                <w:sz w:val="24"/>
              </w:rPr>
              <w:t>25</w:t>
            </w:r>
            <w:r w:rsidRPr="008F5C02">
              <w:rPr>
                <w:noProof/>
                <w:webHidden/>
                <w:sz w:val="24"/>
              </w:rPr>
              <w:fldChar w:fldCharType="end"/>
            </w:r>
          </w:hyperlink>
        </w:p>
        <w:p w:rsidR="008F5C02" w:rsidRPr="008F5C02" w:rsidRDefault="008F5C02" w:rsidP="008B78DD">
          <w:pPr>
            <w:pStyle w:val="TOC1"/>
            <w:tabs>
              <w:tab w:val="right" w:leader="dot" w:pos="9062"/>
            </w:tabs>
            <w:spacing w:after="120"/>
            <w:rPr>
              <w:noProof/>
              <w:sz w:val="24"/>
            </w:rPr>
          </w:pPr>
          <w:hyperlink w:anchor="_Toc160177109" w:history="1">
            <w:r w:rsidRPr="008F5C02">
              <w:rPr>
                <w:rStyle w:val="Hyperlink"/>
                <w:noProof/>
                <w:sz w:val="24"/>
              </w:rPr>
              <w:t>Разговор с д-р Иван Томов, основател на портала Диагноза.инфо</w:t>
            </w:r>
            <w:r w:rsidRPr="008F5C02">
              <w:rPr>
                <w:noProof/>
                <w:webHidden/>
                <w:sz w:val="24"/>
              </w:rPr>
              <w:tab/>
            </w:r>
            <w:r w:rsidRPr="008F5C02">
              <w:rPr>
                <w:noProof/>
                <w:webHidden/>
                <w:sz w:val="24"/>
              </w:rPr>
              <w:fldChar w:fldCharType="begin"/>
            </w:r>
            <w:r w:rsidRPr="008F5C02">
              <w:rPr>
                <w:noProof/>
                <w:webHidden/>
                <w:sz w:val="24"/>
              </w:rPr>
              <w:instrText xml:space="preserve"> PAGEREF _Toc160177109 \h </w:instrText>
            </w:r>
            <w:r w:rsidRPr="008F5C02">
              <w:rPr>
                <w:noProof/>
                <w:webHidden/>
                <w:sz w:val="24"/>
              </w:rPr>
            </w:r>
            <w:r w:rsidRPr="008F5C02">
              <w:rPr>
                <w:noProof/>
                <w:webHidden/>
                <w:sz w:val="24"/>
              </w:rPr>
              <w:fldChar w:fldCharType="separate"/>
            </w:r>
            <w:r w:rsidR="008B78DD">
              <w:rPr>
                <w:noProof/>
                <w:webHidden/>
                <w:sz w:val="24"/>
              </w:rPr>
              <w:t>26</w:t>
            </w:r>
            <w:r w:rsidRPr="008F5C02">
              <w:rPr>
                <w:noProof/>
                <w:webHidden/>
                <w:sz w:val="24"/>
              </w:rPr>
              <w:fldChar w:fldCharType="end"/>
            </w:r>
          </w:hyperlink>
        </w:p>
        <w:p w:rsidR="008F5C02" w:rsidRPr="008F5C02" w:rsidRDefault="008F5C02" w:rsidP="008B78DD">
          <w:pPr>
            <w:pStyle w:val="TOC1"/>
            <w:tabs>
              <w:tab w:val="right" w:leader="dot" w:pos="9062"/>
            </w:tabs>
            <w:spacing w:after="120"/>
            <w:rPr>
              <w:noProof/>
              <w:sz w:val="24"/>
            </w:rPr>
          </w:pPr>
          <w:hyperlink w:anchor="_Toc160177110" w:history="1">
            <w:r w:rsidRPr="008F5C02">
              <w:rPr>
                <w:rStyle w:val="Hyperlink"/>
                <w:noProof/>
                <w:sz w:val="24"/>
              </w:rPr>
              <w:t>Ирена Нешовска: Нужна е национална стратегия за редките болести</w:t>
            </w:r>
            <w:r w:rsidRPr="008F5C02">
              <w:rPr>
                <w:noProof/>
                <w:webHidden/>
                <w:sz w:val="24"/>
              </w:rPr>
              <w:tab/>
            </w:r>
            <w:r w:rsidRPr="008F5C02">
              <w:rPr>
                <w:noProof/>
                <w:webHidden/>
                <w:sz w:val="24"/>
              </w:rPr>
              <w:fldChar w:fldCharType="begin"/>
            </w:r>
            <w:r w:rsidRPr="008F5C02">
              <w:rPr>
                <w:noProof/>
                <w:webHidden/>
                <w:sz w:val="24"/>
              </w:rPr>
              <w:instrText xml:space="preserve"> PAGEREF _Toc160177110 \h </w:instrText>
            </w:r>
            <w:r w:rsidRPr="008F5C02">
              <w:rPr>
                <w:noProof/>
                <w:webHidden/>
                <w:sz w:val="24"/>
              </w:rPr>
            </w:r>
            <w:r w:rsidRPr="008F5C02">
              <w:rPr>
                <w:noProof/>
                <w:webHidden/>
                <w:sz w:val="24"/>
              </w:rPr>
              <w:fldChar w:fldCharType="separate"/>
            </w:r>
            <w:r w:rsidR="008B78DD">
              <w:rPr>
                <w:noProof/>
                <w:webHidden/>
                <w:sz w:val="24"/>
              </w:rPr>
              <w:t>26</w:t>
            </w:r>
            <w:r w:rsidRPr="008F5C02">
              <w:rPr>
                <w:noProof/>
                <w:webHidden/>
                <w:sz w:val="24"/>
              </w:rPr>
              <w:fldChar w:fldCharType="end"/>
            </w:r>
          </w:hyperlink>
        </w:p>
        <w:p w:rsidR="008F5C02" w:rsidRPr="008F5C02" w:rsidRDefault="008F5C02" w:rsidP="008B78DD">
          <w:pPr>
            <w:pStyle w:val="TOC1"/>
            <w:tabs>
              <w:tab w:val="right" w:leader="dot" w:pos="9062"/>
            </w:tabs>
            <w:spacing w:after="120"/>
            <w:rPr>
              <w:noProof/>
              <w:sz w:val="24"/>
            </w:rPr>
          </w:pPr>
          <w:hyperlink w:anchor="_Toc160177111" w:history="1">
            <w:r w:rsidRPr="008F5C02">
              <w:rPr>
                <w:rStyle w:val="Hyperlink"/>
                <w:noProof/>
                <w:sz w:val="24"/>
              </w:rPr>
              <w:t>УМБАЛ "Св. Георги", УМБАЛ "Св. Марина" и УМБАЛ "Софиямед" с най-много отчетени клинични пътеки за 2023 г.</w:t>
            </w:r>
            <w:r w:rsidRPr="008F5C02">
              <w:rPr>
                <w:noProof/>
                <w:webHidden/>
                <w:sz w:val="24"/>
              </w:rPr>
              <w:tab/>
            </w:r>
            <w:r w:rsidRPr="008F5C02">
              <w:rPr>
                <w:noProof/>
                <w:webHidden/>
                <w:sz w:val="24"/>
              </w:rPr>
              <w:fldChar w:fldCharType="begin"/>
            </w:r>
            <w:r w:rsidRPr="008F5C02">
              <w:rPr>
                <w:noProof/>
                <w:webHidden/>
                <w:sz w:val="24"/>
              </w:rPr>
              <w:instrText xml:space="preserve"> PAGEREF _Toc160177111 \h </w:instrText>
            </w:r>
            <w:r w:rsidRPr="008F5C02">
              <w:rPr>
                <w:noProof/>
                <w:webHidden/>
                <w:sz w:val="24"/>
              </w:rPr>
            </w:r>
            <w:r w:rsidRPr="008F5C02">
              <w:rPr>
                <w:noProof/>
                <w:webHidden/>
                <w:sz w:val="24"/>
              </w:rPr>
              <w:fldChar w:fldCharType="separate"/>
            </w:r>
            <w:r w:rsidR="008B78DD">
              <w:rPr>
                <w:noProof/>
                <w:webHidden/>
                <w:sz w:val="24"/>
              </w:rPr>
              <w:t>28</w:t>
            </w:r>
            <w:r w:rsidRPr="008F5C02">
              <w:rPr>
                <w:noProof/>
                <w:webHidden/>
                <w:sz w:val="24"/>
              </w:rPr>
              <w:fldChar w:fldCharType="end"/>
            </w:r>
          </w:hyperlink>
        </w:p>
        <w:p w:rsidR="008F5C02" w:rsidRPr="008F5C02" w:rsidRDefault="008F5C02" w:rsidP="008B78DD">
          <w:pPr>
            <w:pStyle w:val="TOC1"/>
            <w:tabs>
              <w:tab w:val="right" w:leader="dot" w:pos="9062"/>
            </w:tabs>
            <w:spacing w:after="120"/>
            <w:rPr>
              <w:noProof/>
              <w:sz w:val="24"/>
            </w:rPr>
          </w:pPr>
          <w:hyperlink w:anchor="_Toc160177112" w:history="1">
            <w:r w:rsidRPr="008F5C02">
              <w:rPr>
                <w:rStyle w:val="Hyperlink"/>
                <w:noProof/>
                <w:sz w:val="24"/>
              </w:rPr>
              <w:t>Минимум 2700 лева за лекар и 1950 лева за сестра от април</w:t>
            </w:r>
            <w:r w:rsidRPr="008F5C02">
              <w:rPr>
                <w:noProof/>
                <w:webHidden/>
                <w:sz w:val="24"/>
              </w:rPr>
              <w:tab/>
            </w:r>
            <w:r w:rsidRPr="008F5C02">
              <w:rPr>
                <w:noProof/>
                <w:webHidden/>
                <w:sz w:val="24"/>
              </w:rPr>
              <w:fldChar w:fldCharType="begin"/>
            </w:r>
            <w:r w:rsidRPr="008F5C02">
              <w:rPr>
                <w:noProof/>
                <w:webHidden/>
                <w:sz w:val="24"/>
              </w:rPr>
              <w:instrText xml:space="preserve"> PAGEREF _Toc160177112 \h </w:instrText>
            </w:r>
            <w:r w:rsidRPr="008F5C02">
              <w:rPr>
                <w:noProof/>
                <w:webHidden/>
                <w:sz w:val="24"/>
              </w:rPr>
            </w:r>
            <w:r w:rsidRPr="008F5C02">
              <w:rPr>
                <w:noProof/>
                <w:webHidden/>
                <w:sz w:val="24"/>
              </w:rPr>
              <w:fldChar w:fldCharType="separate"/>
            </w:r>
            <w:r w:rsidR="008B78DD">
              <w:rPr>
                <w:noProof/>
                <w:webHidden/>
                <w:sz w:val="24"/>
              </w:rPr>
              <w:t>29</w:t>
            </w:r>
            <w:r w:rsidRPr="008F5C02">
              <w:rPr>
                <w:noProof/>
                <w:webHidden/>
                <w:sz w:val="24"/>
              </w:rPr>
              <w:fldChar w:fldCharType="end"/>
            </w:r>
          </w:hyperlink>
        </w:p>
        <w:p w:rsidR="008F5C02" w:rsidRPr="008F5C02" w:rsidRDefault="008F5C02" w:rsidP="008B78DD">
          <w:pPr>
            <w:pStyle w:val="TOC1"/>
            <w:tabs>
              <w:tab w:val="right" w:leader="dot" w:pos="9062"/>
            </w:tabs>
            <w:spacing w:after="120"/>
            <w:rPr>
              <w:noProof/>
              <w:sz w:val="24"/>
            </w:rPr>
          </w:pPr>
          <w:hyperlink w:anchor="_Toc160177113" w:history="1">
            <w:r w:rsidRPr="008F5C02">
              <w:rPr>
                <w:rStyle w:val="Hyperlink"/>
                <w:noProof/>
                <w:sz w:val="24"/>
              </w:rPr>
              <w:t>В 14-дневен срок Министерството на здравеопазването трябва да внесе предложения, които касаят целия процес по лекарствоснабдяването, обяви Костадин Ангелов</w:t>
            </w:r>
            <w:r w:rsidRPr="008F5C02">
              <w:rPr>
                <w:noProof/>
                <w:webHidden/>
                <w:sz w:val="24"/>
              </w:rPr>
              <w:tab/>
            </w:r>
            <w:r w:rsidRPr="008F5C02">
              <w:rPr>
                <w:noProof/>
                <w:webHidden/>
                <w:sz w:val="24"/>
              </w:rPr>
              <w:fldChar w:fldCharType="begin"/>
            </w:r>
            <w:r w:rsidRPr="008F5C02">
              <w:rPr>
                <w:noProof/>
                <w:webHidden/>
                <w:sz w:val="24"/>
              </w:rPr>
              <w:instrText xml:space="preserve"> PAGEREF _Toc160177113 \h </w:instrText>
            </w:r>
            <w:r w:rsidRPr="008F5C02">
              <w:rPr>
                <w:noProof/>
                <w:webHidden/>
                <w:sz w:val="24"/>
              </w:rPr>
            </w:r>
            <w:r w:rsidRPr="008F5C02">
              <w:rPr>
                <w:noProof/>
                <w:webHidden/>
                <w:sz w:val="24"/>
              </w:rPr>
              <w:fldChar w:fldCharType="separate"/>
            </w:r>
            <w:r w:rsidR="008B78DD">
              <w:rPr>
                <w:noProof/>
                <w:webHidden/>
                <w:sz w:val="24"/>
              </w:rPr>
              <w:t>30</w:t>
            </w:r>
            <w:r w:rsidRPr="008F5C02">
              <w:rPr>
                <w:noProof/>
                <w:webHidden/>
                <w:sz w:val="24"/>
              </w:rPr>
              <w:fldChar w:fldCharType="end"/>
            </w:r>
          </w:hyperlink>
        </w:p>
        <w:p w:rsidR="008F5C02" w:rsidRPr="008F5C02" w:rsidRDefault="008F5C02" w:rsidP="008B78DD">
          <w:pPr>
            <w:pStyle w:val="TOC1"/>
            <w:tabs>
              <w:tab w:val="right" w:leader="dot" w:pos="9062"/>
            </w:tabs>
            <w:spacing w:after="120"/>
            <w:rPr>
              <w:noProof/>
              <w:sz w:val="24"/>
            </w:rPr>
          </w:pPr>
          <w:hyperlink w:anchor="_Toc160177114" w:history="1">
            <w:r w:rsidRPr="008F5C02">
              <w:rPr>
                <w:rStyle w:val="Hyperlink"/>
                <w:noProof/>
                <w:sz w:val="24"/>
              </w:rPr>
              <w:t>Костадин Ангелов: Инсулин има, а пациентите не го намират. Това е цинизъм</w:t>
            </w:r>
            <w:r w:rsidRPr="008F5C02">
              <w:rPr>
                <w:noProof/>
                <w:webHidden/>
                <w:sz w:val="24"/>
              </w:rPr>
              <w:tab/>
            </w:r>
            <w:r w:rsidRPr="008F5C02">
              <w:rPr>
                <w:noProof/>
                <w:webHidden/>
                <w:sz w:val="24"/>
              </w:rPr>
              <w:fldChar w:fldCharType="begin"/>
            </w:r>
            <w:r w:rsidRPr="008F5C02">
              <w:rPr>
                <w:noProof/>
                <w:webHidden/>
                <w:sz w:val="24"/>
              </w:rPr>
              <w:instrText xml:space="preserve"> PAGEREF _Toc160177114 \h </w:instrText>
            </w:r>
            <w:r w:rsidRPr="008F5C02">
              <w:rPr>
                <w:noProof/>
                <w:webHidden/>
                <w:sz w:val="24"/>
              </w:rPr>
            </w:r>
            <w:r w:rsidRPr="008F5C02">
              <w:rPr>
                <w:noProof/>
                <w:webHidden/>
                <w:sz w:val="24"/>
              </w:rPr>
              <w:fldChar w:fldCharType="separate"/>
            </w:r>
            <w:r w:rsidR="008B78DD">
              <w:rPr>
                <w:noProof/>
                <w:webHidden/>
                <w:sz w:val="24"/>
              </w:rPr>
              <w:t>30</w:t>
            </w:r>
            <w:r w:rsidRPr="008F5C02">
              <w:rPr>
                <w:noProof/>
                <w:webHidden/>
                <w:sz w:val="24"/>
              </w:rPr>
              <w:fldChar w:fldCharType="end"/>
            </w:r>
          </w:hyperlink>
        </w:p>
        <w:p w:rsidR="008F5C02" w:rsidRPr="008F5C02" w:rsidRDefault="008F5C02" w:rsidP="008B78DD">
          <w:pPr>
            <w:pStyle w:val="TOC1"/>
            <w:tabs>
              <w:tab w:val="right" w:leader="dot" w:pos="9062"/>
            </w:tabs>
            <w:spacing w:after="120"/>
            <w:rPr>
              <w:noProof/>
              <w:sz w:val="24"/>
            </w:rPr>
          </w:pPr>
          <w:hyperlink w:anchor="_Toc160177115" w:history="1">
            <w:r w:rsidRPr="008F5C02">
              <w:rPr>
                <w:rStyle w:val="Hyperlink"/>
                <w:noProof/>
                <w:sz w:val="24"/>
              </w:rPr>
              <w:t>Ще предложим законодателни промени да ограничим практиките, които се извършват на гърба на пациентите от търговците, каза Костадин Ангелов</w:t>
            </w:r>
            <w:r w:rsidRPr="008F5C02">
              <w:rPr>
                <w:noProof/>
                <w:webHidden/>
                <w:sz w:val="24"/>
              </w:rPr>
              <w:tab/>
            </w:r>
            <w:r w:rsidRPr="008F5C02">
              <w:rPr>
                <w:noProof/>
                <w:webHidden/>
                <w:sz w:val="24"/>
              </w:rPr>
              <w:fldChar w:fldCharType="begin"/>
            </w:r>
            <w:r w:rsidRPr="008F5C02">
              <w:rPr>
                <w:noProof/>
                <w:webHidden/>
                <w:sz w:val="24"/>
              </w:rPr>
              <w:instrText xml:space="preserve"> PAGEREF _Toc160177115 \h </w:instrText>
            </w:r>
            <w:r w:rsidRPr="008F5C02">
              <w:rPr>
                <w:noProof/>
                <w:webHidden/>
                <w:sz w:val="24"/>
              </w:rPr>
            </w:r>
            <w:r w:rsidRPr="008F5C02">
              <w:rPr>
                <w:noProof/>
                <w:webHidden/>
                <w:sz w:val="24"/>
              </w:rPr>
              <w:fldChar w:fldCharType="separate"/>
            </w:r>
            <w:r w:rsidR="008B78DD">
              <w:rPr>
                <w:noProof/>
                <w:webHidden/>
                <w:sz w:val="24"/>
              </w:rPr>
              <w:t>31</w:t>
            </w:r>
            <w:r w:rsidRPr="008F5C02">
              <w:rPr>
                <w:noProof/>
                <w:webHidden/>
                <w:sz w:val="24"/>
              </w:rPr>
              <w:fldChar w:fldCharType="end"/>
            </w:r>
          </w:hyperlink>
        </w:p>
        <w:p w:rsidR="008F5C02" w:rsidRPr="008F5C02" w:rsidRDefault="008F5C02" w:rsidP="008B78DD">
          <w:pPr>
            <w:pStyle w:val="TOC1"/>
            <w:tabs>
              <w:tab w:val="right" w:leader="dot" w:pos="9062"/>
            </w:tabs>
            <w:spacing w:after="120"/>
            <w:rPr>
              <w:noProof/>
              <w:sz w:val="24"/>
            </w:rPr>
          </w:pPr>
          <w:hyperlink w:anchor="_Toc160177116" w:history="1">
            <w:r w:rsidRPr="008F5C02">
              <w:rPr>
                <w:rStyle w:val="Hyperlink"/>
                <w:noProof/>
                <w:sz w:val="24"/>
              </w:rPr>
              <w:t>Търговците на лекарства са победили държавата, констатира Здравна комисия</w:t>
            </w:r>
            <w:r w:rsidRPr="008F5C02">
              <w:rPr>
                <w:noProof/>
                <w:webHidden/>
                <w:sz w:val="24"/>
              </w:rPr>
              <w:tab/>
            </w:r>
            <w:r w:rsidRPr="008F5C02">
              <w:rPr>
                <w:noProof/>
                <w:webHidden/>
                <w:sz w:val="24"/>
              </w:rPr>
              <w:fldChar w:fldCharType="begin"/>
            </w:r>
            <w:r w:rsidRPr="008F5C02">
              <w:rPr>
                <w:noProof/>
                <w:webHidden/>
                <w:sz w:val="24"/>
              </w:rPr>
              <w:instrText xml:space="preserve"> PAGEREF _Toc160177116 \h </w:instrText>
            </w:r>
            <w:r w:rsidRPr="008F5C02">
              <w:rPr>
                <w:noProof/>
                <w:webHidden/>
                <w:sz w:val="24"/>
              </w:rPr>
            </w:r>
            <w:r w:rsidRPr="008F5C02">
              <w:rPr>
                <w:noProof/>
                <w:webHidden/>
                <w:sz w:val="24"/>
              </w:rPr>
              <w:fldChar w:fldCharType="separate"/>
            </w:r>
            <w:r w:rsidR="008B78DD">
              <w:rPr>
                <w:noProof/>
                <w:webHidden/>
                <w:sz w:val="24"/>
              </w:rPr>
              <w:t>31</w:t>
            </w:r>
            <w:r w:rsidRPr="008F5C02">
              <w:rPr>
                <w:noProof/>
                <w:webHidden/>
                <w:sz w:val="24"/>
              </w:rPr>
              <w:fldChar w:fldCharType="end"/>
            </w:r>
          </w:hyperlink>
        </w:p>
        <w:p w:rsidR="008F5C02" w:rsidRPr="008F5C02" w:rsidRDefault="008F5C02" w:rsidP="008B78DD">
          <w:pPr>
            <w:pStyle w:val="TOC1"/>
            <w:tabs>
              <w:tab w:val="right" w:leader="dot" w:pos="9062"/>
            </w:tabs>
            <w:spacing w:after="120"/>
            <w:rPr>
              <w:noProof/>
              <w:sz w:val="24"/>
            </w:rPr>
          </w:pPr>
          <w:hyperlink w:anchor="_Toc160177117" w:history="1">
            <w:r w:rsidRPr="008F5C02">
              <w:rPr>
                <w:rStyle w:val="Hyperlink"/>
                <w:noProof/>
                <w:sz w:val="24"/>
              </w:rPr>
              <w:t>Няма как да позволим хората да продължат да живеят с усещането, че търговците са победили държавата, каза Костадин Ангелов за наличностите на инсулини</w:t>
            </w:r>
            <w:r w:rsidRPr="008F5C02">
              <w:rPr>
                <w:noProof/>
                <w:webHidden/>
                <w:sz w:val="24"/>
              </w:rPr>
              <w:tab/>
            </w:r>
            <w:r w:rsidRPr="008F5C02">
              <w:rPr>
                <w:noProof/>
                <w:webHidden/>
                <w:sz w:val="24"/>
              </w:rPr>
              <w:fldChar w:fldCharType="begin"/>
            </w:r>
            <w:r w:rsidRPr="008F5C02">
              <w:rPr>
                <w:noProof/>
                <w:webHidden/>
                <w:sz w:val="24"/>
              </w:rPr>
              <w:instrText xml:space="preserve"> PAGEREF _Toc160177117 \h </w:instrText>
            </w:r>
            <w:r w:rsidRPr="008F5C02">
              <w:rPr>
                <w:noProof/>
                <w:webHidden/>
                <w:sz w:val="24"/>
              </w:rPr>
            </w:r>
            <w:r w:rsidRPr="008F5C02">
              <w:rPr>
                <w:noProof/>
                <w:webHidden/>
                <w:sz w:val="24"/>
              </w:rPr>
              <w:fldChar w:fldCharType="separate"/>
            </w:r>
            <w:r w:rsidR="008B78DD">
              <w:rPr>
                <w:noProof/>
                <w:webHidden/>
                <w:sz w:val="24"/>
              </w:rPr>
              <w:t>32</w:t>
            </w:r>
            <w:r w:rsidRPr="008F5C02">
              <w:rPr>
                <w:noProof/>
                <w:webHidden/>
                <w:sz w:val="24"/>
              </w:rPr>
              <w:fldChar w:fldCharType="end"/>
            </w:r>
          </w:hyperlink>
        </w:p>
        <w:p w:rsidR="008F5C02" w:rsidRPr="008F5C02" w:rsidRDefault="008F5C02" w:rsidP="008B78DD">
          <w:pPr>
            <w:pStyle w:val="TOC1"/>
            <w:tabs>
              <w:tab w:val="right" w:leader="dot" w:pos="9062"/>
            </w:tabs>
            <w:spacing w:after="120"/>
            <w:rPr>
              <w:noProof/>
              <w:sz w:val="24"/>
            </w:rPr>
          </w:pPr>
          <w:hyperlink w:anchor="_Toc160177118" w:history="1">
            <w:r w:rsidRPr="008F5C02">
              <w:rPr>
                <w:rStyle w:val="Hyperlink"/>
                <w:noProof/>
                <w:sz w:val="24"/>
              </w:rPr>
              <w:t>Николай Костов: Има 3-месечна наличност от инсулин, но 95% от количествата са в складовете на вносителите</w:t>
            </w:r>
            <w:r w:rsidRPr="008F5C02">
              <w:rPr>
                <w:noProof/>
                <w:webHidden/>
                <w:sz w:val="24"/>
              </w:rPr>
              <w:tab/>
            </w:r>
            <w:r w:rsidRPr="008F5C02">
              <w:rPr>
                <w:noProof/>
                <w:webHidden/>
                <w:sz w:val="24"/>
              </w:rPr>
              <w:fldChar w:fldCharType="begin"/>
            </w:r>
            <w:r w:rsidRPr="008F5C02">
              <w:rPr>
                <w:noProof/>
                <w:webHidden/>
                <w:sz w:val="24"/>
              </w:rPr>
              <w:instrText xml:space="preserve"> PAGEREF _Toc160177118 \h </w:instrText>
            </w:r>
            <w:r w:rsidRPr="008F5C02">
              <w:rPr>
                <w:noProof/>
                <w:webHidden/>
                <w:sz w:val="24"/>
              </w:rPr>
            </w:r>
            <w:r w:rsidRPr="008F5C02">
              <w:rPr>
                <w:noProof/>
                <w:webHidden/>
                <w:sz w:val="24"/>
              </w:rPr>
              <w:fldChar w:fldCharType="separate"/>
            </w:r>
            <w:r w:rsidR="008B78DD">
              <w:rPr>
                <w:noProof/>
                <w:webHidden/>
                <w:sz w:val="24"/>
              </w:rPr>
              <w:t>33</w:t>
            </w:r>
            <w:r w:rsidRPr="008F5C02">
              <w:rPr>
                <w:noProof/>
                <w:webHidden/>
                <w:sz w:val="24"/>
              </w:rPr>
              <w:fldChar w:fldCharType="end"/>
            </w:r>
          </w:hyperlink>
        </w:p>
        <w:p w:rsidR="008F5C02" w:rsidRPr="008F5C02" w:rsidRDefault="008F5C02" w:rsidP="008B78DD">
          <w:pPr>
            <w:pStyle w:val="TOC1"/>
            <w:tabs>
              <w:tab w:val="right" w:leader="dot" w:pos="9062"/>
            </w:tabs>
            <w:spacing w:after="120"/>
            <w:rPr>
              <w:noProof/>
              <w:sz w:val="24"/>
            </w:rPr>
          </w:pPr>
          <w:hyperlink w:anchor="_Toc160177119" w:history="1">
            <w:r w:rsidRPr="008F5C02">
              <w:rPr>
                <w:rStyle w:val="Hyperlink"/>
                <w:noProof/>
                <w:sz w:val="24"/>
              </w:rPr>
              <w:t>Въздушната спешна помощ влиза в стандарта по „Спешна медицина“</w:t>
            </w:r>
            <w:r w:rsidRPr="008F5C02">
              <w:rPr>
                <w:noProof/>
                <w:webHidden/>
                <w:sz w:val="24"/>
              </w:rPr>
              <w:tab/>
            </w:r>
            <w:r w:rsidRPr="008F5C02">
              <w:rPr>
                <w:noProof/>
                <w:webHidden/>
                <w:sz w:val="24"/>
              </w:rPr>
              <w:fldChar w:fldCharType="begin"/>
            </w:r>
            <w:r w:rsidRPr="008F5C02">
              <w:rPr>
                <w:noProof/>
                <w:webHidden/>
                <w:sz w:val="24"/>
              </w:rPr>
              <w:instrText xml:space="preserve"> PAGEREF _Toc160177119 \h </w:instrText>
            </w:r>
            <w:r w:rsidRPr="008F5C02">
              <w:rPr>
                <w:noProof/>
                <w:webHidden/>
                <w:sz w:val="24"/>
              </w:rPr>
            </w:r>
            <w:r w:rsidRPr="008F5C02">
              <w:rPr>
                <w:noProof/>
                <w:webHidden/>
                <w:sz w:val="24"/>
              </w:rPr>
              <w:fldChar w:fldCharType="separate"/>
            </w:r>
            <w:r w:rsidR="008B78DD">
              <w:rPr>
                <w:noProof/>
                <w:webHidden/>
                <w:sz w:val="24"/>
              </w:rPr>
              <w:t>34</w:t>
            </w:r>
            <w:r w:rsidRPr="008F5C02">
              <w:rPr>
                <w:noProof/>
                <w:webHidden/>
                <w:sz w:val="24"/>
              </w:rPr>
              <w:fldChar w:fldCharType="end"/>
            </w:r>
          </w:hyperlink>
        </w:p>
        <w:p w:rsidR="008F5C02" w:rsidRPr="008F5C02" w:rsidRDefault="008F5C02" w:rsidP="008B78DD">
          <w:pPr>
            <w:pStyle w:val="TOC1"/>
            <w:tabs>
              <w:tab w:val="right" w:leader="dot" w:pos="9062"/>
            </w:tabs>
            <w:spacing w:after="120"/>
            <w:rPr>
              <w:noProof/>
              <w:sz w:val="24"/>
            </w:rPr>
          </w:pPr>
          <w:hyperlink w:anchor="_Toc160177120" w:history="1">
            <w:r w:rsidRPr="008F5C02">
              <w:rPr>
                <w:rStyle w:val="Hyperlink"/>
                <w:noProof/>
                <w:sz w:val="24"/>
              </w:rPr>
              <w:t>Прецизираха медицинската помощ по въздух в стандарт</w:t>
            </w:r>
            <w:r w:rsidRPr="008F5C02">
              <w:rPr>
                <w:noProof/>
                <w:webHidden/>
                <w:sz w:val="24"/>
              </w:rPr>
              <w:tab/>
            </w:r>
            <w:r w:rsidRPr="008F5C02">
              <w:rPr>
                <w:noProof/>
                <w:webHidden/>
                <w:sz w:val="24"/>
              </w:rPr>
              <w:fldChar w:fldCharType="begin"/>
            </w:r>
            <w:r w:rsidRPr="008F5C02">
              <w:rPr>
                <w:noProof/>
                <w:webHidden/>
                <w:sz w:val="24"/>
              </w:rPr>
              <w:instrText xml:space="preserve"> PAGEREF _Toc160177120 \h </w:instrText>
            </w:r>
            <w:r w:rsidRPr="008F5C02">
              <w:rPr>
                <w:noProof/>
                <w:webHidden/>
                <w:sz w:val="24"/>
              </w:rPr>
            </w:r>
            <w:r w:rsidRPr="008F5C02">
              <w:rPr>
                <w:noProof/>
                <w:webHidden/>
                <w:sz w:val="24"/>
              </w:rPr>
              <w:fldChar w:fldCharType="separate"/>
            </w:r>
            <w:r w:rsidR="008B78DD">
              <w:rPr>
                <w:noProof/>
                <w:webHidden/>
                <w:sz w:val="24"/>
              </w:rPr>
              <w:t>34</w:t>
            </w:r>
            <w:r w:rsidRPr="008F5C02">
              <w:rPr>
                <w:noProof/>
                <w:webHidden/>
                <w:sz w:val="24"/>
              </w:rPr>
              <w:fldChar w:fldCharType="end"/>
            </w:r>
          </w:hyperlink>
        </w:p>
        <w:p w:rsidR="008F5C02" w:rsidRPr="008F5C02" w:rsidRDefault="008F5C02" w:rsidP="008B78DD">
          <w:pPr>
            <w:pStyle w:val="TOC1"/>
            <w:tabs>
              <w:tab w:val="right" w:leader="dot" w:pos="9062"/>
            </w:tabs>
            <w:spacing w:after="120"/>
            <w:rPr>
              <w:noProof/>
              <w:sz w:val="24"/>
            </w:rPr>
          </w:pPr>
          <w:hyperlink w:anchor="_Toc160177121" w:history="1">
            <w:r w:rsidRPr="008F5C02">
              <w:rPr>
                <w:rStyle w:val="Hyperlink"/>
                <w:noProof/>
                <w:sz w:val="24"/>
              </w:rPr>
              <w:t>Броят на легла в държавните психиатрични болници е достатъчен, но е непропорционално разпределен, има недостиг на персонал, посочиха експерти</w:t>
            </w:r>
            <w:r w:rsidRPr="008F5C02">
              <w:rPr>
                <w:noProof/>
                <w:webHidden/>
                <w:sz w:val="24"/>
              </w:rPr>
              <w:tab/>
            </w:r>
            <w:r w:rsidRPr="008F5C02">
              <w:rPr>
                <w:noProof/>
                <w:webHidden/>
                <w:sz w:val="24"/>
              </w:rPr>
              <w:fldChar w:fldCharType="begin"/>
            </w:r>
            <w:r w:rsidRPr="008F5C02">
              <w:rPr>
                <w:noProof/>
                <w:webHidden/>
                <w:sz w:val="24"/>
              </w:rPr>
              <w:instrText xml:space="preserve"> PAGEREF _Toc160177121 \h </w:instrText>
            </w:r>
            <w:r w:rsidRPr="008F5C02">
              <w:rPr>
                <w:noProof/>
                <w:webHidden/>
                <w:sz w:val="24"/>
              </w:rPr>
            </w:r>
            <w:r w:rsidRPr="008F5C02">
              <w:rPr>
                <w:noProof/>
                <w:webHidden/>
                <w:sz w:val="24"/>
              </w:rPr>
              <w:fldChar w:fldCharType="separate"/>
            </w:r>
            <w:r w:rsidR="008B78DD">
              <w:rPr>
                <w:noProof/>
                <w:webHidden/>
                <w:sz w:val="24"/>
              </w:rPr>
              <w:t>35</w:t>
            </w:r>
            <w:r w:rsidRPr="008F5C02">
              <w:rPr>
                <w:noProof/>
                <w:webHidden/>
                <w:sz w:val="24"/>
              </w:rPr>
              <w:fldChar w:fldCharType="end"/>
            </w:r>
          </w:hyperlink>
        </w:p>
        <w:p w:rsidR="008F5C02" w:rsidRPr="008F5C02" w:rsidRDefault="008F5C02" w:rsidP="008B78DD">
          <w:pPr>
            <w:pStyle w:val="TOC1"/>
            <w:tabs>
              <w:tab w:val="right" w:leader="dot" w:pos="9062"/>
            </w:tabs>
            <w:spacing w:after="120"/>
            <w:rPr>
              <w:noProof/>
              <w:sz w:val="24"/>
            </w:rPr>
          </w:pPr>
          <w:hyperlink w:anchor="_Toc160177122" w:history="1">
            <w:r w:rsidRPr="008F5C02">
              <w:rPr>
                <w:rStyle w:val="Hyperlink"/>
                <w:noProof/>
                <w:sz w:val="24"/>
              </w:rPr>
              <w:t>ПАЦИЕНТИТЕ В ПСИХИАТРИИТЕ НЕЯСНИ</w:t>
            </w:r>
            <w:r w:rsidRPr="008F5C02">
              <w:rPr>
                <w:noProof/>
                <w:webHidden/>
                <w:sz w:val="24"/>
              </w:rPr>
              <w:tab/>
            </w:r>
            <w:r w:rsidRPr="008F5C02">
              <w:rPr>
                <w:noProof/>
                <w:webHidden/>
                <w:sz w:val="24"/>
              </w:rPr>
              <w:fldChar w:fldCharType="begin"/>
            </w:r>
            <w:r w:rsidRPr="008F5C02">
              <w:rPr>
                <w:noProof/>
                <w:webHidden/>
                <w:sz w:val="24"/>
              </w:rPr>
              <w:instrText xml:space="preserve"> PAGEREF _Toc160177122 \h </w:instrText>
            </w:r>
            <w:r w:rsidRPr="008F5C02">
              <w:rPr>
                <w:noProof/>
                <w:webHidden/>
                <w:sz w:val="24"/>
              </w:rPr>
            </w:r>
            <w:r w:rsidRPr="008F5C02">
              <w:rPr>
                <w:noProof/>
                <w:webHidden/>
                <w:sz w:val="24"/>
              </w:rPr>
              <w:fldChar w:fldCharType="separate"/>
            </w:r>
            <w:r w:rsidR="008B78DD">
              <w:rPr>
                <w:noProof/>
                <w:webHidden/>
                <w:sz w:val="24"/>
              </w:rPr>
              <w:t>37</w:t>
            </w:r>
            <w:r w:rsidRPr="008F5C02">
              <w:rPr>
                <w:noProof/>
                <w:webHidden/>
                <w:sz w:val="24"/>
              </w:rPr>
              <w:fldChar w:fldCharType="end"/>
            </w:r>
          </w:hyperlink>
        </w:p>
        <w:p w:rsidR="008F5C02" w:rsidRPr="008F5C02" w:rsidRDefault="008F5C02" w:rsidP="008B78DD">
          <w:pPr>
            <w:pStyle w:val="TOC1"/>
            <w:tabs>
              <w:tab w:val="right" w:leader="dot" w:pos="9062"/>
            </w:tabs>
            <w:spacing w:after="120"/>
            <w:rPr>
              <w:noProof/>
              <w:sz w:val="24"/>
            </w:rPr>
          </w:pPr>
          <w:hyperlink w:anchor="_Toc160177123" w:history="1">
            <w:r w:rsidRPr="008F5C02">
              <w:rPr>
                <w:rStyle w:val="Hyperlink"/>
                <w:noProof/>
                <w:sz w:val="24"/>
              </w:rPr>
              <w:t>В деня на редките болести: Справедлив ли е достъпът до диагностика, лечение и подкрепа</w:t>
            </w:r>
            <w:r w:rsidRPr="008F5C02">
              <w:rPr>
                <w:noProof/>
                <w:webHidden/>
                <w:sz w:val="24"/>
              </w:rPr>
              <w:tab/>
            </w:r>
            <w:r w:rsidRPr="008F5C02">
              <w:rPr>
                <w:noProof/>
                <w:webHidden/>
                <w:sz w:val="24"/>
              </w:rPr>
              <w:fldChar w:fldCharType="begin"/>
            </w:r>
            <w:r w:rsidRPr="008F5C02">
              <w:rPr>
                <w:noProof/>
                <w:webHidden/>
                <w:sz w:val="24"/>
              </w:rPr>
              <w:instrText xml:space="preserve"> PAGEREF _Toc160177123 \h </w:instrText>
            </w:r>
            <w:r w:rsidRPr="008F5C02">
              <w:rPr>
                <w:noProof/>
                <w:webHidden/>
                <w:sz w:val="24"/>
              </w:rPr>
            </w:r>
            <w:r w:rsidRPr="008F5C02">
              <w:rPr>
                <w:noProof/>
                <w:webHidden/>
                <w:sz w:val="24"/>
              </w:rPr>
              <w:fldChar w:fldCharType="separate"/>
            </w:r>
            <w:r w:rsidR="008B78DD">
              <w:rPr>
                <w:noProof/>
                <w:webHidden/>
                <w:sz w:val="24"/>
              </w:rPr>
              <w:t>37</w:t>
            </w:r>
            <w:r w:rsidRPr="008F5C02">
              <w:rPr>
                <w:noProof/>
                <w:webHidden/>
                <w:sz w:val="24"/>
              </w:rPr>
              <w:fldChar w:fldCharType="end"/>
            </w:r>
          </w:hyperlink>
        </w:p>
        <w:p w:rsidR="008F5C02" w:rsidRPr="008F5C02" w:rsidRDefault="008F5C02" w:rsidP="008B78DD">
          <w:pPr>
            <w:pStyle w:val="TOC1"/>
            <w:tabs>
              <w:tab w:val="right" w:leader="dot" w:pos="9062"/>
            </w:tabs>
            <w:spacing w:after="120"/>
            <w:rPr>
              <w:noProof/>
              <w:sz w:val="24"/>
            </w:rPr>
          </w:pPr>
          <w:hyperlink w:anchor="_Toc160177124" w:history="1">
            <w:r w:rsidRPr="008F5C02">
              <w:rPr>
                <w:rStyle w:val="Hyperlink"/>
                <w:noProof/>
                <w:sz w:val="24"/>
              </w:rPr>
              <w:t>Проф. Търнев: В експертните центрове по редки болести се работи с ентусиазъм, без помощ от институциите</w:t>
            </w:r>
            <w:r w:rsidRPr="008F5C02">
              <w:rPr>
                <w:noProof/>
                <w:webHidden/>
                <w:sz w:val="24"/>
              </w:rPr>
              <w:tab/>
            </w:r>
            <w:r w:rsidRPr="008F5C02">
              <w:rPr>
                <w:noProof/>
                <w:webHidden/>
                <w:sz w:val="24"/>
              </w:rPr>
              <w:fldChar w:fldCharType="begin"/>
            </w:r>
            <w:r w:rsidRPr="008F5C02">
              <w:rPr>
                <w:noProof/>
                <w:webHidden/>
                <w:sz w:val="24"/>
              </w:rPr>
              <w:instrText xml:space="preserve"> PAGEREF _Toc160177124 \h </w:instrText>
            </w:r>
            <w:r w:rsidRPr="008F5C02">
              <w:rPr>
                <w:noProof/>
                <w:webHidden/>
                <w:sz w:val="24"/>
              </w:rPr>
            </w:r>
            <w:r w:rsidRPr="008F5C02">
              <w:rPr>
                <w:noProof/>
                <w:webHidden/>
                <w:sz w:val="24"/>
              </w:rPr>
              <w:fldChar w:fldCharType="separate"/>
            </w:r>
            <w:r w:rsidR="008B78DD">
              <w:rPr>
                <w:noProof/>
                <w:webHidden/>
                <w:sz w:val="24"/>
              </w:rPr>
              <w:t>39</w:t>
            </w:r>
            <w:r w:rsidRPr="008F5C02">
              <w:rPr>
                <w:noProof/>
                <w:webHidden/>
                <w:sz w:val="24"/>
              </w:rPr>
              <w:fldChar w:fldCharType="end"/>
            </w:r>
          </w:hyperlink>
        </w:p>
        <w:p w:rsidR="008F5C02" w:rsidRPr="008F5C02" w:rsidRDefault="008F5C02" w:rsidP="008B78DD">
          <w:pPr>
            <w:pStyle w:val="TOC1"/>
            <w:tabs>
              <w:tab w:val="right" w:leader="dot" w:pos="9062"/>
            </w:tabs>
            <w:spacing w:after="120"/>
            <w:rPr>
              <w:noProof/>
              <w:sz w:val="24"/>
            </w:rPr>
          </w:pPr>
          <w:hyperlink w:anchor="_Toc160177125" w:history="1">
            <w:r w:rsidRPr="008F5C02">
              <w:rPr>
                <w:rStyle w:val="Hyperlink"/>
                <w:noProof/>
                <w:sz w:val="24"/>
              </w:rPr>
              <w:t>ЗЕЛЕНА СВЕТЛИНА ЗА ЦЕНТЪР ЗА РЕДКИ БОЛЕСТИ</w:t>
            </w:r>
            <w:r w:rsidRPr="008F5C02">
              <w:rPr>
                <w:noProof/>
                <w:webHidden/>
                <w:sz w:val="24"/>
              </w:rPr>
              <w:tab/>
            </w:r>
            <w:r w:rsidRPr="008F5C02">
              <w:rPr>
                <w:noProof/>
                <w:webHidden/>
                <w:sz w:val="24"/>
              </w:rPr>
              <w:fldChar w:fldCharType="begin"/>
            </w:r>
            <w:r w:rsidRPr="008F5C02">
              <w:rPr>
                <w:noProof/>
                <w:webHidden/>
                <w:sz w:val="24"/>
              </w:rPr>
              <w:instrText xml:space="preserve"> PAGEREF _Toc160177125 \h </w:instrText>
            </w:r>
            <w:r w:rsidRPr="008F5C02">
              <w:rPr>
                <w:noProof/>
                <w:webHidden/>
                <w:sz w:val="24"/>
              </w:rPr>
            </w:r>
            <w:r w:rsidRPr="008F5C02">
              <w:rPr>
                <w:noProof/>
                <w:webHidden/>
                <w:sz w:val="24"/>
              </w:rPr>
              <w:fldChar w:fldCharType="separate"/>
            </w:r>
            <w:r w:rsidR="008B78DD">
              <w:rPr>
                <w:noProof/>
                <w:webHidden/>
                <w:sz w:val="24"/>
              </w:rPr>
              <w:t>41</w:t>
            </w:r>
            <w:r w:rsidRPr="008F5C02">
              <w:rPr>
                <w:noProof/>
                <w:webHidden/>
                <w:sz w:val="24"/>
              </w:rPr>
              <w:fldChar w:fldCharType="end"/>
            </w:r>
          </w:hyperlink>
        </w:p>
        <w:p w:rsidR="008F5C02" w:rsidRPr="008F5C02" w:rsidRDefault="008F5C02" w:rsidP="008B78DD">
          <w:pPr>
            <w:pStyle w:val="TOC1"/>
            <w:tabs>
              <w:tab w:val="right" w:leader="dot" w:pos="9062"/>
            </w:tabs>
            <w:spacing w:after="120"/>
            <w:rPr>
              <w:noProof/>
              <w:sz w:val="24"/>
            </w:rPr>
          </w:pPr>
          <w:hyperlink w:anchor="_Toc160177126" w:history="1">
            <w:r w:rsidRPr="008F5C02">
              <w:rPr>
                <w:rStyle w:val="Hyperlink"/>
                <w:noProof/>
                <w:sz w:val="24"/>
              </w:rPr>
              <w:t>Eкспертните центрове по редки болести продължават да работят и помагат без държавна подкрепа</w:t>
            </w:r>
            <w:r w:rsidRPr="008F5C02">
              <w:rPr>
                <w:noProof/>
                <w:webHidden/>
                <w:sz w:val="24"/>
              </w:rPr>
              <w:tab/>
            </w:r>
            <w:r w:rsidRPr="008F5C02">
              <w:rPr>
                <w:noProof/>
                <w:webHidden/>
                <w:sz w:val="24"/>
              </w:rPr>
              <w:fldChar w:fldCharType="begin"/>
            </w:r>
            <w:r w:rsidRPr="008F5C02">
              <w:rPr>
                <w:noProof/>
                <w:webHidden/>
                <w:sz w:val="24"/>
              </w:rPr>
              <w:instrText xml:space="preserve"> PAGEREF _Toc160177126 \h </w:instrText>
            </w:r>
            <w:r w:rsidRPr="008F5C02">
              <w:rPr>
                <w:noProof/>
                <w:webHidden/>
                <w:sz w:val="24"/>
              </w:rPr>
            </w:r>
            <w:r w:rsidRPr="008F5C02">
              <w:rPr>
                <w:noProof/>
                <w:webHidden/>
                <w:sz w:val="24"/>
              </w:rPr>
              <w:fldChar w:fldCharType="separate"/>
            </w:r>
            <w:r w:rsidR="008B78DD">
              <w:rPr>
                <w:noProof/>
                <w:webHidden/>
                <w:sz w:val="24"/>
              </w:rPr>
              <w:t>41</w:t>
            </w:r>
            <w:r w:rsidRPr="008F5C02">
              <w:rPr>
                <w:noProof/>
                <w:webHidden/>
                <w:sz w:val="24"/>
              </w:rPr>
              <w:fldChar w:fldCharType="end"/>
            </w:r>
          </w:hyperlink>
        </w:p>
        <w:p w:rsidR="008F5C02" w:rsidRPr="008F5C02" w:rsidRDefault="008F5C02" w:rsidP="008B78DD">
          <w:pPr>
            <w:pStyle w:val="TOC1"/>
            <w:tabs>
              <w:tab w:val="right" w:leader="dot" w:pos="9062"/>
            </w:tabs>
            <w:spacing w:after="120"/>
            <w:rPr>
              <w:noProof/>
              <w:sz w:val="24"/>
            </w:rPr>
          </w:pPr>
          <w:hyperlink w:anchor="_Toc160177127" w:history="1">
            <w:r w:rsidRPr="008F5C02">
              <w:rPr>
                <w:rStyle w:val="Hyperlink"/>
                <w:noProof/>
                <w:sz w:val="24"/>
              </w:rPr>
              <w:t>НАД 40 БОЛНИЦИ С ПРАВО НА СРЕДСТВА ЗА ОНКОАПАРАТУРА</w:t>
            </w:r>
            <w:r w:rsidRPr="008F5C02">
              <w:rPr>
                <w:noProof/>
                <w:webHidden/>
                <w:sz w:val="24"/>
              </w:rPr>
              <w:tab/>
            </w:r>
            <w:r w:rsidRPr="008F5C02">
              <w:rPr>
                <w:noProof/>
                <w:webHidden/>
                <w:sz w:val="24"/>
              </w:rPr>
              <w:fldChar w:fldCharType="begin"/>
            </w:r>
            <w:r w:rsidRPr="008F5C02">
              <w:rPr>
                <w:noProof/>
                <w:webHidden/>
                <w:sz w:val="24"/>
              </w:rPr>
              <w:instrText xml:space="preserve"> PAGEREF _Toc160177127 \h </w:instrText>
            </w:r>
            <w:r w:rsidRPr="008F5C02">
              <w:rPr>
                <w:noProof/>
                <w:webHidden/>
                <w:sz w:val="24"/>
              </w:rPr>
            </w:r>
            <w:r w:rsidRPr="008F5C02">
              <w:rPr>
                <w:noProof/>
                <w:webHidden/>
                <w:sz w:val="24"/>
              </w:rPr>
              <w:fldChar w:fldCharType="separate"/>
            </w:r>
            <w:r w:rsidR="008B78DD">
              <w:rPr>
                <w:noProof/>
                <w:webHidden/>
                <w:sz w:val="24"/>
              </w:rPr>
              <w:t>45</w:t>
            </w:r>
            <w:r w:rsidRPr="008F5C02">
              <w:rPr>
                <w:noProof/>
                <w:webHidden/>
                <w:sz w:val="24"/>
              </w:rPr>
              <w:fldChar w:fldCharType="end"/>
            </w:r>
          </w:hyperlink>
        </w:p>
        <w:p w:rsidR="008F5C02" w:rsidRPr="008F5C02" w:rsidRDefault="008F5C02" w:rsidP="008B78DD">
          <w:pPr>
            <w:pStyle w:val="TOC1"/>
            <w:tabs>
              <w:tab w:val="right" w:leader="dot" w:pos="9062"/>
            </w:tabs>
            <w:spacing w:after="120"/>
            <w:rPr>
              <w:noProof/>
              <w:sz w:val="24"/>
            </w:rPr>
          </w:pPr>
          <w:hyperlink w:anchor="_Toc160177128" w:history="1">
            <w:r w:rsidRPr="008F5C02">
              <w:rPr>
                <w:rStyle w:val="Hyperlink"/>
                <w:noProof/>
                <w:sz w:val="24"/>
              </w:rPr>
              <w:t>Кръвният център в Бургас започва работа след година и половина</w:t>
            </w:r>
            <w:r w:rsidRPr="008F5C02">
              <w:rPr>
                <w:noProof/>
                <w:webHidden/>
                <w:sz w:val="24"/>
              </w:rPr>
              <w:tab/>
            </w:r>
            <w:r w:rsidRPr="008F5C02">
              <w:rPr>
                <w:noProof/>
                <w:webHidden/>
                <w:sz w:val="24"/>
              </w:rPr>
              <w:fldChar w:fldCharType="begin"/>
            </w:r>
            <w:r w:rsidRPr="008F5C02">
              <w:rPr>
                <w:noProof/>
                <w:webHidden/>
                <w:sz w:val="24"/>
              </w:rPr>
              <w:instrText xml:space="preserve"> PAGEREF _Toc160177128 \h </w:instrText>
            </w:r>
            <w:r w:rsidRPr="008F5C02">
              <w:rPr>
                <w:noProof/>
                <w:webHidden/>
                <w:sz w:val="24"/>
              </w:rPr>
            </w:r>
            <w:r w:rsidRPr="008F5C02">
              <w:rPr>
                <w:noProof/>
                <w:webHidden/>
                <w:sz w:val="24"/>
              </w:rPr>
              <w:fldChar w:fldCharType="separate"/>
            </w:r>
            <w:r w:rsidR="008B78DD">
              <w:rPr>
                <w:noProof/>
                <w:webHidden/>
                <w:sz w:val="24"/>
              </w:rPr>
              <w:t>46</w:t>
            </w:r>
            <w:r w:rsidRPr="008F5C02">
              <w:rPr>
                <w:noProof/>
                <w:webHidden/>
                <w:sz w:val="24"/>
              </w:rPr>
              <w:fldChar w:fldCharType="end"/>
            </w:r>
          </w:hyperlink>
        </w:p>
        <w:p w:rsidR="008F5C02" w:rsidRPr="008F5C02" w:rsidRDefault="008F5C02" w:rsidP="008B78DD">
          <w:pPr>
            <w:pStyle w:val="TOC1"/>
            <w:tabs>
              <w:tab w:val="right" w:leader="dot" w:pos="9062"/>
            </w:tabs>
            <w:spacing w:after="120"/>
            <w:rPr>
              <w:noProof/>
              <w:sz w:val="24"/>
            </w:rPr>
          </w:pPr>
          <w:hyperlink w:anchor="_Toc160177129" w:history="1">
            <w:r w:rsidRPr="008F5C02">
              <w:rPr>
                <w:rStyle w:val="Hyperlink"/>
                <w:noProof/>
                <w:sz w:val="24"/>
              </w:rPr>
              <w:t>ПРОДЪЛЖАВАЩОТО ОБУЧЕНИЕ ДА Е ДОБРОВОЛНО</w:t>
            </w:r>
            <w:r w:rsidRPr="008F5C02">
              <w:rPr>
                <w:noProof/>
                <w:webHidden/>
                <w:sz w:val="24"/>
              </w:rPr>
              <w:tab/>
            </w:r>
            <w:r w:rsidRPr="008F5C02">
              <w:rPr>
                <w:noProof/>
                <w:webHidden/>
                <w:sz w:val="24"/>
              </w:rPr>
              <w:fldChar w:fldCharType="begin"/>
            </w:r>
            <w:r w:rsidRPr="008F5C02">
              <w:rPr>
                <w:noProof/>
                <w:webHidden/>
                <w:sz w:val="24"/>
              </w:rPr>
              <w:instrText xml:space="preserve"> PAGEREF _Toc160177129 \h </w:instrText>
            </w:r>
            <w:r w:rsidRPr="008F5C02">
              <w:rPr>
                <w:noProof/>
                <w:webHidden/>
                <w:sz w:val="24"/>
              </w:rPr>
            </w:r>
            <w:r w:rsidRPr="008F5C02">
              <w:rPr>
                <w:noProof/>
                <w:webHidden/>
                <w:sz w:val="24"/>
              </w:rPr>
              <w:fldChar w:fldCharType="separate"/>
            </w:r>
            <w:r w:rsidR="008B78DD">
              <w:rPr>
                <w:noProof/>
                <w:webHidden/>
                <w:sz w:val="24"/>
              </w:rPr>
              <w:t>47</w:t>
            </w:r>
            <w:r w:rsidRPr="008F5C02">
              <w:rPr>
                <w:noProof/>
                <w:webHidden/>
                <w:sz w:val="24"/>
              </w:rPr>
              <w:fldChar w:fldCharType="end"/>
            </w:r>
          </w:hyperlink>
        </w:p>
        <w:p w:rsidR="008F5C02" w:rsidRPr="008F5C02" w:rsidRDefault="008F5C02" w:rsidP="008B78DD">
          <w:pPr>
            <w:pStyle w:val="TOC1"/>
            <w:tabs>
              <w:tab w:val="right" w:leader="dot" w:pos="9062"/>
            </w:tabs>
            <w:spacing w:after="120"/>
            <w:rPr>
              <w:noProof/>
              <w:sz w:val="24"/>
            </w:rPr>
          </w:pPr>
          <w:hyperlink w:anchor="_Toc160177131" w:history="1">
            <w:r w:rsidRPr="008F5C02">
              <w:rPr>
                <w:rStyle w:val="Hyperlink"/>
                <w:noProof/>
                <w:sz w:val="24"/>
              </w:rPr>
              <w:t>Д-р Ивайло Митковски: Следдипломната квалификация е задължителна за лекарите</w:t>
            </w:r>
            <w:r w:rsidRPr="008F5C02">
              <w:rPr>
                <w:noProof/>
                <w:webHidden/>
                <w:sz w:val="24"/>
              </w:rPr>
              <w:tab/>
            </w:r>
            <w:r w:rsidRPr="008F5C02">
              <w:rPr>
                <w:noProof/>
                <w:webHidden/>
                <w:sz w:val="24"/>
              </w:rPr>
              <w:fldChar w:fldCharType="begin"/>
            </w:r>
            <w:r w:rsidRPr="008F5C02">
              <w:rPr>
                <w:noProof/>
                <w:webHidden/>
                <w:sz w:val="24"/>
              </w:rPr>
              <w:instrText xml:space="preserve"> PAGEREF _Toc160177131 \h </w:instrText>
            </w:r>
            <w:r w:rsidRPr="008F5C02">
              <w:rPr>
                <w:noProof/>
                <w:webHidden/>
                <w:sz w:val="24"/>
              </w:rPr>
            </w:r>
            <w:r w:rsidRPr="008F5C02">
              <w:rPr>
                <w:noProof/>
                <w:webHidden/>
                <w:sz w:val="24"/>
              </w:rPr>
              <w:fldChar w:fldCharType="separate"/>
            </w:r>
            <w:r w:rsidR="008B78DD">
              <w:rPr>
                <w:noProof/>
                <w:webHidden/>
                <w:sz w:val="24"/>
              </w:rPr>
              <w:t>48</w:t>
            </w:r>
            <w:r w:rsidRPr="008F5C02">
              <w:rPr>
                <w:noProof/>
                <w:webHidden/>
                <w:sz w:val="24"/>
              </w:rPr>
              <w:fldChar w:fldCharType="end"/>
            </w:r>
          </w:hyperlink>
        </w:p>
        <w:p w:rsidR="008F5C02" w:rsidRPr="008F5C02" w:rsidRDefault="008F5C02" w:rsidP="008B78DD">
          <w:pPr>
            <w:rPr>
              <w:sz w:val="24"/>
            </w:rPr>
          </w:pPr>
          <w:r w:rsidRPr="008F5C02">
            <w:rPr>
              <w:sz w:val="24"/>
            </w:rPr>
            <w:lastRenderedPageBreak/>
            <w:fldChar w:fldCharType="end"/>
          </w:r>
        </w:p>
      </w:sdtContent>
    </w:sdt>
    <w:p w:rsidR="008B78DD" w:rsidRPr="008B78DD" w:rsidRDefault="008B78DD" w:rsidP="008B78DD">
      <w:pPr>
        <w:spacing w:before="0" w:after="0" w:line="20" w:lineRule="atLeast"/>
        <w:ind w:firstLine="20"/>
        <w:jc w:val="center"/>
        <w:rPr>
          <w:rFonts w:ascii="Times New Roman" w:hAnsi="Times New Roman"/>
          <w:b/>
          <w:color w:val="339966"/>
          <w:sz w:val="24"/>
        </w:rPr>
      </w:pPr>
      <w:r w:rsidRPr="008B78DD">
        <w:rPr>
          <w:rFonts w:ascii="Times New Roman" w:hAnsi="Times New Roman"/>
          <w:b/>
          <w:color w:val="339966"/>
          <w:sz w:val="24"/>
        </w:rPr>
        <w:t>01.03.2024</w:t>
      </w:r>
    </w:p>
    <w:p w:rsidR="008F5C02" w:rsidRPr="008B78DD" w:rsidRDefault="008F5C02" w:rsidP="008F5C02">
      <w:pPr>
        <w:spacing w:before="0" w:after="0" w:line="20" w:lineRule="atLeast"/>
        <w:ind w:firstLine="20"/>
        <w:jc w:val="both"/>
        <w:rPr>
          <w:rFonts w:ascii="Times New Roman" w:hAnsi="Times New Roman"/>
          <w:b/>
          <w:bCs/>
          <w:sz w:val="24"/>
        </w:rPr>
      </w:pPr>
    </w:p>
    <w:p w:rsidR="00BB7B46" w:rsidRPr="008B78DD" w:rsidRDefault="005F56B3" w:rsidP="008F5C02">
      <w:pPr>
        <w:shd w:val="clear" w:color="auto" w:fill="C0C0C0"/>
        <w:spacing w:before="0" w:after="0" w:line="20" w:lineRule="atLeast"/>
        <w:ind w:firstLine="20"/>
        <w:jc w:val="right"/>
        <w:rPr>
          <w:rFonts w:ascii="Times New Roman" w:hAnsi="Times New Roman"/>
          <w:b/>
          <w:smallCaps/>
          <w:color w:val="00B050"/>
          <w:sz w:val="24"/>
        </w:rPr>
      </w:pPr>
      <w:r w:rsidRPr="008B78DD">
        <w:rPr>
          <w:rFonts w:ascii="Times New Roman" w:hAnsi="Times New Roman"/>
          <w:b/>
          <w:smallCaps/>
          <w:color w:val="00B050"/>
          <w:sz w:val="24"/>
        </w:rPr>
        <w:t>Национални вестници</w:t>
      </w:r>
    </w:p>
    <w:p w:rsidR="00C97CD8" w:rsidRPr="008F5C02" w:rsidRDefault="00C97CD8" w:rsidP="008F5C02">
      <w:pPr>
        <w:spacing w:before="0" w:after="0" w:line="20" w:lineRule="atLeast"/>
        <w:ind w:firstLine="20"/>
        <w:jc w:val="both"/>
        <w:rPr>
          <w:bCs/>
          <w:sz w:val="24"/>
        </w:rPr>
      </w:pPr>
    </w:p>
    <w:p w:rsidR="003F4794" w:rsidRPr="008F5C02" w:rsidRDefault="001F34C8" w:rsidP="008F5C02">
      <w:pPr>
        <w:spacing w:before="0" w:after="0" w:line="20" w:lineRule="atLeast"/>
        <w:ind w:firstLine="20"/>
        <w:jc w:val="both"/>
        <w:rPr>
          <w:bCs/>
          <w:sz w:val="24"/>
        </w:rPr>
      </w:pPr>
      <w:r w:rsidRPr="008F5C02">
        <w:rPr>
          <w:bCs/>
          <w:noProof/>
          <w:sz w:val="24"/>
          <w:lang w:eastAsia="en-US"/>
        </w:rPr>
        <w:drawing>
          <wp:inline distT="0" distB="0" distL="0" distR="0">
            <wp:extent cx="4610100" cy="381000"/>
            <wp:effectExtent l="0" t="0" r="0" b="0"/>
            <wp:docPr id="3" name="Картина 3" descr="http://mediamonitoring.zdrave.net/images/media/2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mediamonitoring.zdrave.net/images/media/24h.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10100" cy="381000"/>
                    </a:xfrm>
                    <a:prstGeom prst="rect">
                      <a:avLst/>
                    </a:prstGeom>
                    <a:noFill/>
                    <a:ln>
                      <a:noFill/>
                    </a:ln>
                  </pic:spPr>
                </pic:pic>
              </a:graphicData>
            </a:graphic>
          </wp:inline>
        </w:drawing>
      </w:r>
    </w:p>
    <w:p w:rsidR="001F34C8" w:rsidRPr="008F5C02" w:rsidRDefault="001F34C8" w:rsidP="008F5C02">
      <w:pPr>
        <w:spacing w:before="0" w:after="0" w:line="20" w:lineRule="atLeast"/>
        <w:ind w:firstLine="20"/>
        <w:jc w:val="both"/>
        <w:rPr>
          <w:bCs/>
          <w:sz w:val="24"/>
        </w:rPr>
      </w:pPr>
    </w:p>
    <w:p w:rsidR="001F34C8" w:rsidRPr="008F5C02" w:rsidRDefault="001F34C8" w:rsidP="008F5C02">
      <w:pPr>
        <w:pStyle w:val="Heading1"/>
        <w:spacing w:before="0" w:after="0"/>
        <w:rPr>
          <w:rFonts w:ascii="Arial Narrow" w:hAnsi="Arial Narrow"/>
          <w:sz w:val="24"/>
          <w:szCs w:val="24"/>
        </w:rPr>
      </w:pPr>
      <w:bookmarkStart w:id="0" w:name="_Toc160177083"/>
      <w:r w:rsidRPr="008F5C02">
        <w:rPr>
          <w:rFonts w:ascii="Arial Narrow" w:hAnsi="Arial Narrow"/>
          <w:sz w:val="24"/>
          <w:szCs w:val="24"/>
        </w:rPr>
        <w:t>Най-преработените храни - вредни като тютюна. Изследване сред 10 млн. ги свързва с 32 болести</w:t>
      </w:r>
      <w:bookmarkEnd w:id="0"/>
    </w:p>
    <w:p w:rsidR="001F34C8" w:rsidRPr="008F5C02" w:rsidRDefault="001F34C8" w:rsidP="008F5C02">
      <w:pPr>
        <w:spacing w:before="0" w:after="0" w:line="20" w:lineRule="atLeast"/>
        <w:ind w:firstLine="20"/>
        <w:jc w:val="both"/>
        <w:rPr>
          <w:bCs/>
          <w:i/>
          <w:sz w:val="24"/>
        </w:rPr>
      </w:pPr>
      <w:r w:rsidRPr="008F5C02">
        <w:rPr>
          <w:bCs/>
          <w:i/>
          <w:sz w:val="24"/>
        </w:rPr>
        <w:t>Учени искат спешното им ограничаване, включително чрез данъците</w:t>
      </w:r>
    </w:p>
    <w:p w:rsidR="001F34C8" w:rsidRPr="008F5C02" w:rsidRDefault="001F34C8" w:rsidP="008F5C02">
      <w:pPr>
        <w:spacing w:before="0" w:after="0" w:line="20" w:lineRule="atLeast"/>
        <w:ind w:firstLine="20"/>
        <w:jc w:val="both"/>
        <w:rPr>
          <w:b/>
          <w:bCs/>
          <w:sz w:val="24"/>
        </w:rPr>
      </w:pPr>
      <w:r w:rsidRPr="008F5C02">
        <w:rPr>
          <w:b/>
          <w:bCs/>
          <w:sz w:val="24"/>
        </w:rPr>
        <w:t>Александър ТРАЙКОВ</w:t>
      </w:r>
    </w:p>
    <w:p w:rsidR="001F34C8" w:rsidRPr="008F5C02" w:rsidRDefault="001F34C8" w:rsidP="008F5C02">
      <w:pPr>
        <w:spacing w:before="0" w:after="0" w:line="20" w:lineRule="atLeast"/>
        <w:ind w:firstLine="20"/>
        <w:jc w:val="both"/>
        <w:rPr>
          <w:b/>
          <w:bCs/>
          <w:sz w:val="24"/>
        </w:rPr>
      </w:pPr>
      <w:r w:rsidRPr="008F5C02">
        <w:rPr>
          <w:b/>
          <w:bCs/>
          <w:sz w:val="24"/>
        </w:rPr>
        <w:t xml:space="preserve">24 часа  стр. 1, 15 </w:t>
      </w:r>
      <w:r w:rsidRPr="008F5C02">
        <w:rPr>
          <w:bCs/>
          <w:sz w:val="24"/>
        </w:rPr>
        <w:pict>
          <v:rect id="_x0000_i1055" style="width:453.6pt;height:1.5pt" o:hralign="center" o:hrstd="t" o:hrnoshade="t" o:hr="t" fillcolor="#aca899" stroked="f"/>
        </w:pict>
      </w:r>
    </w:p>
    <w:p w:rsidR="001F34C8" w:rsidRPr="008F5C02" w:rsidRDefault="001F34C8" w:rsidP="008F5C02">
      <w:pPr>
        <w:spacing w:before="0" w:after="0" w:line="20" w:lineRule="atLeast"/>
        <w:ind w:firstLine="20"/>
        <w:jc w:val="both"/>
        <w:rPr>
          <w:bCs/>
          <w:sz w:val="24"/>
        </w:rPr>
      </w:pPr>
      <w:r w:rsidRPr="008F5C02">
        <w:rPr>
          <w:bCs/>
          <w:sz w:val="24"/>
        </w:rPr>
        <w:t>Консумацията на ултра-преработени храни повишава риска от 32 вредни последици за здравето ни, сред които рак, съдречни и белодробни заболявания и психични разстройства. Това се твърди в най-мащабното проучване правено някога по този въпрос, което е обхванало 10 милиона души. Публикувано е в британското медицинско издание The British Medical Journal (BMJ).</w:t>
      </w:r>
    </w:p>
    <w:p w:rsidR="001F34C8" w:rsidRPr="008F5C02" w:rsidRDefault="001F34C8" w:rsidP="008F5C02">
      <w:pPr>
        <w:spacing w:before="0" w:after="0" w:line="20" w:lineRule="atLeast"/>
        <w:ind w:firstLine="20"/>
        <w:jc w:val="both"/>
        <w:rPr>
          <w:bCs/>
          <w:sz w:val="24"/>
        </w:rPr>
      </w:pPr>
      <w:r w:rsidRPr="008F5C02">
        <w:rPr>
          <w:bCs/>
          <w:sz w:val="24"/>
        </w:rPr>
        <w:t>Учените са установили, че високо съдържание на такива продукти могат да бъдат вредни за много системи на организма. Според тях е нужно да се вземат спешни мерки за ограничаването им в ежедневната диета на хората и да се направят допълнителни проучвания, с които да се установят механизмите, които ги свързват с лошото здраве.</w:t>
      </w:r>
    </w:p>
    <w:p w:rsidR="001F34C8" w:rsidRPr="008F5C02" w:rsidRDefault="001F34C8" w:rsidP="008F5C02">
      <w:pPr>
        <w:spacing w:before="0" w:after="0" w:line="20" w:lineRule="atLeast"/>
        <w:ind w:firstLine="20"/>
        <w:jc w:val="both"/>
        <w:rPr>
          <w:bCs/>
          <w:sz w:val="24"/>
        </w:rPr>
      </w:pPr>
      <w:r w:rsidRPr="008F5C02">
        <w:rPr>
          <w:bCs/>
          <w:sz w:val="24"/>
        </w:rPr>
        <w:t>Ултрапреработените храни са онези, които имат високо съдържание на мазнини, захар, сол, химикали, оцветители, подсладители и консерванти, удължаващи срока им на годност. Те могат да бъдат пакетирани тестени изделия и закуски, газирани напитки, зърнени храни и готови за консумация или топлинна обработка продукти.</w:t>
      </w:r>
    </w:p>
    <w:p w:rsidR="001F34C8" w:rsidRPr="008F5C02" w:rsidRDefault="001F34C8" w:rsidP="008F5C02">
      <w:pPr>
        <w:spacing w:before="0" w:after="0" w:line="20" w:lineRule="atLeast"/>
        <w:ind w:firstLine="20"/>
        <w:jc w:val="both"/>
        <w:rPr>
          <w:bCs/>
          <w:sz w:val="24"/>
        </w:rPr>
      </w:pPr>
      <w:r w:rsidRPr="008F5C02">
        <w:rPr>
          <w:bCs/>
          <w:sz w:val="24"/>
        </w:rPr>
        <w:t>В анализа са участвали експерти от водещи институции, сред които училището по обществено здраве "Джон Хопкинс Блумбърг" в САЩ, Университетът на Сидни и Сорбоната във франция.</w:t>
      </w:r>
    </w:p>
    <w:p w:rsidR="001F34C8" w:rsidRPr="008F5C02" w:rsidRDefault="001F34C8" w:rsidP="008F5C02">
      <w:pPr>
        <w:spacing w:before="0" w:after="0" w:line="20" w:lineRule="atLeast"/>
        <w:ind w:firstLine="20"/>
        <w:jc w:val="both"/>
        <w:rPr>
          <w:bCs/>
          <w:sz w:val="24"/>
        </w:rPr>
      </w:pPr>
      <w:r w:rsidRPr="008F5C02">
        <w:rPr>
          <w:bCs/>
          <w:sz w:val="24"/>
        </w:rPr>
        <w:t>По време на изследването е използвана информация за диетата и начините на хранене. След щателен анализ експертите открили убедителни доказателства, че ултрапреработените храни са свързани с 50% по-висок риск от смърт от сърдечносъдови заболявания, 12% повише риск от диабет тип 2 и 48-53% от развитие на психични проболеми.</w:t>
      </w:r>
    </w:p>
    <w:p w:rsidR="001F34C8" w:rsidRPr="008F5C02" w:rsidRDefault="001F34C8" w:rsidP="008F5C02">
      <w:pPr>
        <w:spacing w:before="0" w:after="0" w:line="20" w:lineRule="atLeast"/>
        <w:ind w:firstLine="20"/>
        <w:jc w:val="both"/>
        <w:rPr>
          <w:bCs/>
          <w:sz w:val="24"/>
        </w:rPr>
      </w:pPr>
      <w:r w:rsidRPr="008F5C02">
        <w:rPr>
          <w:bCs/>
          <w:sz w:val="24"/>
        </w:rPr>
        <w:t>Много предишни проучвания и метаанализи свързват силно преработените храни с влошаване на здравето, но досега не е имало цялостен преглед, който да дава широка оценка на доказателствата в тази област. За да запълнят тази празнина, изследователите решават да разгледат 45 отделни обединени анализа от 14 обзорни статии, свързващи тези храни.</w:t>
      </w:r>
    </w:p>
    <w:p w:rsidR="001F34C8" w:rsidRPr="008F5C02" w:rsidRDefault="001F34C8" w:rsidP="008F5C02">
      <w:pPr>
        <w:spacing w:before="0" w:after="0" w:line="20" w:lineRule="atLeast"/>
        <w:ind w:firstLine="20"/>
        <w:jc w:val="both"/>
        <w:rPr>
          <w:bCs/>
          <w:sz w:val="24"/>
        </w:rPr>
      </w:pPr>
      <w:r w:rsidRPr="008F5C02">
        <w:rPr>
          <w:bCs/>
          <w:sz w:val="24"/>
        </w:rPr>
        <w:t>"Бяха открити преки връзки между излагането на ултрапреработени храни и 32 здравни параметъра, обхващащи смъртността, рака, психичните, респираторните, сърдечносъдовите, стомашно-чревните и метаболитните показатели", пише в доклада.</w:t>
      </w:r>
    </w:p>
    <w:p w:rsidR="001F34C8" w:rsidRPr="008F5C02" w:rsidRDefault="001F34C8" w:rsidP="008F5C02">
      <w:pPr>
        <w:spacing w:before="0" w:after="0" w:line="20" w:lineRule="atLeast"/>
        <w:ind w:firstLine="20"/>
        <w:jc w:val="both"/>
        <w:rPr>
          <w:bCs/>
          <w:sz w:val="24"/>
        </w:rPr>
      </w:pPr>
      <w:r w:rsidRPr="008F5C02">
        <w:rPr>
          <w:bCs/>
          <w:sz w:val="24"/>
        </w:rPr>
        <w:t>Като сравняват ултрапреработени храни с тютюна, специалистите заявяват, че навременните обществени политики и действия са от съществено значение за ограничаването им, и призоваха здравните власти спешно да разработят насоки, чрез които гражданите да са информирани за рисковете от тяхното консумиране.</w:t>
      </w:r>
    </w:p>
    <w:p w:rsidR="001F34C8" w:rsidRPr="008F5C02" w:rsidRDefault="001F34C8" w:rsidP="008F5C02">
      <w:pPr>
        <w:spacing w:before="0" w:after="0" w:line="20" w:lineRule="atLeast"/>
        <w:ind w:firstLine="20"/>
        <w:jc w:val="both"/>
        <w:rPr>
          <w:bCs/>
          <w:sz w:val="24"/>
        </w:rPr>
      </w:pPr>
      <w:r w:rsidRPr="008F5C02">
        <w:rPr>
          <w:bCs/>
          <w:sz w:val="24"/>
        </w:rPr>
        <w:t>Съществуват и доказателства за връзки с астмата, здравето на стомашно-чревния тракт и някои сърдечни и метаболитни рискови Фактора</w:t>
      </w:r>
    </w:p>
    <w:p w:rsidR="001F34C8" w:rsidRPr="008F5C02" w:rsidRDefault="001F34C8" w:rsidP="008F5C02">
      <w:pPr>
        <w:spacing w:before="0" w:after="0" w:line="20" w:lineRule="atLeast"/>
        <w:ind w:firstLine="20"/>
        <w:jc w:val="both"/>
        <w:rPr>
          <w:bCs/>
          <w:sz w:val="24"/>
        </w:rPr>
      </w:pPr>
      <w:r w:rsidRPr="008F5C02">
        <w:rPr>
          <w:bCs/>
          <w:sz w:val="24"/>
        </w:rPr>
        <w:lastRenderedPageBreak/>
        <w:t>- например високо съдържание на мазнини в кръвта и ниски нива на "добрия" холестерол. Изследователите все пак предупреждават, че доказателствата за тези връзки остават ограничени.</w:t>
      </w:r>
    </w:p>
    <w:p w:rsidR="001F34C8" w:rsidRPr="008F5C02" w:rsidRDefault="001F34C8" w:rsidP="008F5C02">
      <w:pPr>
        <w:spacing w:before="0" w:after="0" w:line="20" w:lineRule="atLeast"/>
        <w:ind w:firstLine="20"/>
        <w:jc w:val="both"/>
        <w:rPr>
          <w:bCs/>
          <w:sz w:val="24"/>
        </w:rPr>
      </w:pPr>
      <w:r w:rsidRPr="008F5C02">
        <w:rPr>
          <w:bCs/>
          <w:sz w:val="24"/>
        </w:rPr>
        <w:t>Те признават няколко слабости на изследването, включително това, че не могат да изключат възможността други неизмервани фактори и вариации в оценката да са повлияли на резултатите.</w:t>
      </w:r>
    </w:p>
    <w:p w:rsidR="001F34C8" w:rsidRPr="008F5C02" w:rsidRDefault="001F34C8" w:rsidP="008F5C02">
      <w:pPr>
        <w:spacing w:before="0" w:after="0" w:line="20" w:lineRule="atLeast"/>
        <w:ind w:firstLine="20"/>
        <w:jc w:val="both"/>
        <w:rPr>
          <w:bCs/>
          <w:sz w:val="24"/>
        </w:rPr>
      </w:pPr>
      <w:r w:rsidRPr="008F5C02">
        <w:rPr>
          <w:bCs/>
          <w:sz w:val="24"/>
        </w:rPr>
        <w:t>Някои експерти, които не са участвали в разработката му, определиха голяма част от измерванията като слаби и също така предупредиха, че констатациите не доказват причинно-следствени връзки.</w:t>
      </w:r>
    </w:p>
    <w:p w:rsidR="001F34C8" w:rsidRPr="008F5C02" w:rsidRDefault="001F34C8" w:rsidP="008F5C02">
      <w:pPr>
        <w:spacing w:before="0" w:after="0" w:line="20" w:lineRule="atLeast"/>
        <w:ind w:firstLine="20"/>
        <w:jc w:val="both"/>
        <w:rPr>
          <w:bCs/>
          <w:sz w:val="24"/>
        </w:rPr>
      </w:pPr>
      <w:r w:rsidRPr="008F5C02">
        <w:rPr>
          <w:bCs/>
          <w:sz w:val="24"/>
        </w:rPr>
        <w:t>Въпреки това д-р Крие ван Тулекен, доцент в Лондонския университетски колеж и един от водещите световни експерти по ултрапреработените храни, заяви, че констатациите са напълно съвместими с вече огромен брой независими проучвания, които ясно свързват богатата на такива храни диета с множество вредни последици за здравето, включително ранна смърт.</w:t>
      </w:r>
    </w:p>
    <w:p w:rsidR="001F34C8" w:rsidRPr="008F5C02" w:rsidRDefault="001F34C8" w:rsidP="008F5C02">
      <w:pPr>
        <w:spacing w:before="0" w:after="0" w:line="20" w:lineRule="atLeast"/>
        <w:ind w:firstLine="20"/>
        <w:jc w:val="both"/>
        <w:rPr>
          <w:bCs/>
          <w:sz w:val="24"/>
        </w:rPr>
      </w:pPr>
      <w:r w:rsidRPr="008F5C02">
        <w:rPr>
          <w:bCs/>
          <w:sz w:val="24"/>
        </w:rPr>
        <w:t>Имаме добро разбиране за механизмите, чрез които тези храни причиняват вреди. Отчасти това се дължи на лошия им хранителен профил - те често са с високо съдържание на наситени мазнини, сол и добавена захар. добави той.</w:t>
      </w:r>
    </w:p>
    <w:p w:rsidR="001F34C8" w:rsidRPr="008F5C02" w:rsidRDefault="001F34C8" w:rsidP="008F5C02">
      <w:pPr>
        <w:spacing w:before="0" w:after="0" w:line="20" w:lineRule="atLeast"/>
        <w:ind w:firstLine="20"/>
        <w:jc w:val="both"/>
        <w:rPr>
          <w:bCs/>
          <w:sz w:val="24"/>
        </w:rPr>
      </w:pPr>
      <w:r w:rsidRPr="008F5C02">
        <w:rPr>
          <w:bCs/>
          <w:sz w:val="24"/>
        </w:rPr>
        <w:t>Някои от предложените мерки за противодействие на консумацията на свръхпреработените храни включват етикетиране отпред на опаковката, ограничаване на рекламата и забрана на продажбите в училища и болници или в близост до тях. Както и данъчни и други мерки, които правят непреработените или минимално преработените храни и прясно приготвените ястия толкова достъпни, колкото и бързо направените продукти.</w:t>
      </w:r>
    </w:p>
    <w:p w:rsidR="001F34C8" w:rsidRPr="008F5C02" w:rsidRDefault="001F34C8" w:rsidP="008F5C02">
      <w:pPr>
        <w:spacing w:before="0" w:after="0" w:line="20" w:lineRule="atLeast"/>
        <w:ind w:firstLine="20"/>
        <w:jc w:val="both"/>
        <w:rPr>
          <w:bCs/>
          <w:sz w:val="24"/>
        </w:rPr>
      </w:pPr>
    </w:p>
    <w:p w:rsidR="001F34C8" w:rsidRPr="008F5C02" w:rsidRDefault="001F34C8" w:rsidP="008F5C02">
      <w:pPr>
        <w:pStyle w:val="Heading1"/>
        <w:spacing w:before="0" w:after="0"/>
        <w:rPr>
          <w:rFonts w:ascii="Arial Narrow" w:hAnsi="Arial Narrow"/>
          <w:sz w:val="24"/>
          <w:szCs w:val="24"/>
        </w:rPr>
      </w:pPr>
      <w:bookmarkStart w:id="1" w:name="_Toc160177084"/>
      <w:r w:rsidRPr="008F5C02">
        <w:rPr>
          <w:rFonts w:ascii="Arial Narrow" w:hAnsi="Arial Narrow"/>
          <w:sz w:val="24"/>
          <w:szCs w:val="24"/>
        </w:rPr>
        <w:t>За 5 дни събраха 750 000 лв. за "ново сърчице" с дарителска платформа</w:t>
      </w:r>
      <w:bookmarkEnd w:id="1"/>
    </w:p>
    <w:p w:rsidR="001F34C8" w:rsidRPr="008F5C02" w:rsidRDefault="001F34C8" w:rsidP="008F5C02">
      <w:pPr>
        <w:spacing w:before="0" w:after="0" w:line="20" w:lineRule="atLeast"/>
        <w:ind w:firstLine="20"/>
        <w:jc w:val="both"/>
        <w:rPr>
          <w:b/>
          <w:bCs/>
          <w:sz w:val="24"/>
        </w:rPr>
      </w:pPr>
      <w:r w:rsidRPr="008F5C02">
        <w:rPr>
          <w:b/>
          <w:bCs/>
          <w:sz w:val="24"/>
        </w:rPr>
        <w:t xml:space="preserve">24 часа  стр. 16, 17 </w:t>
      </w:r>
      <w:r w:rsidRPr="008F5C02">
        <w:rPr>
          <w:bCs/>
          <w:sz w:val="24"/>
        </w:rPr>
        <w:pict>
          <v:rect id="_x0000_i1054" style="width:453.6pt;height:1.5pt" o:hralign="center" o:hrstd="t" o:hrnoshade="t" o:hr="t" fillcolor="#aca899" stroked="f"/>
        </w:pict>
      </w:r>
    </w:p>
    <w:p w:rsidR="001F34C8" w:rsidRPr="008F5C02" w:rsidRDefault="001F34C8" w:rsidP="008F5C02">
      <w:pPr>
        <w:spacing w:before="0" w:after="0" w:line="20" w:lineRule="atLeast"/>
        <w:ind w:firstLine="20"/>
        <w:jc w:val="both"/>
        <w:rPr>
          <w:bCs/>
          <w:sz w:val="24"/>
        </w:rPr>
      </w:pPr>
      <w:r w:rsidRPr="008F5C02">
        <w:rPr>
          <w:bCs/>
          <w:sz w:val="24"/>
        </w:rPr>
        <w:t>Малко над 750 000 лв. събра дарителската кампания за "ново сърчице за бебе Амая" за 4-5 дни.</w:t>
      </w:r>
    </w:p>
    <w:p w:rsidR="001F34C8" w:rsidRPr="008F5C02" w:rsidRDefault="001F34C8" w:rsidP="008F5C02">
      <w:pPr>
        <w:spacing w:before="0" w:after="0" w:line="20" w:lineRule="atLeast"/>
        <w:ind w:firstLine="20"/>
        <w:jc w:val="both"/>
        <w:rPr>
          <w:bCs/>
          <w:sz w:val="24"/>
        </w:rPr>
      </w:pPr>
      <w:r w:rsidRPr="008F5C02">
        <w:rPr>
          <w:bCs/>
          <w:sz w:val="24"/>
        </w:rPr>
        <w:t>"Парите отиват изцяло за осигуряването на медицински самолет, както и към клиниката, в която ще бъде извършена трансплантацията. Предвид сложността на операцията и логистиката от Националната кардиологична болница до самолета и след това от него до клиниката в Индия ние не можем да твърдим със сигурност, че тази сума ще стигне. Тези пари стигат, за да заминем, но не е ясно колко ще продължи възстановяването", обясни с надежда бащата Калоян Абрашев ден преди смъртта на детето си. Ще ни стигнат за първоначалните разходи по операцията , каза и майката Силвия Николова.</w:t>
      </w:r>
    </w:p>
    <w:p w:rsidR="001F34C8" w:rsidRPr="008F5C02" w:rsidRDefault="001F34C8" w:rsidP="008F5C02">
      <w:pPr>
        <w:spacing w:before="0" w:after="0" w:line="20" w:lineRule="atLeast"/>
        <w:ind w:firstLine="20"/>
        <w:jc w:val="both"/>
        <w:rPr>
          <w:bCs/>
          <w:sz w:val="24"/>
        </w:rPr>
      </w:pPr>
      <w:r w:rsidRPr="008F5C02">
        <w:rPr>
          <w:bCs/>
          <w:sz w:val="24"/>
        </w:rPr>
        <w:t>Средствата бяха събрани чрез платформата PavelAndreev.BG. Тя е регистрирана в търговския регистър и регистъра за юридически лица с нестопанска цел под името: фондация "Павел Андреев" с адрес във Варна, бул. "Ген. Колев" №113.</w:t>
      </w:r>
    </w:p>
    <w:p w:rsidR="001F34C8" w:rsidRPr="008F5C02" w:rsidRDefault="001F34C8" w:rsidP="008F5C02">
      <w:pPr>
        <w:spacing w:before="0" w:after="0" w:line="20" w:lineRule="atLeast"/>
        <w:ind w:firstLine="20"/>
        <w:jc w:val="both"/>
        <w:rPr>
          <w:bCs/>
          <w:sz w:val="24"/>
        </w:rPr>
      </w:pPr>
      <w:r w:rsidRPr="008F5C02">
        <w:rPr>
          <w:bCs/>
          <w:sz w:val="24"/>
        </w:rPr>
        <w:t>Кампанията за Амая бе обявена на 19 февруари 2024 г. В сайта на платформата са обявени всички дарители и сумата, която са предоставили. На 22 февруари са постъпили</w:t>
      </w:r>
    </w:p>
    <w:p w:rsidR="001F34C8" w:rsidRPr="008F5C02" w:rsidRDefault="001F34C8" w:rsidP="008F5C02">
      <w:pPr>
        <w:spacing w:before="0" w:after="0" w:line="20" w:lineRule="atLeast"/>
        <w:ind w:firstLine="20"/>
        <w:jc w:val="both"/>
        <w:rPr>
          <w:bCs/>
          <w:sz w:val="24"/>
        </w:rPr>
      </w:pPr>
      <w:r w:rsidRPr="008F5C02">
        <w:rPr>
          <w:bCs/>
          <w:sz w:val="24"/>
        </w:rPr>
        <w:t>64 900 лв. от Фонда за лечение на деца в чужбина</w:t>
      </w:r>
    </w:p>
    <w:p w:rsidR="001F34C8" w:rsidRPr="008F5C02" w:rsidRDefault="001F34C8" w:rsidP="008F5C02">
      <w:pPr>
        <w:spacing w:before="0" w:after="0" w:line="20" w:lineRule="atLeast"/>
        <w:ind w:firstLine="20"/>
        <w:jc w:val="both"/>
        <w:rPr>
          <w:bCs/>
          <w:sz w:val="24"/>
        </w:rPr>
      </w:pPr>
      <w:r w:rsidRPr="008F5C02">
        <w:rPr>
          <w:bCs/>
          <w:sz w:val="24"/>
        </w:rPr>
        <w:t>След като момиченцето почина, самият Павел Андреев пише на дарителите: Приятели, за съжаление Амая загуби тежката битка с времето часове преди да излети самолетът от София. Вярвам, че семейството, доброволци, дарители, медии и екипът на платформата направихме всичко възможно в най-кратък срок.</w:t>
      </w:r>
    </w:p>
    <w:p w:rsidR="001F34C8" w:rsidRPr="008F5C02" w:rsidRDefault="001F34C8" w:rsidP="008F5C02">
      <w:pPr>
        <w:spacing w:before="0" w:after="0" w:line="20" w:lineRule="atLeast"/>
        <w:ind w:firstLine="20"/>
        <w:jc w:val="both"/>
        <w:rPr>
          <w:bCs/>
          <w:sz w:val="24"/>
        </w:rPr>
      </w:pPr>
      <w:r w:rsidRPr="008F5C02">
        <w:rPr>
          <w:bCs/>
          <w:sz w:val="24"/>
        </w:rPr>
        <w:t>Нека Амая почива в мир! Съболезнования на семейството и близките!</w:t>
      </w:r>
    </w:p>
    <w:p w:rsidR="001F34C8" w:rsidRPr="008F5C02" w:rsidRDefault="001F34C8" w:rsidP="008F5C02">
      <w:pPr>
        <w:spacing w:before="0" w:after="0" w:line="20" w:lineRule="atLeast"/>
        <w:ind w:firstLine="20"/>
        <w:jc w:val="both"/>
        <w:rPr>
          <w:bCs/>
          <w:sz w:val="24"/>
        </w:rPr>
      </w:pPr>
      <w:r w:rsidRPr="008F5C02">
        <w:rPr>
          <w:bCs/>
          <w:sz w:val="24"/>
        </w:rPr>
        <w:t>Бих искал да кажа още няколко важни неща.</w:t>
      </w:r>
    </w:p>
    <w:p w:rsidR="001F34C8" w:rsidRPr="008F5C02" w:rsidRDefault="001F34C8" w:rsidP="008F5C02">
      <w:pPr>
        <w:spacing w:before="0" w:after="0" w:line="20" w:lineRule="atLeast"/>
        <w:ind w:firstLine="20"/>
        <w:jc w:val="both"/>
        <w:rPr>
          <w:bCs/>
          <w:sz w:val="24"/>
        </w:rPr>
      </w:pPr>
      <w:r w:rsidRPr="008F5C02">
        <w:rPr>
          <w:bCs/>
          <w:sz w:val="24"/>
        </w:rPr>
        <w:t>Организирам кампании от години и неведнъж съм давал всичко от себе си, но Господ е имал друг план. Знам, че всички се чувствате тъжни и обезсилени. Знам, че вътрешно нямате енергия за повече. Това е най-трудната част от това, което аз и вие правим. Когато отново сте готови, аз ще продължа да бъда тук и ще подкрепям хора.</w:t>
      </w:r>
    </w:p>
    <w:p w:rsidR="001F34C8" w:rsidRPr="008F5C02" w:rsidRDefault="001F34C8" w:rsidP="008F5C02">
      <w:pPr>
        <w:spacing w:before="0" w:after="0" w:line="20" w:lineRule="atLeast"/>
        <w:ind w:firstLine="20"/>
        <w:jc w:val="both"/>
        <w:rPr>
          <w:bCs/>
          <w:sz w:val="24"/>
        </w:rPr>
      </w:pPr>
      <w:r w:rsidRPr="008F5C02">
        <w:rPr>
          <w:bCs/>
          <w:sz w:val="24"/>
        </w:rPr>
        <w:lastRenderedPageBreak/>
        <w:t>Що. се отнася до средствата в кампанията - мой ангажимент е да се уточня с клиниката да върне средствата, тъй като не са използвани.</w:t>
      </w:r>
    </w:p>
    <w:p w:rsidR="001F34C8" w:rsidRPr="008F5C02" w:rsidRDefault="001F34C8" w:rsidP="008F5C02">
      <w:pPr>
        <w:spacing w:before="0" w:after="0" w:line="20" w:lineRule="atLeast"/>
        <w:ind w:firstLine="20"/>
        <w:jc w:val="both"/>
        <w:rPr>
          <w:bCs/>
          <w:sz w:val="24"/>
        </w:rPr>
      </w:pPr>
      <w:r w:rsidRPr="008F5C02">
        <w:rPr>
          <w:bCs/>
          <w:sz w:val="24"/>
        </w:rPr>
        <w:t>В случай че има хора или фирми, които желаят да им бъдат върнати средствата, моля, изпратете на имейл office@pavelandreev.bg:</w:t>
      </w:r>
    </w:p>
    <w:p w:rsidR="001F34C8" w:rsidRPr="008F5C02" w:rsidRDefault="001F34C8" w:rsidP="008F5C02">
      <w:pPr>
        <w:spacing w:before="0" w:after="0" w:line="20" w:lineRule="atLeast"/>
        <w:ind w:firstLine="20"/>
        <w:jc w:val="both"/>
        <w:rPr>
          <w:bCs/>
          <w:sz w:val="24"/>
        </w:rPr>
      </w:pPr>
      <w:r w:rsidRPr="008F5C02">
        <w:rPr>
          <w:bCs/>
          <w:sz w:val="24"/>
        </w:rPr>
        <w:t>- за дарения с карта, paypal, applepay, googlepay, revolut - имейла, който сте въвели при дарението</w:t>
      </w:r>
    </w:p>
    <w:p w:rsidR="001F34C8" w:rsidRPr="008F5C02" w:rsidRDefault="001F34C8" w:rsidP="008F5C02">
      <w:pPr>
        <w:spacing w:before="0" w:after="0" w:line="20" w:lineRule="atLeast"/>
        <w:ind w:firstLine="20"/>
        <w:jc w:val="both"/>
        <w:rPr>
          <w:bCs/>
          <w:sz w:val="24"/>
        </w:rPr>
      </w:pPr>
      <w:r w:rsidRPr="008F5C02">
        <w:rPr>
          <w:bCs/>
          <w:sz w:val="24"/>
        </w:rPr>
        <w:t>- за дарения по сметка -платежно от банкирането ви</w:t>
      </w:r>
    </w:p>
    <w:p w:rsidR="001F34C8" w:rsidRPr="008F5C02" w:rsidRDefault="001F34C8" w:rsidP="008F5C02">
      <w:pPr>
        <w:spacing w:before="0" w:after="0" w:line="20" w:lineRule="atLeast"/>
        <w:ind w:firstLine="20"/>
        <w:jc w:val="both"/>
        <w:rPr>
          <w:bCs/>
          <w:sz w:val="24"/>
        </w:rPr>
      </w:pPr>
      <w:r w:rsidRPr="008F5C02">
        <w:rPr>
          <w:bCs/>
          <w:sz w:val="24"/>
        </w:rPr>
        <w:t>За хората, поставили дарителски кутии, в случай, че искате да дарите сумата -сметката на Амая остава активна.</w:t>
      </w:r>
    </w:p>
    <w:p w:rsidR="001F34C8" w:rsidRPr="008F5C02" w:rsidRDefault="001F34C8" w:rsidP="008F5C02">
      <w:pPr>
        <w:spacing w:before="0" w:after="0" w:line="20" w:lineRule="atLeast"/>
        <w:ind w:firstLine="20"/>
        <w:jc w:val="both"/>
        <w:rPr>
          <w:bCs/>
          <w:sz w:val="24"/>
        </w:rPr>
      </w:pPr>
      <w:r w:rsidRPr="008F5C02">
        <w:rPr>
          <w:bCs/>
          <w:sz w:val="24"/>
        </w:rPr>
        <w:t>Средствата, които останат, ще се трансферират от семейството на Амая за други каузи.</w:t>
      </w:r>
    </w:p>
    <w:p w:rsidR="001F34C8" w:rsidRPr="008F5C02" w:rsidRDefault="001F34C8" w:rsidP="008F5C02">
      <w:pPr>
        <w:spacing w:before="0" w:after="0" w:line="20" w:lineRule="atLeast"/>
        <w:ind w:firstLine="20"/>
        <w:jc w:val="both"/>
        <w:rPr>
          <w:bCs/>
          <w:sz w:val="24"/>
        </w:rPr>
      </w:pPr>
      <w:r w:rsidRPr="008F5C02">
        <w:rPr>
          <w:bCs/>
          <w:sz w:val="24"/>
        </w:rPr>
        <w:t>Според сайта на платформата за различни каузи досега са събрани 22 748 508,30 лв.</w:t>
      </w:r>
    </w:p>
    <w:p w:rsidR="001F34C8" w:rsidRPr="008F5C02" w:rsidRDefault="001F34C8" w:rsidP="008F5C02">
      <w:pPr>
        <w:spacing w:before="0" w:after="0" w:line="20" w:lineRule="atLeast"/>
        <w:ind w:firstLine="20"/>
        <w:jc w:val="both"/>
        <w:rPr>
          <w:bCs/>
          <w:sz w:val="24"/>
        </w:rPr>
      </w:pPr>
      <w:r w:rsidRPr="008F5C02">
        <w:rPr>
          <w:bCs/>
          <w:sz w:val="24"/>
        </w:rPr>
        <w:t>Общият брой на даренията са 389 429. Активните кампании са 390.</w:t>
      </w:r>
    </w:p>
    <w:p w:rsidR="001F34C8" w:rsidRPr="008F5C02" w:rsidRDefault="001F34C8" w:rsidP="008F5C02">
      <w:pPr>
        <w:spacing w:before="0" w:after="0" w:line="20" w:lineRule="atLeast"/>
        <w:ind w:firstLine="20"/>
        <w:jc w:val="both"/>
        <w:rPr>
          <w:bCs/>
          <w:sz w:val="24"/>
        </w:rPr>
      </w:pPr>
      <w:r w:rsidRPr="008F5C02">
        <w:rPr>
          <w:bCs/>
          <w:sz w:val="24"/>
        </w:rPr>
        <w:t>Логото на фондацията, е "Всяка кауза си струва - най-голямата дарителска общност в България. Включи се и ти".</w:t>
      </w:r>
    </w:p>
    <w:p w:rsidR="001F34C8" w:rsidRPr="008F5C02" w:rsidRDefault="001F34C8" w:rsidP="008F5C02">
      <w:pPr>
        <w:spacing w:before="0" w:after="0" w:line="20" w:lineRule="atLeast"/>
        <w:ind w:firstLine="20"/>
        <w:jc w:val="both"/>
        <w:rPr>
          <w:bCs/>
          <w:sz w:val="24"/>
        </w:rPr>
      </w:pPr>
      <w:r w:rsidRPr="008F5C02">
        <w:rPr>
          <w:bCs/>
          <w:sz w:val="24"/>
        </w:rPr>
        <w:t>"Вярваме, че добротата, човечността и желанието за помощ винаги са съпътствали нашето общество, и с тази платформа целим да дадем своя малък принос към тази тенденция за общото благо. Защото, колкото и добре да живеем, когато сме заобиколени от нуждаещи се хора, хора в неравностойно положение и такива, които са в беда, няма как да сме безучастни. Нещо повече, рано или късно проблемите на общността могат да застигнат всеки. Затова е изключително важно да участваме активно в решаването на тези проблеми, създавайки по-добра среда за всички", мотивира хората Павел Андреев.</w:t>
      </w:r>
    </w:p>
    <w:p w:rsidR="001F34C8" w:rsidRPr="008F5C02" w:rsidRDefault="001F34C8" w:rsidP="008F5C02">
      <w:pPr>
        <w:spacing w:before="0" w:after="0" w:line="20" w:lineRule="atLeast"/>
        <w:ind w:firstLine="20"/>
        <w:jc w:val="both"/>
        <w:rPr>
          <w:bCs/>
          <w:sz w:val="24"/>
        </w:rPr>
      </w:pPr>
    </w:p>
    <w:p w:rsidR="001F34C8" w:rsidRPr="008F5C02" w:rsidRDefault="001F34C8" w:rsidP="008F5C02">
      <w:pPr>
        <w:pStyle w:val="Heading1"/>
        <w:spacing w:before="0" w:after="0"/>
        <w:rPr>
          <w:rFonts w:ascii="Arial Narrow" w:hAnsi="Arial Narrow"/>
          <w:sz w:val="24"/>
          <w:szCs w:val="24"/>
        </w:rPr>
      </w:pPr>
      <w:bookmarkStart w:id="2" w:name="_Toc160177085"/>
      <w:r w:rsidRPr="008F5C02">
        <w:rPr>
          <w:rFonts w:ascii="Arial Narrow" w:hAnsi="Arial Narrow"/>
          <w:sz w:val="24"/>
          <w:szCs w:val="24"/>
        </w:rPr>
        <w:t>Д-р Румен Маринов: "Голямото сърце" е генетично заболяване и детето няма шанс без трансплантация</w:t>
      </w:r>
      <w:bookmarkEnd w:id="2"/>
    </w:p>
    <w:p w:rsidR="001F34C8" w:rsidRPr="008F5C02" w:rsidRDefault="001F34C8" w:rsidP="008F5C02">
      <w:pPr>
        <w:spacing w:before="0" w:after="0" w:line="20" w:lineRule="atLeast"/>
        <w:ind w:firstLine="20"/>
        <w:jc w:val="both"/>
        <w:rPr>
          <w:b/>
          <w:bCs/>
          <w:sz w:val="24"/>
        </w:rPr>
      </w:pPr>
      <w:r w:rsidRPr="008F5C02">
        <w:rPr>
          <w:b/>
          <w:bCs/>
          <w:sz w:val="24"/>
        </w:rPr>
        <w:t xml:space="preserve">24 часа  стр. 17 </w:t>
      </w:r>
      <w:r w:rsidRPr="008F5C02">
        <w:rPr>
          <w:bCs/>
          <w:sz w:val="24"/>
        </w:rPr>
        <w:pict>
          <v:rect id="_x0000_i1053" style="width:453.6pt;height:1.5pt" o:hralign="center" o:hrstd="t" o:hrnoshade="t" o:hr="t" fillcolor="#aca899" stroked="f"/>
        </w:pict>
      </w:r>
    </w:p>
    <w:p w:rsidR="001F34C8" w:rsidRPr="008F5C02" w:rsidRDefault="001F34C8" w:rsidP="008F5C02">
      <w:pPr>
        <w:spacing w:before="0" w:after="0" w:line="20" w:lineRule="atLeast"/>
        <w:ind w:firstLine="20"/>
        <w:jc w:val="both"/>
        <w:rPr>
          <w:bCs/>
          <w:sz w:val="24"/>
        </w:rPr>
      </w:pPr>
      <w:r w:rsidRPr="008F5C02">
        <w:rPr>
          <w:bCs/>
          <w:sz w:val="24"/>
        </w:rPr>
        <w:t>Дилатативната кардиомиопатия е фатална диагноза. Изходът от нея е трансплантация. Това обясни детският кардиолог д-р Румен Маринов пред "24 часа". Заболяването, наричано още голямо сърце, е генетично.</w:t>
      </w:r>
    </w:p>
    <w:p w:rsidR="001F34C8" w:rsidRPr="008F5C02" w:rsidRDefault="001F34C8" w:rsidP="008F5C02">
      <w:pPr>
        <w:spacing w:before="0" w:after="0" w:line="20" w:lineRule="atLeast"/>
        <w:ind w:firstLine="20"/>
        <w:jc w:val="both"/>
        <w:rPr>
          <w:bCs/>
          <w:sz w:val="24"/>
        </w:rPr>
      </w:pPr>
      <w:r w:rsidRPr="008F5C02">
        <w:rPr>
          <w:bCs/>
          <w:sz w:val="24"/>
        </w:rPr>
        <w:t>Дилатативната кардиомиопатия засяга сърдечните камери и предсърдия</w:t>
      </w:r>
    </w:p>
    <w:p w:rsidR="001F34C8" w:rsidRPr="008F5C02" w:rsidRDefault="001F34C8" w:rsidP="008F5C02">
      <w:pPr>
        <w:spacing w:before="0" w:after="0" w:line="20" w:lineRule="atLeast"/>
        <w:ind w:firstLine="20"/>
        <w:jc w:val="both"/>
        <w:rPr>
          <w:bCs/>
          <w:sz w:val="24"/>
        </w:rPr>
      </w:pPr>
      <w:r w:rsidRPr="008F5C02">
        <w:rPr>
          <w:bCs/>
          <w:sz w:val="24"/>
        </w:rPr>
        <w:t>- долните и горните сърдечни кухини. Уголемяват се и изтъняват сърдечните кухини, което води до невъзможността на сърцето да извършва работата си като помпа, обясняват кардиолози.</w:t>
      </w:r>
    </w:p>
    <w:p w:rsidR="001F34C8" w:rsidRPr="008F5C02" w:rsidRDefault="001F34C8" w:rsidP="008F5C02">
      <w:pPr>
        <w:spacing w:before="0" w:after="0" w:line="20" w:lineRule="atLeast"/>
        <w:ind w:firstLine="20"/>
        <w:jc w:val="both"/>
        <w:rPr>
          <w:bCs/>
          <w:sz w:val="24"/>
        </w:rPr>
      </w:pPr>
      <w:r w:rsidRPr="008F5C02">
        <w:rPr>
          <w:bCs/>
          <w:sz w:val="24"/>
        </w:rPr>
        <w:t>Сърдечното изпомпване на кръвта се затруднява, сърцето отслабва и това може да доведе до остра сърдечна недостатъчност. Тя се характеризира с учестено дишане, умора, както и оток в коленете, ходилата, коремната област и вените на шията</w:t>
      </w:r>
    </w:p>
    <w:p w:rsidR="001F34C8" w:rsidRPr="008F5C02" w:rsidRDefault="001F34C8" w:rsidP="008F5C02">
      <w:pPr>
        <w:spacing w:before="0" w:after="0" w:line="20" w:lineRule="atLeast"/>
        <w:ind w:firstLine="20"/>
        <w:jc w:val="both"/>
        <w:rPr>
          <w:bCs/>
          <w:sz w:val="24"/>
        </w:rPr>
      </w:pPr>
      <w:r w:rsidRPr="008F5C02">
        <w:rPr>
          <w:bCs/>
          <w:sz w:val="24"/>
        </w:rPr>
        <w:t>Други следствия от дилатативната кардиомиопатия са аритмии и кръвни съсиреци в областта на сърцето.</w:t>
      </w:r>
    </w:p>
    <w:p w:rsidR="001F34C8" w:rsidRPr="008F5C02" w:rsidRDefault="001F34C8" w:rsidP="008F5C02">
      <w:pPr>
        <w:spacing w:before="0" w:after="0" w:line="20" w:lineRule="atLeast"/>
        <w:ind w:firstLine="20"/>
        <w:jc w:val="both"/>
        <w:rPr>
          <w:bCs/>
          <w:sz w:val="24"/>
        </w:rPr>
      </w:pPr>
      <w:r w:rsidRPr="008F5C02">
        <w:rPr>
          <w:bCs/>
          <w:sz w:val="24"/>
        </w:rPr>
        <w:t>Дилатативна кардиомиопатия. Високостепенна митрална инсуфициенция е диагнозата, която поставят и на малката Амая. Момиченцето на година и половина бе диагностицирано с тежкото сърдечносъдово заболяване и спешно се нуждаеше от трансплантация на сърце.</w:t>
      </w:r>
    </w:p>
    <w:p w:rsidR="001F34C8" w:rsidRPr="008F5C02" w:rsidRDefault="001F34C8" w:rsidP="008F5C02">
      <w:pPr>
        <w:spacing w:before="0" w:after="0" w:line="20" w:lineRule="atLeast"/>
        <w:ind w:firstLine="20"/>
        <w:jc w:val="both"/>
        <w:rPr>
          <w:bCs/>
          <w:sz w:val="24"/>
        </w:rPr>
      </w:pPr>
      <w:r w:rsidRPr="008F5C02">
        <w:rPr>
          <w:bCs/>
          <w:sz w:val="24"/>
        </w:rPr>
        <w:t>Ще започна от деня на раждането й. Ден, в който, както всички бащи, които чакат рожба, така и аз стоях пред болницата и чаках с нетърпение да се роди първородната ми дъщеричка. И чаках, и чаках... и чаках - разказа бащата на детето Калоян Абрашев във фейсбук.</w:t>
      </w:r>
    </w:p>
    <w:p w:rsidR="001F34C8" w:rsidRPr="008F5C02" w:rsidRDefault="001F34C8" w:rsidP="008F5C02">
      <w:pPr>
        <w:spacing w:before="0" w:after="0" w:line="20" w:lineRule="atLeast"/>
        <w:ind w:firstLine="20"/>
        <w:jc w:val="both"/>
        <w:rPr>
          <w:bCs/>
          <w:sz w:val="24"/>
        </w:rPr>
      </w:pPr>
      <w:r w:rsidRPr="008F5C02">
        <w:rPr>
          <w:bCs/>
          <w:sz w:val="24"/>
        </w:rPr>
        <w:t>Чаках часове наред, докато жена ми се обади да каже: "Имаше проблем при раждането". Докато е раждала по естествен път, плодът е започнал да се мъчи и се е наложило раждането да бъде извършено секцио. Без повече информация 12 часа трябваше да чакаме, докато видим най-после Амая.</w:t>
      </w:r>
    </w:p>
    <w:p w:rsidR="001F34C8" w:rsidRPr="008F5C02" w:rsidRDefault="001F34C8" w:rsidP="008F5C02">
      <w:pPr>
        <w:spacing w:before="0" w:after="0" w:line="20" w:lineRule="atLeast"/>
        <w:ind w:firstLine="20"/>
        <w:jc w:val="both"/>
        <w:rPr>
          <w:bCs/>
          <w:sz w:val="24"/>
        </w:rPr>
      </w:pPr>
      <w:r w:rsidRPr="008F5C02">
        <w:rPr>
          <w:bCs/>
          <w:sz w:val="24"/>
        </w:rPr>
        <w:lastRenderedPageBreak/>
        <w:t>Както всеки татко на дъщеря може да потвърди, това е най-хубавият ден в живота му. Изписаха ни след няколко дни и си я прибрахме, пише той е профила си. След като са прибрали детето вкъщи, минават два месеца. Майката на Амая усеща, че момиченцето не може да диша добре. Отиват при личния лекар, който ги насочва към друг специалист. Той заключва, че е бронхиолит. С линейка превозват детето в Александровска болница. Там му правят рентген.</w:t>
      </w:r>
    </w:p>
    <w:p w:rsidR="001F34C8" w:rsidRPr="008F5C02" w:rsidRDefault="001F34C8" w:rsidP="008F5C02">
      <w:pPr>
        <w:spacing w:before="0" w:after="0" w:line="20" w:lineRule="atLeast"/>
        <w:ind w:firstLine="20"/>
        <w:jc w:val="both"/>
        <w:rPr>
          <w:bCs/>
          <w:sz w:val="24"/>
        </w:rPr>
      </w:pPr>
      <w:r w:rsidRPr="008F5C02">
        <w:rPr>
          <w:bCs/>
          <w:sz w:val="24"/>
        </w:rPr>
        <w:t>От там установяват със ужас, че не белите дробове са засегнати, а сърцето. Сърцето се е уголемило. От там по спешност ги карат към Националната кардиологична болница.</w:t>
      </w:r>
    </w:p>
    <w:p w:rsidR="001F34C8" w:rsidRPr="008F5C02" w:rsidRDefault="001F34C8" w:rsidP="008F5C02">
      <w:pPr>
        <w:spacing w:before="0" w:after="0" w:line="20" w:lineRule="atLeast"/>
        <w:ind w:firstLine="20"/>
        <w:jc w:val="both"/>
        <w:rPr>
          <w:bCs/>
          <w:sz w:val="24"/>
        </w:rPr>
      </w:pPr>
      <w:r w:rsidRPr="008F5C02">
        <w:rPr>
          <w:bCs/>
          <w:sz w:val="24"/>
        </w:rPr>
        <w:t>Малко след пристигането им в болницата жена ми се обади и каза: Амая е много зле, казаха да очакваме най-лошото.</w:t>
      </w:r>
    </w:p>
    <w:p w:rsidR="001F34C8" w:rsidRPr="008F5C02" w:rsidRDefault="001F34C8" w:rsidP="008F5C02">
      <w:pPr>
        <w:spacing w:before="0" w:after="0" w:line="20" w:lineRule="atLeast"/>
        <w:ind w:firstLine="20"/>
        <w:jc w:val="both"/>
        <w:rPr>
          <w:bCs/>
          <w:sz w:val="24"/>
        </w:rPr>
      </w:pPr>
      <w:r w:rsidRPr="008F5C02">
        <w:rPr>
          <w:bCs/>
          <w:sz w:val="24"/>
        </w:rPr>
        <w:t>Умът ми не можеше да го побере. Та нали буквално до вчера си играехме безгрижно и днес... "Очаквайте най-лошото".</w:t>
      </w:r>
    </w:p>
    <w:p w:rsidR="001F34C8" w:rsidRPr="008F5C02" w:rsidRDefault="001F34C8" w:rsidP="008F5C02">
      <w:pPr>
        <w:spacing w:before="0" w:after="0" w:line="20" w:lineRule="atLeast"/>
        <w:ind w:firstLine="20"/>
        <w:jc w:val="both"/>
        <w:rPr>
          <w:bCs/>
          <w:sz w:val="24"/>
        </w:rPr>
      </w:pPr>
      <w:r w:rsidRPr="008F5C02">
        <w:rPr>
          <w:bCs/>
          <w:sz w:val="24"/>
        </w:rPr>
        <w:t>Но Амая оцелява и след седмици терапия е изписана.</w:t>
      </w:r>
    </w:p>
    <w:p w:rsidR="001F34C8" w:rsidRPr="008F5C02" w:rsidRDefault="001F34C8" w:rsidP="008F5C02">
      <w:pPr>
        <w:spacing w:before="0" w:after="0" w:line="20" w:lineRule="atLeast"/>
        <w:ind w:firstLine="20"/>
        <w:jc w:val="both"/>
        <w:rPr>
          <w:bCs/>
          <w:sz w:val="24"/>
        </w:rPr>
      </w:pPr>
      <w:r w:rsidRPr="008F5C02">
        <w:rPr>
          <w:bCs/>
          <w:sz w:val="24"/>
        </w:rPr>
        <w:t>Поставят й диагноза дилатативна кардиомиопатия. Високостепенна митрална инсуфициенция.</w:t>
      </w:r>
    </w:p>
    <w:p w:rsidR="001F34C8" w:rsidRPr="008F5C02" w:rsidRDefault="001F34C8" w:rsidP="008F5C02">
      <w:pPr>
        <w:spacing w:before="0" w:after="0" w:line="20" w:lineRule="atLeast"/>
        <w:ind w:firstLine="20"/>
        <w:jc w:val="both"/>
        <w:rPr>
          <w:bCs/>
          <w:sz w:val="24"/>
        </w:rPr>
      </w:pPr>
      <w:r w:rsidRPr="008F5C02">
        <w:rPr>
          <w:bCs/>
          <w:sz w:val="24"/>
        </w:rPr>
        <w:t>Лекуващият й кардиолог й изписа терапия с 5 вида лекарства и каза, че шансът да се подобри сърцето е нищожен. Мина се време и настъпи време нашето мъниче да отиде на преглед, където същият кардиолог възкликна: "Има подобрение във функцията на сърцето".</w:t>
      </w:r>
    </w:p>
    <w:p w:rsidR="001F34C8" w:rsidRPr="008F5C02" w:rsidRDefault="001F34C8" w:rsidP="008F5C02">
      <w:pPr>
        <w:spacing w:before="0" w:after="0" w:line="20" w:lineRule="atLeast"/>
        <w:ind w:firstLine="20"/>
        <w:jc w:val="both"/>
        <w:rPr>
          <w:bCs/>
          <w:sz w:val="24"/>
        </w:rPr>
      </w:pPr>
      <w:r w:rsidRPr="008F5C02">
        <w:rPr>
          <w:bCs/>
          <w:sz w:val="24"/>
        </w:rPr>
        <w:t>Човекът не вярваше на очите си, беше на мнение, че въпреки тежката диагноза при добро балансирано хранене и ако не боледува, прогнозите са оптимистични. (Но кое дете не боледува? Кое дете може да бъде вързано да стои постоянно вкъщи?)</w:t>
      </w:r>
    </w:p>
    <w:p w:rsidR="001F34C8" w:rsidRPr="008F5C02" w:rsidRDefault="001F34C8" w:rsidP="008F5C02">
      <w:pPr>
        <w:spacing w:before="0" w:after="0" w:line="20" w:lineRule="atLeast"/>
        <w:ind w:firstLine="20"/>
        <w:jc w:val="both"/>
        <w:rPr>
          <w:bCs/>
          <w:sz w:val="24"/>
        </w:rPr>
      </w:pPr>
      <w:r w:rsidRPr="008F5C02">
        <w:rPr>
          <w:bCs/>
          <w:sz w:val="24"/>
        </w:rPr>
        <w:t>Въпреки ниското си тегло Амая расте всеки ден и не спира от сутрин до вечер да тича, скача, пее и играе.</w:t>
      </w:r>
    </w:p>
    <w:p w:rsidR="001F34C8" w:rsidRPr="008F5C02" w:rsidRDefault="001F34C8" w:rsidP="008F5C02">
      <w:pPr>
        <w:spacing w:before="0" w:after="0" w:line="20" w:lineRule="atLeast"/>
        <w:ind w:firstLine="20"/>
        <w:jc w:val="both"/>
        <w:rPr>
          <w:bCs/>
          <w:sz w:val="24"/>
        </w:rPr>
      </w:pPr>
      <w:r w:rsidRPr="008F5C02">
        <w:rPr>
          <w:bCs/>
          <w:sz w:val="24"/>
        </w:rPr>
        <w:t>На 12.02.2024 г. около 16 ч Амая, докато си играеше, повърна и след това имаше отпадналост. Не се случваше за пръв път детето да повърне (кое дете не повръща) и ние си казахме, че може би е яла нещо, което е раздразнило коремчето й. Към 21 ч отново повърна и това беше знак за нас, че нещо не е наред. Личеше си, че сърцебиенето се беше променило.</w:t>
      </w:r>
    </w:p>
    <w:p w:rsidR="001F34C8" w:rsidRPr="008F5C02" w:rsidRDefault="001F34C8" w:rsidP="008F5C02">
      <w:pPr>
        <w:spacing w:before="0" w:after="0" w:line="20" w:lineRule="atLeast"/>
        <w:ind w:firstLine="20"/>
        <w:jc w:val="both"/>
        <w:rPr>
          <w:bCs/>
          <w:sz w:val="24"/>
        </w:rPr>
      </w:pPr>
      <w:r w:rsidRPr="008F5C02">
        <w:rPr>
          <w:bCs/>
          <w:sz w:val="24"/>
        </w:rPr>
        <w:t>Веднага я закарахме във НКБ, където я приеха в интензивно отделение със съпругата ми и аз си тръгнах.</w:t>
      </w:r>
    </w:p>
    <w:p w:rsidR="001F34C8" w:rsidRPr="008F5C02" w:rsidRDefault="001F34C8" w:rsidP="008F5C02">
      <w:pPr>
        <w:spacing w:before="0" w:after="0" w:line="20" w:lineRule="atLeast"/>
        <w:ind w:firstLine="20"/>
        <w:jc w:val="both"/>
        <w:rPr>
          <w:bCs/>
          <w:sz w:val="24"/>
        </w:rPr>
      </w:pPr>
      <w:r w:rsidRPr="008F5C02">
        <w:rPr>
          <w:bCs/>
          <w:sz w:val="24"/>
        </w:rPr>
        <w:t>Стана 2,00 ч и съпругата ми ми написа: "Амая е посиняла цялата и едвам диша., тя умира".</w:t>
      </w:r>
    </w:p>
    <w:p w:rsidR="001F34C8" w:rsidRPr="008F5C02" w:rsidRDefault="001F34C8" w:rsidP="008F5C02">
      <w:pPr>
        <w:spacing w:before="0" w:after="0" w:line="20" w:lineRule="atLeast"/>
        <w:ind w:firstLine="20"/>
        <w:jc w:val="both"/>
        <w:rPr>
          <w:bCs/>
          <w:sz w:val="24"/>
        </w:rPr>
      </w:pPr>
      <w:r w:rsidRPr="008F5C02">
        <w:rPr>
          <w:bCs/>
          <w:sz w:val="24"/>
        </w:rPr>
        <w:t>Жена ми беше свидетел как детето се мъчи да си поеме дъх и стоеше до нея през цялата вечер. На сутринта ми каза:</w:t>
      </w:r>
    </w:p>
    <w:p w:rsidR="001F34C8" w:rsidRPr="008F5C02" w:rsidRDefault="001F34C8" w:rsidP="008F5C02">
      <w:pPr>
        <w:spacing w:before="0" w:after="0" w:line="20" w:lineRule="atLeast"/>
        <w:ind w:firstLine="20"/>
        <w:jc w:val="both"/>
        <w:rPr>
          <w:bCs/>
          <w:sz w:val="24"/>
        </w:rPr>
      </w:pPr>
      <w:r w:rsidRPr="008F5C02">
        <w:rPr>
          <w:bCs/>
          <w:sz w:val="24"/>
        </w:rPr>
        <w:t>Единственото, което може да направят лекарите, е да я интубират, че сърчицето й се е увредило доста" и да очакваме най-лошото.</w:t>
      </w:r>
    </w:p>
    <w:p w:rsidR="001F34C8" w:rsidRPr="008F5C02" w:rsidRDefault="001F34C8" w:rsidP="008F5C02">
      <w:pPr>
        <w:spacing w:before="0" w:after="0" w:line="20" w:lineRule="atLeast"/>
        <w:ind w:firstLine="20"/>
        <w:jc w:val="both"/>
        <w:rPr>
          <w:bCs/>
          <w:sz w:val="24"/>
        </w:rPr>
      </w:pPr>
      <w:r w:rsidRPr="008F5C02">
        <w:rPr>
          <w:bCs/>
          <w:sz w:val="24"/>
        </w:rPr>
        <w:t>По обяд от болницата се обаждат на бащата на дететето, защото началникът на отделението иска да разговаря с родителите. Това е един от онези моменти в живота на човек, който не мога да обясня с думи. В очакване на най-лошото се запътихме към болницата и като пристигнахме в кабинета, със жена ми се хванахме за ръце. Погледна ни докторът и ни каза: J^ememo е в много тежко състояние, имате ли други деца? Шансът да оцелее е минимален, ще й сложим временен пейсмейкър, като единствен вариант... ако издържи операцията.</w:t>
      </w:r>
    </w:p>
    <w:p w:rsidR="001F34C8" w:rsidRPr="008F5C02" w:rsidRDefault="001F34C8" w:rsidP="008F5C02">
      <w:pPr>
        <w:spacing w:before="0" w:after="0" w:line="20" w:lineRule="atLeast"/>
        <w:ind w:firstLine="20"/>
        <w:jc w:val="both"/>
        <w:rPr>
          <w:bCs/>
          <w:sz w:val="24"/>
        </w:rPr>
      </w:pPr>
      <w:r w:rsidRPr="008F5C02">
        <w:rPr>
          <w:bCs/>
          <w:sz w:val="24"/>
        </w:rPr>
        <w:t>И въпреки всичките прогнози малкият борец издържа. Беше й сложен временен пейсмейкър, но като цяло сърцето беше силно увредено с пълен АВ блок, което ни обясниха, че те виждат за пръв път при пациент с тази диагноза.</w:t>
      </w:r>
    </w:p>
    <w:p w:rsidR="001F34C8" w:rsidRPr="008F5C02" w:rsidRDefault="001F34C8" w:rsidP="008F5C02">
      <w:pPr>
        <w:spacing w:before="0" w:after="0" w:line="20" w:lineRule="atLeast"/>
        <w:ind w:firstLine="20"/>
        <w:jc w:val="both"/>
        <w:rPr>
          <w:bCs/>
          <w:sz w:val="24"/>
        </w:rPr>
      </w:pPr>
      <w:r w:rsidRPr="008F5C02">
        <w:rPr>
          <w:bCs/>
          <w:sz w:val="24"/>
        </w:rPr>
        <w:t>На 19 февруари лекарите поставят постоянен пейсмейкър, но заради силно увреденото сърце изпомпването на кръв към тялото не е в пълния си обем. Амая остава за наблюдение в реанимация.</w:t>
      </w:r>
    </w:p>
    <w:p w:rsidR="001F34C8" w:rsidRPr="008F5C02" w:rsidRDefault="001F34C8" w:rsidP="008F5C02">
      <w:pPr>
        <w:spacing w:before="0" w:after="0" w:line="20" w:lineRule="atLeast"/>
        <w:ind w:firstLine="20"/>
        <w:jc w:val="both"/>
        <w:rPr>
          <w:bCs/>
          <w:sz w:val="24"/>
        </w:rPr>
      </w:pPr>
      <w:r w:rsidRPr="008F5C02">
        <w:rPr>
          <w:bCs/>
          <w:sz w:val="24"/>
        </w:rPr>
        <w:t>Единственият шанс за малката Амая е трансплантация на ново сърчице.</w:t>
      </w:r>
    </w:p>
    <w:p w:rsidR="001F34C8" w:rsidRPr="008F5C02" w:rsidRDefault="001F34C8" w:rsidP="008F5C02">
      <w:pPr>
        <w:spacing w:before="0" w:after="0" w:line="20" w:lineRule="atLeast"/>
        <w:ind w:firstLine="20"/>
        <w:jc w:val="both"/>
        <w:rPr>
          <w:bCs/>
          <w:sz w:val="24"/>
        </w:rPr>
      </w:pPr>
    </w:p>
    <w:p w:rsidR="001F34C8" w:rsidRPr="008F5C02" w:rsidRDefault="001F34C8" w:rsidP="008F5C02">
      <w:pPr>
        <w:pStyle w:val="Heading1"/>
        <w:spacing w:before="0" w:after="0"/>
        <w:rPr>
          <w:rFonts w:ascii="Arial Narrow" w:hAnsi="Arial Narrow"/>
          <w:sz w:val="24"/>
          <w:szCs w:val="24"/>
        </w:rPr>
      </w:pPr>
      <w:bookmarkStart w:id="3" w:name="_Toc160177086"/>
      <w:r w:rsidRPr="008F5C02">
        <w:rPr>
          <w:rFonts w:ascii="Arial Narrow" w:hAnsi="Arial Narrow"/>
          <w:sz w:val="24"/>
          <w:szCs w:val="24"/>
        </w:rPr>
        <w:lastRenderedPageBreak/>
        <w:t>Доц. Георги Ангов, отоневролог: При грип и ковид оплакванията от вестибуларните нарушения се увеличават, а възрастта пада</w:t>
      </w:r>
      <w:bookmarkEnd w:id="3"/>
    </w:p>
    <w:p w:rsidR="001F34C8" w:rsidRPr="008F5C02" w:rsidRDefault="001F34C8" w:rsidP="008F5C02">
      <w:pPr>
        <w:spacing w:before="0" w:after="0" w:line="20" w:lineRule="atLeast"/>
        <w:ind w:firstLine="20"/>
        <w:jc w:val="both"/>
        <w:rPr>
          <w:bCs/>
          <w:i/>
          <w:sz w:val="24"/>
        </w:rPr>
      </w:pPr>
      <w:r w:rsidRPr="008F5C02">
        <w:rPr>
          <w:bCs/>
          <w:i/>
          <w:sz w:val="24"/>
        </w:rPr>
        <w:t>Те често са драматични състояния, но най-често са напълно лечими чрез съвременни методи и рехабилитация</w:t>
      </w:r>
    </w:p>
    <w:p w:rsidR="001F34C8" w:rsidRPr="008F5C02" w:rsidRDefault="001F34C8" w:rsidP="008F5C02">
      <w:pPr>
        <w:spacing w:before="0" w:after="0" w:line="20" w:lineRule="atLeast"/>
        <w:ind w:firstLine="20"/>
        <w:jc w:val="both"/>
        <w:rPr>
          <w:b/>
          <w:bCs/>
          <w:sz w:val="24"/>
        </w:rPr>
      </w:pPr>
      <w:r w:rsidRPr="008F5C02">
        <w:rPr>
          <w:b/>
          <w:bCs/>
          <w:sz w:val="24"/>
        </w:rPr>
        <w:t>Марина ЗЛАТЕВА</w:t>
      </w:r>
    </w:p>
    <w:p w:rsidR="001F34C8" w:rsidRPr="008F5C02" w:rsidRDefault="001F34C8" w:rsidP="008F5C02">
      <w:pPr>
        <w:spacing w:before="0" w:after="0" w:line="20" w:lineRule="atLeast"/>
        <w:ind w:firstLine="20"/>
        <w:jc w:val="both"/>
        <w:rPr>
          <w:b/>
          <w:bCs/>
          <w:sz w:val="24"/>
        </w:rPr>
      </w:pPr>
      <w:r w:rsidRPr="008F5C02">
        <w:rPr>
          <w:b/>
          <w:bCs/>
          <w:sz w:val="24"/>
        </w:rPr>
        <w:t xml:space="preserve">24 часа  стр. 18-19 </w:t>
      </w:r>
      <w:r w:rsidRPr="008F5C02">
        <w:rPr>
          <w:bCs/>
          <w:sz w:val="24"/>
        </w:rPr>
        <w:pict>
          <v:rect id="_x0000_i1052" style="width:453.6pt;height:1.5pt" o:hralign="center" o:hrstd="t" o:hrnoshade="t" o:hr="t" fillcolor="#aca899" stroked="f"/>
        </w:pict>
      </w:r>
    </w:p>
    <w:p w:rsidR="001F34C8" w:rsidRPr="008F5C02" w:rsidRDefault="001F34C8" w:rsidP="008F5C02">
      <w:pPr>
        <w:spacing w:before="0" w:after="0" w:line="20" w:lineRule="atLeast"/>
        <w:ind w:firstLine="20"/>
        <w:jc w:val="both"/>
        <w:rPr>
          <w:b/>
          <w:bCs/>
          <w:sz w:val="24"/>
        </w:rPr>
      </w:pPr>
      <w:r w:rsidRPr="008F5C02">
        <w:rPr>
          <w:b/>
          <w:bCs/>
          <w:sz w:val="24"/>
        </w:rPr>
        <w:t>- Доц. Ангов, какво представляват състоянията, свързани с нарушено равновесие?</w:t>
      </w:r>
    </w:p>
    <w:p w:rsidR="001F34C8" w:rsidRPr="008F5C02" w:rsidRDefault="001F34C8" w:rsidP="008F5C02">
      <w:pPr>
        <w:spacing w:before="0" w:after="0" w:line="20" w:lineRule="atLeast"/>
        <w:ind w:firstLine="20"/>
        <w:jc w:val="both"/>
        <w:rPr>
          <w:bCs/>
          <w:sz w:val="24"/>
        </w:rPr>
      </w:pPr>
      <w:r w:rsidRPr="008F5C02">
        <w:rPr>
          <w:bCs/>
          <w:sz w:val="24"/>
        </w:rPr>
        <w:t>- Това са 3 различни състояния: световъртеж, замайване и нестабилно равновесие, като всяко може да се прояви самостоятелно или в комбинация с някое от другите.</w:t>
      </w:r>
    </w:p>
    <w:p w:rsidR="001F34C8" w:rsidRPr="008F5C02" w:rsidRDefault="001F34C8" w:rsidP="008F5C02">
      <w:pPr>
        <w:spacing w:before="0" w:after="0" w:line="20" w:lineRule="atLeast"/>
        <w:ind w:firstLine="20"/>
        <w:jc w:val="both"/>
        <w:rPr>
          <w:bCs/>
          <w:sz w:val="24"/>
        </w:rPr>
      </w:pPr>
      <w:r w:rsidRPr="008F5C02">
        <w:rPr>
          <w:bCs/>
          <w:sz w:val="24"/>
        </w:rPr>
        <w:t>Световъртеж е, когато има илюзорно чувство за въртене на околния свят. Понякога човек има чувство за потъване или за наклон на тялото, но основното е да има усещането за въртене на заобикалящата среда. Често пациентите го бъркат със замаяност, замайване -при него няма световъртеж, а променено възприятие на пространството. Двете състояния са различни и насочват към заболявания на различни органи.</w:t>
      </w:r>
    </w:p>
    <w:p w:rsidR="001F34C8" w:rsidRPr="008F5C02" w:rsidRDefault="001F34C8" w:rsidP="008F5C02">
      <w:pPr>
        <w:spacing w:before="0" w:after="0" w:line="20" w:lineRule="atLeast"/>
        <w:ind w:firstLine="20"/>
        <w:jc w:val="both"/>
        <w:rPr>
          <w:bCs/>
          <w:sz w:val="24"/>
        </w:rPr>
      </w:pPr>
      <w:r w:rsidRPr="008F5C02">
        <w:rPr>
          <w:bCs/>
          <w:sz w:val="24"/>
        </w:rPr>
        <w:t>Нарушеното равновесие е нестабилност, при която човек усеща залитане в някоя посока. То се появява в контекста на някое от описаните по-горе състояния, но понякога може да бъде и самостоятелна проява - например при увреждане на периферната нервна система.</w:t>
      </w:r>
    </w:p>
    <w:p w:rsidR="001F34C8" w:rsidRPr="008F5C02" w:rsidRDefault="001F34C8" w:rsidP="008F5C02">
      <w:pPr>
        <w:spacing w:before="0" w:after="0" w:line="20" w:lineRule="atLeast"/>
        <w:ind w:firstLine="20"/>
        <w:jc w:val="both"/>
        <w:rPr>
          <w:bCs/>
          <w:sz w:val="24"/>
        </w:rPr>
      </w:pPr>
      <w:r w:rsidRPr="008F5C02">
        <w:rPr>
          <w:bCs/>
          <w:sz w:val="24"/>
        </w:rPr>
        <w:t>Това са трите симптома, с които основно се занимаваме в отоневрологията. Хората често ги бъркат, когато обясняват оплакванията си, но наша задача е така да насочим въпросите си, че да разберем за какво точно става дума. И трите състояния са симптоми на заболявания - най-често на вестибуларния апарат, който се намира във вътрешното ухо, но негови части има и в мозъка.</w:t>
      </w:r>
    </w:p>
    <w:p w:rsidR="001F34C8" w:rsidRPr="008F5C02" w:rsidRDefault="001F34C8" w:rsidP="008F5C02">
      <w:pPr>
        <w:spacing w:before="0" w:after="0" w:line="20" w:lineRule="atLeast"/>
        <w:ind w:firstLine="20"/>
        <w:jc w:val="both"/>
        <w:rPr>
          <w:bCs/>
          <w:sz w:val="24"/>
        </w:rPr>
      </w:pPr>
      <w:r w:rsidRPr="008F5C02">
        <w:rPr>
          <w:bCs/>
          <w:sz w:val="24"/>
        </w:rPr>
        <w:t>Понякога са симптоми на заболявания на мозъка, може да бъдат и телесни симптоми, на заболявания на периферната нервна система, а понякога са и чисто психогенни - възникват на базата на разгърнати психиатрични заболявания, без да има увреждания на органи.</w:t>
      </w:r>
    </w:p>
    <w:p w:rsidR="001F34C8" w:rsidRPr="008F5C02" w:rsidRDefault="001F34C8" w:rsidP="008F5C02">
      <w:pPr>
        <w:spacing w:before="0" w:after="0" w:line="20" w:lineRule="atLeast"/>
        <w:ind w:firstLine="20"/>
        <w:jc w:val="both"/>
        <w:rPr>
          <w:b/>
          <w:bCs/>
          <w:sz w:val="24"/>
        </w:rPr>
      </w:pPr>
      <w:r w:rsidRPr="008F5C02">
        <w:rPr>
          <w:b/>
          <w:bCs/>
          <w:sz w:val="24"/>
        </w:rPr>
        <w:t>- Колко чести са тези състояния?</w:t>
      </w:r>
    </w:p>
    <w:p w:rsidR="001F34C8" w:rsidRPr="008F5C02" w:rsidRDefault="001F34C8" w:rsidP="008F5C02">
      <w:pPr>
        <w:spacing w:before="0" w:after="0" w:line="20" w:lineRule="atLeast"/>
        <w:ind w:firstLine="20"/>
        <w:jc w:val="both"/>
        <w:rPr>
          <w:bCs/>
          <w:sz w:val="24"/>
        </w:rPr>
      </w:pPr>
      <w:r w:rsidRPr="008F5C02">
        <w:rPr>
          <w:bCs/>
          <w:sz w:val="24"/>
        </w:rPr>
        <w:t>- Средно около 30% от хората през живота си са получавали световъртеж, замайване или нестабилност, като честотата се увеличава с възрастта. Жените са по-засегнати, съотношението спрямо мъжете е 3:1. В сезона на заболяванията от грип и ковид, както и през ковид пандемията честотата малко се увеличава -по наши наблюдения, без да сме правили статистика, но и по публикувани проучвания. Успоредно с това възрастта падна.</w:t>
      </w:r>
    </w:p>
    <w:p w:rsidR="001F34C8" w:rsidRPr="008F5C02" w:rsidRDefault="001F34C8" w:rsidP="008F5C02">
      <w:pPr>
        <w:spacing w:before="0" w:after="0" w:line="20" w:lineRule="atLeast"/>
        <w:ind w:firstLine="20"/>
        <w:jc w:val="both"/>
        <w:rPr>
          <w:b/>
          <w:bCs/>
          <w:sz w:val="24"/>
        </w:rPr>
      </w:pPr>
      <w:r w:rsidRPr="008F5C02">
        <w:rPr>
          <w:b/>
          <w:bCs/>
          <w:sz w:val="24"/>
        </w:rPr>
        <w:t>- С какво се обяснява това и обратимо ли е за пациентите?</w:t>
      </w:r>
    </w:p>
    <w:p w:rsidR="001F34C8" w:rsidRPr="008F5C02" w:rsidRDefault="001F34C8" w:rsidP="008F5C02">
      <w:pPr>
        <w:spacing w:before="0" w:after="0" w:line="20" w:lineRule="atLeast"/>
        <w:ind w:firstLine="20"/>
        <w:jc w:val="both"/>
        <w:rPr>
          <w:bCs/>
          <w:sz w:val="24"/>
        </w:rPr>
      </w:pPr>
      <w:r w:rsidRPr="008F5C02">
        <w:rPr>
          <w:bCs/>
          <w:sz w:val="24"/>
        </w:rPr>
        <w:t>- Възможните обяснения за зачестяването на вестибуларните нарушения по време на вирусни епидемии са няколко. Най-вероятното е директното засягане на вестибуларната система от вирусите. Другото, особено по време на пандемията, е, че хората преживяха доста стреси на базата на натрупаното напрежение се появиха психогенни световъртежи или се изостриха стари такива. Третото и по-малко вероятно обяснение е свързано със смущения в кръвооросяването на вестибуларния апарат вследствие на съдовите увреждания, които предизвиква коронавирусът.</w:t>
      </w:r>
    </w:p>
    <w:p w:rsidR="001F34C8" w:rsidRPr="008F5C02" w:rsidRDefault="001F34C8" w:rsidP="008F5C02">
      <w:pPr>
        <w:spacing w:before="0" w:after="0" w:line="20" w:lineRule="atLeast"/>
        <w:ind w:firstLine="20"/>
        <w:jc w:val="both"/>
        <w:rPr>
          <w:bCs/>
          <w:sz w:val="24"/>
        </w:rPr>
      </w:pPr>
      <w:r w:rsidRPr="008F5C02">
        <w:rPr>
          <w:bCs/>
          <w:sz w:val="24"/>
        </w:rPr>
        <w:t>Доколко са трайни тези оплаквания, зависи от заболяването при всеки пациент и не може да се обобщи. В повечето случаи вестибуларните нарушения са напълно лечими, въпреки че протичат драматично за пациента. Медицината вече познава много прецизно вестибуларния апарат, все по-точно открива причините за дадено нарушение и най-важното -вече имаме съвременни ефективни методи за диагностика и лечение.</w:t>
      </w:r>
    </w:p>
    <w:p w:rsidR="001F34C8" w:rsidRPr="008F5C02" w:rsidRDefault="001F34C8" w:rsidP="008F5C02">
      <w:pPr>
        <w:spacing w:before="0" w:after="0" w:line="20" w:lineRule="atLeast"/>
        <w:ind w:firstLine="20"/>
        <w:jc w:val="both"/>
        <w:rPr>
          <w:b/>
          <w:bCs/>
          <w:sz w:val="24"/>
        </w:rPr>
      </w:pPr>
      <w:r w:rsidRPr="008F5C02">
        <w:rPr>
          <w:b/>
          <w:bCs/>
          <w:sz w:val="24"/>
        </w:rPr>
        <w:t>- Как се поставя точната диагноза при вестибуларно нарушение?</w:t>
      </w:r>
    </w:p>
    <w:p w:rsidR="001F34C8" w:rsidRPr="008F5C02" w:rsidRDefault="001F34C8" w:rsidP="008F5C02">
      <w:pPr>
        <w:spacing w:before="0" w:after="0" w:line="20" w:lineRule="atLeast"/>
        <w:ind w:firstLine="20"/>
        <w:jc w:val="both"/>
        <w:rPr>
          <w:bCs/>
          <w:sz w:val="24"/>
        </w:rPr>
      </w:pPr>
      <w:r w:rsidRPr="008F5C02">
        <w:rPr>
          <w:bCs/>
          <w:sz w:val="24"/>
        </w:rPr>
        <w:t>- При такова оплакване пациентите почти винаги отиват на лекар. Диагнозата се поставя първо на база анамнезата -разказа на пациента, чрез която се ориентираме. От 2010 г. насам няколко международни научни дружества в областта на отоневрологията обединиха усилия и бяха разработени международни критерии за диагностика на отделните заболявания.</w:t>
      </w:r>
    </w:p>
    <w:p w:rsidR="001F34C8" w:rsidRPr="008F5C02" w:rsidRDefault="001F34C8" w:rsidP="008F5C02">
      <w:pPr>
        <w:spacing w:before="0" w:after="0" w:line="20" w:lineRule="atLeast"/>
        <w:ind w:firstLine="20"/>
        <w:jc w:val="both"/>
        <w:rPr>
          <w:bCs/>
          <w:sz w:val="24"/>
        </w:rPr>
      </w:pPr>
      <w:r w:rsidRPr="008F5C02">
        <w:rPr>
          <w:bCs/>
          <w:sz w:val="24"/>
        </w:rPr>
        <w:lastRenderedPageBreak/>
        <w:t>Световъртежът е проява на няколко много различни заболявания и чрез тези критерии се поставя точната диагноза - дали е доброкачествен позиционен световъртеж, болест на Мениер, вестибуларна мигрена, или друго.</w:t>
      </w:r>
    </w:p>
    <w:p w:rsidR="001F34C8" w:rsidRPr="008F5C02" w:rsidRDefault="001F34C8" w:rsidP="008F5C02">
      <w:pPr>
        <w:spacing w:before="0" w:after="0" w:line="20" w:lineRule="atLeast"/>
        <w:ind w:firstLine="20"/>
        <w:jc w:val="both"/>
        <w:rPr>
          <w:bCs/>
          <w:sz w:val="24"/>
        </w:rPr>
      </w:pPr>
      <w:r w:rsidRPr="008F5C02">
        <w:rPr>
          <w:bCs/>
          <w:sz w:val="24"/>
        </w:rPr>
        <w:t>В огромната част от случаите тези критерии са базирани само на описанието на оплакванията на пациента. Например" при болестта на Мениер се,изисква: критерий А -пристъпен световъртеж, който продължава от 20 минути до 12 часа, Б - намаление на слуха в едното ухо, С - шум в същото ухо и т.н. Благодарение на тази система от критерии диагнозата може да бъде поставена и от колега, който не работи в специално оборудван център. Дава се възможност тези състояния да бъдат диагностицирани по еднакъв начин у нас, във всяка страна от ЕС и въобще по света. Всеки лекар може да ги отвори свободно онлайн и се работи по-лесно. Следващият етап в диагностиката е да направим съответните тестове, с които се уточнява подадената от пациента информация. За щастие, в последните години - от 2004 - 2009 г., имаме достъп до методи, които позволяват прецизно изследване на вестибуларния апарат във вътрешното ухо. То се състои от 5 компонента вляво и 5 вдясно и вече можем да изследваме всеки от тях, докато преди беше възможно само един. Можем да определим къде е проблемът и колко е голяма увредата.</w:t>
      </w:r>
    </w:p>
    <w:p w:rsidR="001F34C8" w:rsidRPr="008F5C02" w:rsidRDefault="001F34C8" w:rsidP="008F5C02">
      <w:pPr>
        <w:spacing w:before="0" w:after="0" w:line="20" w:lineRule="atLeast"/>
        <w:ind w:firstLine="20"/>
        <w:jc w:val="both"/>
        <w:rPr>
          <w:b/>
          <w:bCs/>
          <w:sz w:val="24"/>
        </w:rPr>
      </w:pPr>
      <w:r w:rsidRPr="008F5C02">
        <w:rPr>
          <w:b/>
          <w:bCs/>
          <w:sz w:val="24"/>
        </w:rPr>
        <w:t>- Какво представляват съвременните диагностични методи?</w:t>
      </w:r>
    </w:p>
    <w:p w:rsidR="001F34C8" w:rsidRPr="008F5C02" w:rsidRDefault="001F34C8" w:rsidP="008F5C02">
      <w:pPr>
        <w:spacing w:before="0" w:after="0" w:line="20" w:lineRule="atLeast"/>
        <w:ind w:firstLine="20"/>
        <w:jc w:val="both"/>
        <w:rPr>
          <w:bCs/>
          <w:sz w:val="24"/>
        </w:rPr>
      </w:pPr>
      <w:r w:rsidRPr="008F5C02">
        <w:rPr>
          <w:bCs/>
          <w:sz w:val="24"/>
        </w:rPr>
        <w:t>- Това са неврофизиологични методи за изследване, които са инструментални. Единият е свързан с вестибуларни евокирани (предизвикани) потенциали - чрез силен звук или вибрация стимулираме вестибуларния апарат и отвеждаме електрически импулси от определи мускули, за да видим как работят определени негови структури. Другият метод се нарича video head impulse test (vHIT) и ползва прецизни видеокамери и сензори за движение. С помощта на определени движения, които лекарят или асистентът прави, се заснемат движенията на окото и на главата. Така преценяваме как функционират компонентите на вестибуларния апарат.</w:t>
      </w:r>
    </w:p>
    <w:p w:rsidR="001F34C8" w:rsidRPr="008F5C02" w:rsidRDefault="001F34C8" w:rsidP="008F5C02">
      <w:pPr>
        <w:spacing w:before="0" w:after="0" w:line="20" w:lineRule="atLeast"/>
        <w:ind w:firstLine="20"/>
        <w:jc w:val="both"/>
        <w:rPr>
          <w:bCs/>
          <w:sz w:val="24"/>
        </w:rPr>
      </w:pPr>
      <w:r w:rsidRPr="008F5C02">
        <w:rPr>
          <w:bCs/>
          <w:sz w:val="24"/>
        </w:rPr>
        <w:t>Преди да пристъпим към тях, се прави набор от клинични тестове, при които основно се изследват движенията на очите. Така се ориентираме бързо за естеството на проблема.</w:t>
      </w:r>
    </w:p>
    <w:p w:rsidR="001F34C8" w:rsidRPr="008F5C02" w:rsidRDefault="001F34C8" w:rsidP="008F5C02">
      <w:pPr>
        <w:spacing w:before="0" w:after="0" w:line="20" w:lineRule="atLeast"/>
        <w:ind w:firstLine="20"/>
        <w:jc w:val="both"/>
        <w:rPr>
          <w:bCs/>
          <w:sz w:val="24"/>
        </w:rPr>
      </w:pPr>
      <w:r w:rsidRPr="008F5C02">
        <w:rPr>
          <w:bCs/>
          <w:sz w:val="24"/>
        </w:rPr>
        <w:t>Образната диагностика все още има ограничено приложение при вестибуларните нарушения. Прилага се основно при две заболявания. При Мениеровата болест, която се характеризира със свръхнатрупване на течност във вътрешното ухо и чрез ядрено-магнитен резонанс с контраст се вижда какво е количеството. Често можем да чуем израза "мениероподобен синдром", само че такъв синдром няма. Или е сигурна мениерова болест, или е вероятна - когато не са изпълнени всички диагностични критерии или няма такава болест. Същото е с шиповете във врата, на които хората приписват световъртежите и главоболието -това е стара теория, вече напълно отхвърлена.</w:t>
      </w:r>
    </w:p>
    <w:p w:rsidR="001F34C8" w:rsidRPr="008F5C02" w:rsidRDefault="001F34C8" w:rsidP="008F5C02">
      <w:pPr>
        <w:spacing w:before="0" w:after="0" w:line="20" w:lineRule="atLeast"/>
        <w:ind w:firstLine="20"/>
        <w:jc w:val="both"/>
        <w:rPr>
          <w:bCs/>
          <w:sz w:val="24"/>
        </w:rPr>
      </w:pPr>
      <w:r w:rsidRPr="008F5C02">
        <w:rPr>
          <w:bCs/>
          <w:sz w:val="24"/>
        </w:rPr>
        <w:t>При заболяването дехисценция - незарастване на костта в слепоочието, при което се получава директна връзка между вестибуларния апарат и черепната кухина, изпращаме пациента на скенер.</w:t>
      </w:r>
    </w:p>
    <w:p w:rsidR="001F34C8" w:rsidRPr="008F5C02" w:rsidRDefault="001F34C8" w:rsidP="008F5C02">
      <w:pPr>
        <w:spacing w:before="0" w:after="0" w:line="20" w:lineRule="atLeast"/>
        <w:ind w:firstLine="20"/>
        <w:jc w:val="both"/>
        <w:rPr>
          <w:b/>
          <w:bCs/>
          <w:sz w:val="24"/>
        </w:rPr>
      </w:pPr>
      <w:r w:rsidRPr="008F5C02">
        <w:rPr>
          <w:b/>
          <w:bCs/>
          <w:sz w:val="24"/>
        </w:rPr>
        <w:t xml:space="preserve">- Какво включва съвременното лечение на вестибуларните разстройства? </w:t>
      </w:r>
    </w:p>
    <w:p w:rsidR="001F34C8" w:rsidRPr="008F5C02" w:rsidRDefault="001F34C8" w:rsidP="008F5C02">
      <w:pPr>
        <w:spacing w:before="0" w:after="0" w:line="20" w:lineRule="atLeast"/>
        <w:ind w:firstLine="20"/>
        <w:jc w:val="both"/>
        <w:rPr>
          <w:bCs/>
          <w:sz w:val="24"/>
        </w:rPr>
      </w:pPr>
      <w:r w:rsidRPr="008F5C02">
        <w:rPr>
          <w:bCs/>
          <w:sz w:val="24"/>
        </w:rPr>
        <w:t>- Първо се използват различни лекарства, които потискат чувството за световъртеж, подобряват кръвооросяването във вътрешното ухо, подобряват мозъчната функция. Друга голяма група медикаменти са антидепресантите и лекарствата, които повлияват тревожността (антианксиолитици). Те са необходими, тъй като вестибуларният апарат е функционално свързан с обширни зони в мозъка, включително тези, които са свързани с емоциите, тревожността, паникатаките и др. Хората с вестибуларни проблеми много по-често имат психични проблеми, отколкото кардиопациентите или онкопациентите например. Затова внимателно търсим прояви на депресия, паника, тревожност.</w:t>
      </w:r>
    </w:p>
    <w:p w:rsidR="001F34C8" w:rsidRPr="008F5C02" w:rsidRDefault="001F34C8" w:rsidP="008F5C02">
      <w:pPr>
        <w:spacing w:before="0" w:after="0" w:line="20" w:lineRule="atLeast"/>
        <w:ind w:firstLine="20"/>
        <w:jc w:val="both"/>
        <w:rPr>
          <w:bCs/>
          <w:sz w:val="24"/>
        </w:rPr>
      </w:pPr>
      <w:r w:rsidRPr="008F5C02">
        <w:rPr>
          <w:bCs/>
          <w:sz w:val="24"/>
        </w:rPr>
        <w:t xml:space="preserve">Друг, все по-широко прилаган и в България лечебен метод е вестибуларната рехабилитация. Нейните корени могат да се проследят още от Древен Китай, но първото класическо описание е </w:t>
      </w:r>
      <w:r w:rsidRPr="008F5C02">
        <w:rPr>
          <w:bCs/>
          <w:sz w:val="24"/>
        </w:rPr>
        <w:lastRenderedPageBreak/>
        <w:t>публикувано след Втората световна война и до днес се надгражда. Тази рехабилитация почива на стимулация на вестибуларния апарат чрез упражнения - зрителни стимулации. Тя помага изключително много, но за България все още е нещо ново и се прилага в малко центрове.</w:t>
      </w:r>
    </w:p>
    <w:p w:rsidR="001F34C8" w:rsidRPr="008F5C02" w:rsidRDefault="001F34C8" w:rsidP="008F5C02">
      <w:pPr>
        <w:spacing w:before="0" w:after="0" w:line="20" w:lineRule="atLeast"/>
        <w:ind w:firstLine="20"/>
        <w:jc w:val="both"/>
        <w:rPr>
          <w:b/>
          <w:bCs/>
          <w:sz w:val="24"/>
        </w:rPr>
      </w:pPr>
      <w:r w:rsidRPr="008F5C02">
        <w:rPr>
          <w:b/>
          <w:bCs/>
          <w:sz w:val="24"/>
        </w:rPr>
        <w:t>- Кои са рисковете на съвременния начин на живот и работа за вестибуларния апарат?</w:t>
      </w:r>
    </w:p>
    <w:p w:rsidR="001F34C8" w:rsidRPr="008F5C02" w:rsidRDefault="001F34C8" w:rsidP="008F5C02">
      <w:pPr>
        <w:spacing w:before="0" w:after="0" w:line="20" w:lineRule="atLeast"/>
        <w:ind w:firstLine="20"/>
        <w:jc w:val="both"/>
        <w:rPr>
          <w:bCs/>
          <w:sz w:val="24"/>
        </w:rPr>
      </w:pPr>
      <w:r w:rsidRPr="008F5C02">
        <w:rPr>
          <w:bCs/>
          <w:sz w:val="24"/>
        </w:rPr>
        <w:t>- Не може да се определи генерален риск. Вестибуларният апарат може да бъде засегнат от различни заболявания. Например т.нар. вестибуларна мигрена, или криза, е много често състояние, макар и да не се разпознава достатъчно добре все още, и при нея рисковете са същите като при класическа мигрена: употреба на алкохол, на някои храни, промяна в ритъма сън - бодърстване, стрес и др.</w:t>
      </w:r>
    </w:p>
    <w:p w:rsidR="001F34C8" w:rsidRPr="008F5C02" w:rsidRDefault="001F34C8" w:rsidP="008F5C02">
      <w:pPr>
        <w:spacing w:before="0" w:after="0" w:line="20" w:lineRule="atLeast"/>
        <w:ind w:firstLine="20"/>
        <w:jc w:val="both"/>
        <w:rPr>
          <w:bCs/>
          <w:sz w:val="24"/>
        </w:rPr>
      </w:pPr>
      <w:r w:rsidRPr="008F5C02">
        <w:rPr>
          <w:bCs/>
          <w:sz w:val="24"/>
        </w:rPr>
        <w:t>При мениеровата болест пък риск носи прекалената консумация на сол. Обездвижването и продължителното пролежаване при някои заболявания пък могат да доведат до доброкачествен позиционен световъртеж. Дългата работа на компютър може да предизвика състояния като т.нар. зрителен световъртеж. Черепно-мозъчната травма, хипертонията, диабетът също са рискови фактори, свързани с нарушение в кръвообращението.</w:t>
      </w:r>
    </w:p>
    <w:p w:rsidR="001F34C8" w:rsidRPr="008F5C02" w:rsidRDefault="001F34C8" w:rsidP="008F5C02">
      <w:pPr>
        <w:spacing w:before="0" w:after="0" w:line="20" w:lineRule="atLeast"/>
        <w:ind w:firstLine="20"/>
        <w:jc w:val="both"/>
        <w:rPr>
          <w:bCs/>
          <w:sz w:val="24"/>
        </w:rPr>
      </w:pPr>
      <w:r w:rsidRPr="008F5C02">
        <w:rPr>
          <w:bCs/>
          <w:sz w:val="24"/>
        </w:rPr>
        <w:t>***</w:t>
      </w:r>
    </w:p>
    <w:p w:rsidR="001F34C8" w:rsidRPr="008F5C02" w:rsidRDefault="001F34C8" w:rsidP="008F5C02">
      <w:pPr>
        <w:spacing w:before="0" w:after="0" w:line="20" w:lineRule="atLeast"/>
        <w:ind w:firstLine="20"/>
        <w:jc w:val="both"/>
        <w:rPr>
          <w:bCs/>
          <w:sz w:val="24"/>
        </w:rPr>
      </w:pPr>
      <w:r w:rsidRPr="008F5C02">
        <w:rPr>
          <w:bCs/>
          <w:sz w:val="24"/>
        </w:rPr>
        <w:t>Спазвайте тези 4 правила</w:t>
      </w:r>
    </w:p>
    <w:p w:rsidR="001F34C8" w:rsidRPr="008F5C02" w:rsidRDefault="001F34C8" w:rsidP="008F5C02">
      <w:pPr>
        <w:spacing w:before="0" w:after="0" w:line="20" w:lineRule="atLeast"/>
        <w:ind w:firstLine="20"/>
        <w:jc w:val="both"/>
        <w:rPr>
          <w:bCs/>
          <w:sz w:val="24"/>
        </w:rPr>
      </w:pPr>
      <w:r w:rsidRPr="008F5C02">
        <w:rPr>
          <w:bCs/>
          <w:sz w:val="24"/>
        </w:rPr>
        <w:t>• За да се запазят функциите на вестибуларния апарат по-дълго време, спазвайте тези 4 правила:</w:t>
      </w:r>
    </w:p>
    <w:p w:rsidR="001F34C8" w:rsidRPr="008F5C02" w:rsidRDefault="001F34C8" w:rsidP="008F5C02">
      <w:pPr>
        <w:spacing w:before="0" w:after="0" w:line="20" w:lineRule="atLeast"/>
        <w:ind w:firstLine="20"/>
        <w:jc w:val="both"/>
        <w:rPr>
          <w:bCs/>
          <w:sz w:val="24"/>
        </w:rPr>
      </w:pPr>
      <w:r w:rsidRPr="008F5C02">
        <w:rPr>
          <w:bCs/>
          <w:sz w:val="24"/>
        </w:rPr>
        <w:t>• На първо място е движението - в каквато и да е форма, тренира вестибуларния апарат.</w:t>
      </w:r>
    </w:p>
    <w:p w:rsidR="001F34C8" w:rsidRPr="008F5C02" w:rsidRDefault="001F34C8" w:rsidP="008F5C02">
      <w:pPr>
        <w:spacing w:before="0" w:after="0" w:line="20" w:lineRule="atLeast"/>
        <w:ind w:firstLine="20"/>
        <w:jc w:val="both"/>
        <w:rPr>
          <w:bCs/>
          <w:sz w:val="24"/>
        </w:rPr>
      </w:pPr>
      <w:r w:rsidRPr="008F5C02">
        <w:rPr>
          <w:bCs/>
          <w:sz w:val="24"/>
        </w:rPr>
        <w:t>• Второто по важност е избягването на стреса - той трябва да се управлява възможно най-добре.</w:t>
      </w:r>
    </w:p>
    <w:p w:rsidR="001F34C8" w:rsidRPr="008F5C02" w:rsidRDefault="001F34C8" w:rsidP="008F5C02">
      <w:pPr>
        <w:spacing w:before="0" w:after="0" w:line="20" w:lineRule="atLeast"/>
        <w:ind w:firstLine="20"/>
        <w:jc w:val="both"/>
        <w:rPr>
          <w:bCs/>
          <w:sz w:val="24"/>
        </w:rPr>
      </w:pPr>
      <w:r w:rsidRPr="008F5C02">
        <w:rPr>
          <w:bCs/>
          <w:sz w:val="24"/>
        </w:rPr>
        <w:t>• Трето, но не на последно място е избягването на медикаменти с токсично въздействие върху вестибуларния апарат - например някои антибиотици като аминоглюкозиди, високи дози ацетилсалицилова киселина, онкомедикаменти, макар че те не могат да бъдат избегнати, ако са необходими.</w:t>
      </w:r>
    </w:p>
    <w:p w:rsidR="001F34C8" w:rsidRPr="008F5C02" w:rsidRDefault="001F34C8" w:rsidP="008F5C02">
      <w:pPr>
        <w:spacing w:before="0" w:after="0" w:line="20" w:lineRule="atLeast"/>
        <w:ind w:firstLine="20"/>
        <w:jc w:val="both"/>
        <w:rPr>
          <w:bCs/>
          <w:sz w:val="24"/>
        </w:rPr>
      </w:pPr>
      <w:r w:rsidRPr="008F5C02">
        <w:rPr>
          <w:bCs/>
          <w:sz w:val="24"/>
        </w:rPr>
        <w:t>• Ако се появят вестибуларни оплаквания, задължително на лекар - трябва да се открие причината.</w:t>
      </w:r>
    </w:p>
    <w:p w:rsidR="001F34C8" w:rsidRPr="008F5C02" w:rsidRDefault="001F34C8" w:rsidP="008F5C02">
      <w:pPr>
        <w:spacing w:before="0" w:after="0" w:line="20" w:lineRule="atLeast"/>
        <w:ind w:firstLine="20"/>
        <w:jc w:val="both"/>
        <w:rPr>
          <w:bCs/>
          <w:sz w:val="24"/>
        </w:rPr>
      </w:pPr>
      <w:r w:rsidRPr="008F5C02">
        <w:rPr>
          <w:bCs/>
          <w:sz w:val="24"/>
        </w:rPr>
        <w:t>Визитка</w:t>
      </w:r>
    </w:p>
    <w:p w:rsidR="001F34C8" w:rsidRPr="008F5C02" w:rsidRDefault="001F34C8" w:rsidP="008F5C02">
      <w:pPr>
        <w:spacing w:before="0" w:after="0" w:line="20" w:lineRule="atLeast"/>
        <w:ind w:firstLine="20"/>
        <w:jc w:val="both"/>
        <w:rPr>
          <w:bCs/>
          <w:sz w:val="24"/>
        </w:rPr>
      </w:pPr>
      <w:r w:rsidRPr="008F5C02">
        <w:rPr>
          <w:bCs/>
          <w:sz w:val="24"/>
        </w:rPr>
        <w:t>Доц. Ангов завършва Медицинския университет в София през 1995 г. и веднага започва работа в спешния център в Радомир</w:t>
      </w:r>
    </w:p>
    <w:p w:rsidR="001F34C8" w:rsidRPr="008F5C02" w:rsidRDefault="001F34C8" w:rsidP="008F5C02">
      <w:pPr>
        <w:spacing w:before="0" w:after="0" w:line="20" w:lineRule="atLeast"/>
        <w:ind w:firstLine="20"/>
        <w:jc w:val="both"/>
        <w:rPr>
          <w:bCs/>
          <w:sz w:val="24"/>
        </w:rPr>
      </w:pPr>
      <w:r w:rsidRPr="008F5C02">
        <w:rPr>
          <w:bCs/>
          <w:sz w:val="24"/>
        </w:rPr>
        <w:t>• През 2002 г. придобива специалност по нервни болести и защитава докторат</w:t>
      </w:r>
    </w:p>
    <w:p w:rsidR="001F34C8" w:rsidRPr="008F5C02" w:rsidRDefault="001F34C8" w:rsidP="008F5C02">
      <w:pPr>
        <w:spacing w:before="0" w:after="0" w:line="20" w:lineRule="atLeast"/>
        <w:ind w:firstLine="20"/>
        <w:jc w:val="both"/>
        <w:rPr>
          <w:bCs/>
          <w:sz w:val="24"/>
        </w:rPr>
      </w:pPr>
      <w:r w:rsidRPr="008F5C02">
        <w:rPr>
          <w:bCs/>
          <w:sz w:val="24"/>
        </w:rPr>
        <w:t>• От 2004 г. е главен асистент към Клиниката по нервни болести на УМБАЛ "Александровска"</w:t>
      </w:r>
    </w:p>
    <w:p w:rsidR="001F34C8" w:rsidRPr="008F5C02" w:rsidRDefault="001F34C8" w:rsidP="008F5C02">
      <w:pPr>
        <w:spacing w:before="0" w:after="0" w:line="20" w:lineRule="atLeast"/>
        <w:ind w:firstLine="20"/>
        <w:jc w:val="both"/>
        <w:rPr>
          <w:bCs/>
          <w:sz w:val="24"/>
        </w:rPr>
      </w:pPr>
      <w:r w:rsidRPr="008F5C02">
        <w:rPr>
          <w:bCs/>
          <w:sz w:val="24"/>
        </w:rPr>
        <w:t>• Специализирал е в Италия и Германия. Автор на над 30 научни публикации и на учебник</w:t>
      </w:r>
    </w:p>
    <w:p w:rsidR="001F34C8" w:rsidRPr="008F5C02" w:rsidRDefault="001F34C8" w:rsidP="008F5C02">
      <w:pPr>
        <w:spacing w:before="0" w:after="0" w:line="20" w:lineRule="atLeast"/>
        <w:ind w:firstLine="20"/>
        <w:jc w:val="both"/>
        <w:rPr>
          <w:bCs/>
          <w:sz w:val="24"/>
        </w:rPr>
      </w:pPr>
    </w:p>
    <w:p w:rsidR="001F34C8" w:rsidRPr="008F5C02" w:rsidRDefault="001F34C8" w:rsidP="008F5C02">
      <w:pPr>
        <w:pStyle w:val="Heading1"/>
        <w:spacing w:before="0" w:after="0"/>
        <w:rPr>
          <w:rFonts w:ascii="Arial Narrow" w:hAnsi="Arial Narrow"/>
          <w:sz w:val="24"/>
          <w:szCs w:val="24"/>
        </w:rPr>
      </w:pPr>
      <w:bookmarkStart w:id="4" w:name="_Toc160177087"/>
      <w:r w:rsidRPr="008F5C02">
        <w:rPr>
          <w:rFonts w:ascii="Arial Narrow" w:hAnsi="Arial Narrow"/>
          <w:sz w:val="24"/>
          <w:szCs w:val="24"/>
        </w:rPr>
        <w:t>БЦЖ ваксината с изненадваща нова роля: намалява вероятността за грип А</w:t>
      </w:r>
      <w:bookmarkEnd w:id="4"/>
    </w:p>
    <w:p w:rsidR="001F34C8" w:rsidRPr="008F5C02" w:rsidRDefault="001F34C8" w:rsidP="008F5C02">
      <w:pPr>
        <w:spacing w:before="0" w:after="0" w:line="20" w:lineRule="atLeast"/>
        <w:ind w:firstLine="20"/>
        <w:jc w:val="both"/>
        <w:rPr>
          <w:b/>
          <w:bCs/>
          <w:sz w:val="24"/>
        </w:rPr>
      </w:pPr>
      <w:r w:rsidRPr="008F5C02">
        <w:rPr>
          <w:b/>
          <w:bCs/>
          <w:sz w:val="24"/>
        </w:rPr>
        <w:t>Любомира НИКОЛАЕВА</w:t>
      </w:r>
    </w:p>
    <w:p w:rsidR="001F34C8" w:rsidRPr="008F5C02" w:rsidRDefault="001F34C8" w:rsidP="008F5C02">
      <w:pPr>
        <w:spacing w:before="0" w:after="0" w:line="20" w:lineRule="atLeast"/>
        <w:ind w:firstLine="20"/>
        <w:jc w:val="both"/>
        <w:rPr>
          <w:b/>
          <w:bCs/>
          <w:sz w:val="24"/>
        </w:rPr>
      </w:pPr>
      <w:r w:rsidRPr="008F5C02">
        <w:rPr>
          <w:b/>
          <w:bCs/>
          <w:sz w:val="24"/>
        </w:rPr>
        <w:t xml:space="preserve">24 часа  стр. 22 </w:t>
      </w:r>
      <w:r w:rsidRPr="008F5C02">
        <w:rPr>
          <w:bCs/>
          <w:sz w:val="24"/>
        </w:rPr>
        <w:pict>
          <v:rect id="_x0000_i1051" style="width:453.6pt;height:1.5pt" o:hralign="center" o:hrstd="t" o:hrnoshade="t" o:hr="t" fillcolor="#aca899" stroked="f"/>
        </w:pict>
      </w:r>
    </w:p>
    <w:p w:rsidR="001F34C8" w:rsidRPr="008F5C02" w:rsidRDefault="001F34C8" w:rsidP="008F5C02">
      <w:pPr>
        <w:spacing w:before="0" w:after="0" w:line="20" w:lineRule="atLeast"/>
        <w:ind w:firstLine="20"/>
        <w:jc w:val="both"/>
        <w:rPr>
          <w:bCs/>
          <w:sz w:val="24"/>
        </w:rPr>
      </w:pPr>
      <w:r w:rsidRPr="008F5C02">
        <w:rPr>
          <w:bCs/>
          <w:sz w:val="24"/>
        </w:rPr>
        <w:t>Встремеж да изтрием спомена за пандемията някак си забравихме и проучванията, които показаха, че ваксината срещу туберкулоза, известна като БЦЖ, се свързва с висока защита срещу смъртоносните форми на COVID-19. Такъв ефект беше установен за над 87 процента от болните под 60 години и за 35 процента от по-възрастните в бразилско проучване. И то е само едно от над 10, отчели положителна връзка. Най-красноречивият пример е от анализ на пандемичната ситуация в</w:t>
      </w:r>
    </w:p>
    <w:p w:rsidR="001F34C8" w:rsidRPr="008F5C02" w:rsidRDefault="001F34C8" w:rsidP="008F5C02">
      <w:pPr>
        <w:spacing w:before="0" w:after="0" w:line="20" w:lineRule="atLeast"/>
        <w:ind w:firstLine="20"/>
        <w:jc w:val="both"/>
        <w:rPr>
          <w:bCs/>
          <w:sz w:val="24"/>
        </w:rPr>
      </w:pPr>
      <w:r w:rsidRPr="008F5C02">
        <w:rPr>
          <w:bCs/>
          <w:sz w:val="24"/>
        </w:rPr>
        <w:t>36 държави с различна политика към БЦЖ</w:t>
      </w:r>
    </w:p>
    <w:p w:rsidR="001F34C8" w:rsidRPr="008F5C02" w:rsidRDefault="001F34C8" w:rsidP="008F5C02">
      <w:pPr>
        <w:spacing w:before="0" w:after="0" w:line="20" w:lineRule="atLeast"/>
        <w:ind w:firstLine="20"/>
        <w:jc w:val="both"/>
        <w:rPr>
          <w:bCs/>
          <w:sz w:val="24"/>
        </w:rPr>
      </w:pPr>
      <w:r w:rsidRPr="008F5C02">
        <w:rPr>
          <w:bCs/>
          <w:sz w:val="24"/>
        </w:rPr>
        <w:t>Като цяло се открива "силна връзка между страните с по-ниски доходи, които изискват противотуберкулозни ваксинации за деца, и по-слабото въздействие на COVID".</w:t>
      </w:r>
    </w:p>
    <w:p w:rsidR="001F34C8" w:rsidRPr="008F5C02" w:rsidRDefault="001F34C8" w:rsidP="008F5C02">
      <w:pPr>
        <w:spacing w:before="0" w:after="0" w:line="20" w:lineRule="atLeast"/>
        <w:ind w:firstLine="20"/>
        <w:jc w:val="both"/>
        <w:rPr>
          <w:bCs/>
          <w:sz w:val="24"/>
        </w:rPr>
      </w:pPr>
      <w:r w:rsidRPr="008F5C02">
        <w:rPr>
          <w:bCs/>
          <w:sz w:val="24"/>
        </w:rPr>
        <w:t>В публикацията на Университета на Мисури преди няколко месеца се откроява сравнението между граничещите една с друга Испания и Португалия.</w:t>
      </w:r>
    </w:p>
    <w:p w:rsidR="001F34C8" w:rsidRPr="008F5C02" w:rsidRDefault="001F34C8" w:rsidP="008F5C02">
      <w:pPr>
        <w:spacing w:before="0" w:after="0" w:line="20" w:lineRule="atLeast"/>
        <w:ind w:firstLine="20"/>
        <w:jc w:val="both"/>
        <w:rPr>
          <w:bCs/>
          <w:sz w:val="24"/>
        </w:rPr>
      </w:pPr>
      <w:r w:rsidRPr="008F5C02">
        <w:rPr>
          <w:bCs/>
          <w:sz w:val="24"/>
        </w:rPr>
        <w:lastRenderedPageBreak/>
        <w:t>В Португалия, където ваксината срещу туберкулоза е задължителна, C0VID жертвите са по-малко</w:t>
      </w:r>
    </w:p>
    <w:p w:rsidR="001F34C8" w:rsidRPr="008F5C02" w:rsidRDefault="001F34C8" w:rsidP="008F5C02">
      <w:pPr>
        <w:spacing w:before="0" w:after="0" w:line="20" w:lineRule="atLeast"/>
        <w:ind w:firstLine="20"/>
        <w:jc w:val="both"/>
        <w:rPr>
          <w:bCs/>
          <w:sz w:val="24"/>
        </w:rPr>
      </w:pPr>
      <w:r w:rsidRPr="008F5C02">
        <w:rPr>
          <w:bCs/>
          <w:sz w:val="24"/>
        </w:rPr>
        <w:t>Както и заболеваемостта, смятат авторите. Теорията има и критици, но и потенциал за разширени клинични проучвания върху способността на противотуберкулозната ваксина да "натяга" базовия имунитет. Вероятно така в различна степен може да се регулират реакциите на организма при среща с патогени.</w:t>
      </w:r>
    </w:p>
    <w:p w:rsidR="001F34C8" w:rsidRPr="008F5C02" w:rsidRDefault="001F34C8" w:rsidP="008F5C02">
      <w:pPr>
        <w:spacing w:before="0" w:after="0" w:line="20" w:lineRule="atLeast"/>
        <w:ind w:firstLine="20"/>
        <w:jc w:val="both"/>
        <w:rPr>
          <w:bCs/>
          <w:sz w:val="24"/>
        </w:rPr>
      </w:pPr>
      <w:r w:rsidRPr="008F5C02">
        <w:rPr>
          <w:bCs/>
          <w:sz w:val="24"/>
        </w:rPr>
        <w:t>Положителните резултати до момента насърчиха вирусолози и епидемиолози за по-широки изследвания върху потнециала за защита от вирусни инфекции. Вече има първа добра новина особено за България, в която сме "най-ваксинираният народ" срещу туберкулоза по оценка на епидемиолози. Учени от канадския Изследователски институт към университета "Макгил" откриха изненадваща добавена стойност на БЦЖ. Проучването е публикувано в сп. Nature Immunology и разкрива неизвестен досега механизъм, който разпростира защитата на противотуберкулозната ваксина и срещу вируса на грип А -най-разпространеният грипен тил.</w:t>
      </w:r>
    </w:p>
    <w:p w:rsidR="001F34C8" w:rsidRPr="008F5C02" w:rsidRDefault="001F34C8" w:rsidP="008F5C02">
      <w:pPr>
        <w:spacing w:before="0" w:after="0" w:line="20" w:lineRule="atLeast"/>
        <w:ind w:firstLine="20"/>
        <w:jc w:val="both"/>
        <w:rPr>
          <w:bCs/>
          <w:sz w:val="24"/>
        </w:rPr>
      </w:pPr>
      <w:r w:rsidRPr="008F5C02">
        <w:rPr>
          <w:bCs/>
          <w:sz w:val="24"/>
        </w:rPr>
        <w:t>Защитата срещу грип е сработвала до 14 - 21 дни след БЦЖ ваксиниране и е продължила около 3 месеца</w:t>
      </w:r>
    </w:p>
    <w:p w:rsidR="001F34C8" w:rsidRPr="008F5C02" w:rsidRDefault="001F34C8" w:rsidP="008F5C02">
      <w:pPr>
        <w:spacing w:before="0" w:after="0" w:line="20" w:lineRule="atLeast"/>
        <w:ind w:firstLine="20"/>
        <w:jc w:val="both"/>
        <w:rPr>
          <w:bCs/>
          <w:sz w:val="24"/>
        </w:rPr>
      </w:pPr>
      <w:r w:rsidRPr="008F5C02">
        <w:rPr>
          <w:bCs/>
          <w:sz w:val="24"/>
        </w:rPr>
        <w:t>Такива хипотези са изказвани често през последните 60 години, феноменът е наблюдаван и в практиката, но механизмът зад него е оставал до голяма степен недоказан.</w:t>
      </w:r>
    </w:p>
    <w:p w:rsidR="001F34C8" w:rsidRPr="008F5C02" w:rsidRDefault="001F34C8" w:rsidP="008F5C02">
      <w:pPr>
        <w:spacing w:before="0" w:after="0" w:line="20" w:lineRule="atLeast"/>
        <w:ind w:firstLine="20"/>
        <w:jc w:val="both"/>
        <w:rPr>
          <w:bCs/>
          <w:sz w:val="24"/>
        </w:rPr>
      </w:pPr>
      <w:r w:rsidRPr="008F5C02">
        <w:rPr>
          <w:bCs/>
          <w:sz w:val="24"/>
        </w:rPr>
        <w:t>Сега учените откриват, че Т-клетките на имунната памет ограничават ранната вирусна инфекция по антиген-независим начин чрез мощно производство на определен интерферон. Като следваща стъпка това повишава дългосрочната антимикробна активност в алвеолите - най-малките структури в белите дробове.</w:t>
      </w:r>
    </w:p>
    <w:p w:rsidR="001F34C8" w:rsidRPr="008F5C02" w:rsidRDefault="001F34C8" w:rsidP="008F5C02">
      <w:pPr>
        <w:spacing w:before="0" w:after="0" w:line="20" w:lineRule="atLeast"/>
        <w:ind w:firstLine="20"/>
        <w:jc w:val="both"/>
        <w:rPr>
          <w:bCs/>
          <w:sz w:val="24"/>
        </w:rPr>
      </w:pPr>
      <w:r w:rsidRPr="008F5C02">
        <w:rPr>
          <w:bCs/>
          <w:sz w:val="24"/>
        </w:rPr>
        <w:t>Казано най-общо, имунните взаимодействия "тренират" белите дробове за бързо противодействие на инфекциозни агенти от околната среда. Това вероятно става чрез контролирано производство на цитокини, чрез които БЦЖ провокацията увеличава готовността на дихателната система за вирусна инфекция.</w:t>
      </w:r>
    </w:p>
    <w:p w:rsidR="001F34C8" w:rsidRPr="008F5C02" w:rsidRDefault="001F34C8" w:rsidP="008F5C02">
      <w:pPr>
        <w:spacing w:before="0" w:after="0" w:line="20" w:lineRule="atLeast"/>
        <w:ind w:firstLine="20"/>
        <w:jc w:val="both"/>
        <w:rPr>
          <w:bCs/>
          <w:sz w:val="24"/>
        </w:rPr>
      </w:pPr>
      <w:r w:rsidRPr="008F5C02">
        <w:rPr>
          <w:bCs/>
          <w:sz w:val="24"/>
        </w:rPr>
        <w:t>Данни от проучвания през последните 60 години показват, че ваксината предпазва от различни последващи инфекции, включително вирусни, бактериални и гъбични. Наблюдавано е дори прехвърляне на имунитет от майка на новородено дете, но това изисква потвърждаване в следващи изследвания, признавата учените.</w:t>
      </w:r>
    </w:p>
    <w:p w:rsidR="001F34C8" w:rsidRPr="008F5C02" w:rsidRDefault="001F34C8" w:rsidP="008F5C02">
      <w:pPr>
        <w:spacing w:before="0" w:after="0" w:line="20" w:lineRule="atLeast"/>
        <w:ind w:firstLine="20"/>
        <w:jc w:val="both"/>
        <w:rPr>
          <w:bCs/>
          <w:sz w:val="24"/>
        </w:rPr>
      </w:pPr>
      <w:r w:rsidRPr="008F5C02">
        <w:rPr>
          <w:bCs/>
          <w:sz w:val="24"/>
        </w:rPr>
        <w:t>Днес БЦЖ е най-широко прилаганата ваксина в световен мащаб с повече от 4 млрд. приложени дози и с около 120 милиона ваксинации годишно чрез Разширената програма за имунизация на СЗО.</w:t>
      </w:r>
    </w:p>
    <w:p w:rsidR="001F34C8" w:rsidRPr="008F5C02" w:rsidRDefault="001F34C8" w:rsidP="008F5C02">
      <w:pPr>
        <w:spacing w:before="0" w:after="0" w:line="20" w:lineRule="atLeast"/>
        <w:ind w:firstLine="20"/>
        <w:jc w:val="both"/>
        <w:rPr>
          <w:b/>
          <w:bCs/>
          <w:sz w:val="24"/>
          <w:u w:val="single"/>
        </w:rPr>
      </w:pPr>
      <w:r w:rsidRPr="008F5C02">
        <w:rPr>
          <w:b/>
          <w:bCs/>
          <w:sz w:val="24"/>
          <w:u w:val="single"/>
        </w:rPr>
        <w:t>Защитава от проказа и язви на Бурули, използва се при някои видове рак, изпитват я срещу диабет тип 1</w:t>
      </w:r>
    </w:p>
    <w:p w:rsidR="001F34C8" w:rsidRPr="008F5C02" w:rsidRDefault="001F34C8" w:rsidP="008F5C02">
      <w:pPr>
        <w:spacing w:before="0" w:after="0" w:line="20" w:lineRule="atLeast"/>
        <w:ind w:firstLine="20"/>
        <w:jc w:val="both"/>
        <w:rPr>
          <w:bCs/>
          <w:sz w:val="24"/>
        </w:rPr>
      </w:pPr>
      <w:r w:rsidRPr="008F5C02">
        <w:rPr>
          <w:bCs/>
          <w:sz w:val="24"/>
        </w:rPr>
        <w:t>Причинителят на туберкулозата mycobacterium tuberculosis е водеща причина за заболявания и смърт при хора в развиващите се страни. След десетилетия на постоянен спад случаите на туберкулоза се увеличават и в индустриалните страни главно сред особено уязвими групи. Клучаите на зачестила лекарствена нечувствителност (резистентност) на бактерията допълнително усложнява ситуацията.</w:t>
      </w:r>
    </w:p>
    <w:p w:rsidR="001F34C8" w:rsidRPr="008F5C02" w:rsidRDefault="001F34C8" w:rsidP="008F5C02">
      <w:pPr>
        <w:spacing w:before="0" w:after="0" w:line="20" w:lineRule="atLeast"/>
        <w:ind w:firstLine="20"/>
        <w:jc w:val="both"/>
        <w:rPr>
          <w:bCs/>
          <w:sz w:val="24"/>
        </w:rPr>
      </w:pPr>
      <w:r w:rsidRPr="008F5C02">
        <w:rPr>
          <w:bCs/>
          <w:sz w:val="24"/>
        </w:rPr>
        <w:t>Човешката туберкулоза съществува от хиляди години и се среща във всички държави. Изчислено е от експерти на СЗО, че около една трета от сегашното световно население е инфектирано безсимптомно е бацила, като 5-10% ще развият клинично заболяване през живота си.</w:t>
      </w:r>
    </w:p>
    <w:p w:rsidR="001F34C8" w:rsidRPr="008F5C02" w:rsidRDefault="001F34C8" w:rsidP="008F5C02">
      <w:pPr>
        <w:spacing w:before="0" w:after="0" w:line="20" w:lineRule="atLeast"/>
        <w:ind w:firstLine="20"/>
        <w:jc w:val="both"/>
        <w:rPr>
          <w:bCs/>
          <w:sz w:val="24"/>
        </w:rPr>
      </w:pPr>
      <w:r w:rsidRPr="008F5C02">
        <w:rPr>
          <w:bCs/>
          <w:sz w:val="24"/>
        </w:rPr>
        <w:t>Ваксината е създадена пред повече от 100 години и е една от най-широко прилаганите - при над 80% от новородените и кърмачетата в страните, където е част от националната програма за имунизация. У нас е активна превенция от 1951 г., дълги години с рекордни 4 приема.</w:t>
      </w:r>
    </w:p>
    <w:p w:rsidR="001F34C8" w:rsidRPr="008F5C02" w:rsidRDefault="001F34C8" w:rsidP="008F5C02">
      <w:pPr>
        <w:spacing w:before="0" w:after="0" w:line="20" w:lineRule="atLeast"/>
        <w:ind w:firstLine="20"/>
        <w:jc w:val="both"/>
        <w:rPr>
          <w:bCs/>
          <w:sz w:val="24"/>
        </w:rPr>
      </w:pPr>
      <w:r w:rsidRPr="008F5C02">
        <w:rPr>
          <w:bCs/>
          <w:sz w:val="24"/>
        </w:rPr>
        <w:lastRenderedPageBreak/>
        <w:t>България е един от водещите световни производители на ваксината и в първата тройка в Европа. Стартът е още през 1949 г., а днес БулБио изнася БЦЖ в близо 140 държави.</w:t>
      </w:r>
    </w:p>
    <w:p w:rsidR="001F34C8" w:rsidRPr="008F5C02" w:rsidRDefault="001F34C8" w:rsidP="008F5C02">
      <w:pPr>
        <w:spacing w:before="0" w:after="0" w:line="20" w:lineRule="atLeast"/>
        <w:ind w:firstLine="20"/>
        <w:jc w:val="both"/>
        <w:rPr>
          <w:bCs/>
          <w:sz w:val="24"/>
        </w:rPr>
      </w:pPr>
      <w:r w:rsidRPr="008F5C02">
        <w:rPr>
          <w:bCs/>
          <w:sz w:val="24"/>
        </w:rPr>
        <w:t>Въпреки че ваксините обикновено се разработват и прилагат срещу едно заболяване чрез антиген-специфично разпознаване, са известни убедителни доказателства, че някои могат да повлияят на чувствителността към по-широк спектър от заболявания. В науката е известно като неспецифични ефекти на ваксините. Ваксината срещу туберкулоза е един от най-широко изследваните случаи на неспецифични защити.</w:t>
      </w:r>
    </w:p>
    <w:p w:rsidR="001F34C8" w:rsidRPr="008F5C02" w:rsidRDefault="001F34C8" w:rsidP="008F5C02">
      <w:pPr>
        <w:spacing w:before="0" w:after="0" w:line="20" w:lineRule="atLeast"/>
        <w:ind w:firstLine="20"/>
        <w:jc w:val="both"/>
        <w:rPr>
          <w:bCs/>
          <w:sz w:val="24"/>
        </w:rPr>
      </w:pPr>
      <w:r w:rsidRPr="008F5C02">
        <w:rPr>
          <w:bCs/>
          <w:sz w:val="24"/>
        </w:rPr>
        <w:t>Поставянето на БЦЖ има по-широко въздействие от пряката защита от туберкулоза и това е отдавна известно. Неонатолози твърдят, че наблюдават при ваксинираните деца до 1 година по-леко протичане и на други бактериални и вирусни инфекции.</w:t>
      </w:r>
    </w:p>
    <w:p w:rsidR="001F34C8" w:rsidRPr="008F5C02" w:rsidRDefault="001F34C8" w:rsidP="008F5C02">
      <w:pPr>
        <w:spacing w:before="0" w:after="0" w:line="20" w:lineRule="atLeast"/>
        <w:ind w:firstLine="20"/>
        <w:jc w:val="both"/>
        <w:rPr>
          <w:bCs/>
          <w:sz w:val="24"/>
        </w:rPr>
      </w:pPr>
      <w:r w:rsidRPr="008F5C02">
        <w:rPr>
          <w:bCs/>
          <w:sz w:val="24"/>
        </w:rPr>
        <w:t>Проучвания са доказали, че БЦЖ има ефект срещу някои нетуберкулозни микобактерии като например причинителя на проказата, на язвите на Бурули (причиняващи огромни, дълбоки и често инвалидизиращи рани по ръцете и краката) и някои злокачествени туморни образувания.</w:t>
      </w:r>
    </w:p>
    <w:p w:rsidR="001F34C8" w:rsidRPr="008F5C02" w:rsidRDefault="001F34C8" w:rsidP="008F5C02">
      <w:pPr>
        <w:spacing w:before="0" w:after="0" w:line="20" w:lineRule="atLeast"/>
        <w:ind w:firstLine="20"/>
        <w:jc w:val="both"/>
        <w:rPr>
          <w:bCs/>
          <w:sz w:val="24"/>
        </w:rPr>
      </w:pPr>
      <w:r w:rsidRPr="008F5C02">
        <w:rPr>
          <w:bCs/>
          <w:sz w:val="24"/>
        </w:rPr>
        <w:t>Има проучвания според които ваксината може да допринесе за базово активиране на имунната система като част от лечението при ранните I и II стадий на рак на пикочния мехур. Обикновено се инжектира директно в пикочния мехур след операция, за да се предотврати растежа или връщането на раковите клетки там. БЦЖ се изпитва за потенциален ефект при терапиите за карцином на дебелото черво без разсейки. Механизмът на действие на ваксината при рак е все още неясен, но се смята, че тя предизвиква локален имунен отговор, който помага в борбата с туморите.</w:t>
      </w:r>
    </w:p>
    <w:p w:rsidR="001F34C8" w:rsidRPr="008F5C02" w:rsidRDefault="001F34C8" w:rsidP="008F5C02">
      <w:pPr>
        <w:spacing w:before="0" w:after="0" w:line="20" w:lineRule="atLeast"/>
        <w:ind w:firstLine="20"/>
        <w:jc w:val="both"/>
        <w:rPr>
          <w:bCs/>
          <w:sz w:val="24"/>
        </w:rPr>
      </w:pPr>
      <w:r w:rsidRPr="008F5C02">
        <w:rPr>
          <w:bCs/>
          <w:sz w:val="24"/>
        </w:rPr>
        <w:t>Проучванията за широко приложение на БЦЖ не спират, напротив, получиха нов тласък по време на пандемията след наблюдения, че някои ваксинирани хора са по-защитени и срещу новия коронавирус.</w:t>
      </w:r>
    </w:p>
    <w:p w:rsidR="001F34C8" w:rsidRPr="008F5C02" w:rsidRDefault="001F34C8" w:rsidP="008F5C02">
      <w:pPr>
        <w:spacing w:before="0" w:after="0" w:line="20" w:lineRule="atLeast"/>
        <w:ind w:firstLine="20"/>
        <w:jc w:val="both"/>
        <w:rPr>
          <w:bCs/>
          <w:sz w:val="24"/>
        </w:rPr>
      </w:pPr>
      <w:r w:rsidRPr="008F5C02">
        <w:rPr>
          <w:bCs/>
          <w:sz w:val="24"/>
        </w:rPr>
        <w:t>Според изследвания от ранна фаза на Масачузетския университет ваксината може да бъде обещаваща дори за лечение на автоимунни заболявания като диабет тип 1.</w:t>
      </w:r>
    </w:p>
    <w:p w:rsidR="001F34C8" w:rsidRPr="008F5C02" w:rsidRDefault="001F34C8" w:rsidP="008F5C02">
      <w:pPr>
        <w:spacing w:before="0" w:after="0" w:line="20" w:lineRule="atLeast"/>
        <w:ind w:firstLine="20"/>
        <w:jc w:val="both"/>
        <w:rPr>
          <w:bCs/>
          <w:sz w:val="24"/>
        </w:rPr>
      </w:pPr>
      <w:r w:rsidRPr="008F5C02">
        <w:rPr>
          <w:bCs/>
          <w:sz w:val="24"/>
        </w:rPr>
        <w:t>Отделно голям брой епидемиологични проучвания в различни държави са открили връзка между ваксината и по-ниската обща смъртност. Ефектът на понижаване на фаталните случаи е наблюдаван още в първите няколко дни след ваксинацията.</w:t>
      </w:r>
    </w:p>
    <w:p w:rsidR="001F34C8" w:rsidRPr="008F5C02" w:rsidRDefault="001F34C8" w:rsidP="008F5C02">
      <w:pPr>
        <w:spacing w:before="0" w:after="0" w:line="20" w:lineRule="atLeast"/>
        <w:ind w:firstLine="20"/>
        <w:jc w:val="both"/>
        <w:rPr>
          <w:bCs/>
          <w:sz w:val="24"/>
        </w:rPr>
      </w:pPr>
      <w:r w:rsidRPr="008F5C02">
        <w:rPr>
          <w:bCs/>
          <w:sz w:val="24"/>
        </w:rPr>
        <w:t>Все пак основното прицелване е в туберкулозата. Целта за намаляване на заболеваемостта и смъртността от нея съответно с 90-95% до 2030 г., както иска СЗО, зависи значително от надграждането на ваксините. Днес са в процес на разработка нови кандидат туберкулозни ваксини, поне 10 от тях са на ниво клинични изпитвания.</w:t>
      </w:r>
    </w:p>
    <w:p w:rsidR="001F34C8" w:rsidRPr="008F5C02" w:rsidRDefault="001F34C8" w:rsidP="008F5C02">
      <w:pPr>
        <w:spacing w:before="0" w:after="0" w:line="20" w:lineRule="atLeast"/>
        <w:ind w:firstLine="20"/>
        <w:jc w:val="both"/>
        <w:rPr>
          <w:bCs/>
          <w:sz w:val="24"/>
        </w:rPr>
      </w:pPr>
    </w:p>
    <w:p w:rsidR="001F34C8" w:rsidRPr="008F5C02" w:rsidRDefault="001F34C8" w:rsidP="008F5C02">
      <w:pPr>
        <w:pStyle w:val="Heading1"/>
        <w:spacing w:before="0" w:after="0"/>
        <w:rPr>
          <w:rFonts w:ascii="Arial Narrow" w:hAnsi="Arial Narrow"/>
          <w:sz w:val="24"/>
          <w:szCs w:val="24"/>
        </w:rPr>
      </w:pPr>
      <w:bookmarkStart w:id="5" w:name="_Toc160177088"/>
      <w:r w:rsidRPr="008F5C02">
        <w:rPr>
          <w:rFonts w:ascii="Arial Narrow" w:hAnsi="Arial Narrow"/>
          <w:sz w:val="24"/>
          <w:szCs w:val="24"/>
        </w:rPr>
        <w:t>Три редки генетични болести влизат в скрининга за новородени</w:t>
      </w:r>
      <w:bookmarkEnd w:id="5"/>
    </w:p>
    <w:p w:rsidR="001F34C8" w:rsidRPr="008F5C02" w:rsidRDefault="001F34C8" w:rsidP="008F5C02">
      <w:pPr>
        <w:spacing w:before="0" w:after="0" w:line="20" w:lineRule="atLeast"/>
        <w:ind w:firstLine="20"/>
        <w:jc w:val="both"/>
        <w:rPr>
          <w:b/>
          <w:bCs/>
          <w:sz w:val="24"/>
        </w:rPr>
      </w:pPr>
      <w:r w:rsidRPr="008F5C02">
        <w:rPr>
          <w:b/>
          <w:bCs/>
          <w:sz w:val="24"/>
        </w:rPr>
        <w:t xml:space="preserve">24 часа  стр. 23 </w:t>
      </w:r>
      <w:r w:rsidRPr="008F5C02">
        <w:rPr>
          <w:bCs/>
          <w:sz w:val="24"/>
        </w:rPr>
        <w:pict>
          <v:rect id="_x0000_i1050" style="width:453.6pt;height:1.5pt" o:hralign="center" o:hrstd="t" o:hrnoshade="t" o:hr="t" fillcolor="#aca899" stroked="f"/>
        </w:pict>
      </w:r>
    </w:p>
    <w:p w:rsidR="001F34C8" w:rsidRPr="008F5C02" w:rsidRDefault="001F34C8" w:rsidP="008F5C02">
      <w:pPr>
        <w:spacing w:before="0" w:after="0" w:line="20" w:lineRule="atLeast"/>
        <w:ind w:firstLine="20"/>
        <w:jc w:val="both"/>
        <w:rPr>
          <w:bCs/>
          <w:sz w:val="24"/>
        </w:rPr>
      </w:pPr>
      <w:r w:rsidRPr="008F5C02">
        <w:rPr>
          <w:bCs/>
          <w:sz w:val="24"/>
        </w:rPr>
        <w:t>Нови три редки заболявания - спиналната мускулна атрофия, муковисцидозата и комбинираният имунен дефицит, стават част от неонаталния скрининг. Той ще бъде въведен в края на 2024 г., съобщи проф. Даниела Авджиева -Тзавелла по време на пресконференция в Специализираната детска болница "Проф. Иван Митев". Пресконференцията бе по повод Световния ден на редките болести в четвъртък.</w:t>
      </w:r>
    </w:p>
    <w:p w:rsidR="001F34C8" w:rsidRPr="008F5C02" w:rsidRDefault="001F34C8" w:rsidP="008F5C02">
      <w:pPr>
        <w:spacing w:before="0" w:after="0" w:line="20" w:lineRule="atLeast"/>
        <w:ind w:firstLine="20"/>
        <w:jc w:val="both"/>
        <w:rPr>
          <w:bCs/>
          <w:sz w:val="24"/>
        </w:rPr>
      </w:pPr>
      <w:r w:rsidRPr="008F5C02">
        <w:rPr>
          <w:bCs/>
          <w:sz w:val="24"/>
        </w:rPr>
        <w:t>За въвеждането на разширения скрининг педиатри настояват от години. В края на миналата година по предложение на здравното министерство той бе въведен. Ще струва около 6 млн. лв. на година и ще обхваща всички новородени.</w:t>
      </w:r>
    </w:p>
    <w:p w:rsidR="001F34C8" w:rsidRPr="008F5C02" w:rsidRDefault="001F34C8" w:rsidP="008F5C02">
      <w:pPr>
        <w:spacing w:before="0" w:after="0" w:line="20" w:lineRule="atLeast"/>
        <w:ind w:firstLine="20"/>
        <w:jc w:val="both"/>
        <w:rPr>
          <w:bCs/>
          <w:sz w:val="24"/>
        </w:rPr>
      </w:pPr>
      <w:r w:rsidRPr="008F5C02">
        <w:rPr>
          <w:bCs/>
          <w:sz w:val="24"/>
        </w:rPr>
        <w:t xml:space="preserve">Досега скрининги се правят само за три болести - фенилкетонури, вродена хипофункция на щитовидната жлеза и вродена надбъбречна хиперплазия. Според Авджиева проблемът е чисто организационен, защото според изследвания в държави като Словения и Унгария подобен </w:t>
      </w:r>
      <w:r w:rsidRPr="008F5C02">
        <w:rPr>
          <w:bCs/>
          <w:sz w:val="24"/>
        </w:rPr>
        <w:lastRenderedPageBreak/>
        <w:t>скрининг струва около 20 евро на дете. По думите на Авджиева едни от най-често срещаните редки болести от метаболитните е фенилкетонурията.</w:t>
      </w:r>
    </w:p>
    <w:p w:rsidR="001F34C8" w:rsidRPr="008F5C02" w:rsidRDefault="001F34C8" w:rsidP="008F5C02">
      <w:pPr>
        <w:spacing w:before="0" w:after="0" w:line="20" w:lineRule="atLeast"/>
        <w:ind w:firstLine="20"/>
        <w:jc w:val="both"/>
        <w:rPr>
          <w:bCs/>
          <w:sz w:val="24"/>
        </w:rPr>
      </w:pPr>
      <w:r w:rsidRPr="008F5C02">
        <w:rPr>
          <w:bCs/>
          <w:sz w:val="24"/>
        </w:rPr>
        <w:t>"Това е едно метаболитно заболяване, при което е смутена обмяната на белтъците. То е включено в масовия неонатален скрининг. Тоест там поставяме диагноза още в първите 20 дни след раждането и се започва диета, която е бедна на белтъчини", обясни лекарката и добави, че ако се спазва тази диета, тези деца са с абсолютно нормално физическо и умствено развитие.</w:t>
      </w:r>
    </w:p>
    <w:p w:rsidR="001F34C8" w:rsidRPr="008F5C02" w:rsidRDefault="001F34C8" w:rsidP="008F5C02">
      <w:pPr>
        <w:spacing w:before="0" w:after="0" w:line="20" w:lineRule="atLeast"/>
        <w:ind w:firstLine="20"/>
        <w:jc w:val="both"/>
        <w:rPr>
          <w:bCs/>
          <w:sz w:val="24"/>
        </w:rPr>
      </w:pPr>
      <w:r w:rsidRPr="008F5C02">
        <w:rPr>
          <w:bCs/>
          <w:sz w:val="24"/>
        </w:rPr>
        <w:t>Според проф. Иван Литвиненко -началник на Клиниката по неврология, пропуск е липсата на регистър на болестите. Така не се дава добра картина за заболеваемостта, проследяването и ефектът от лечението на редките заболявания, каза Литвиненко.</w:t>
      </w:r>
    </w:p>
    <w:p w:rsidR="001F34C8" w:rsidRPr="008F5C02" w:rsidRDefault="001F34C8" w:rsidP="008F5C02">
      <w:pPr>
        <w:spacing w:before="0" w:after="0" w:line="20" w:lineRule="atLeast"/>
        <w:ind w:firstLine="20"/>
        <w:jc w:val="both"/>
        <w:rPr>
          <w:bCs/>
          <w:sz w:val="24"/>
        </w:rPr>
      </w:pPr>
      <w:r w:rsidRPr="008F5C02">
        <w:rPr>
          <w:bCs/>
          <w:sz w:val="24"/>
        </w:rPr>
        <w:t>"Дори да имаме един или два случая с определена диагноза, ние не знаем какво се случва с тях и как продължава терапията им, след като станат пълнолетни. Освен това дори и пренебрежимо малък да е броят им, един регистър би дал възможност за проследяване на медицинската статистика и научна работа на колеги в бъдеще", коментира специалистът.</w:t>
      </w:r>
    </w:p>
    <w:p w:rsidR="001F34C8" w:rsidRPr="008F5C02" w:rsidRDefault="001F34C8" w:rsidP="008F5C02">
      <w:pPr>
        <w:spacing w:before="0" w:after="0" w:line="20" w:lineRule="atLeast"/>
        <w:ind w:firstLine="20"/>
        <w:jc w:val="both"/>
        <w:rPr>
          <w:bCs/>
          <w:sz w:val="24"/>
        </w:rPr>
      </w:pPr>
      <w:r w:rsidRPr="008F5C02">
        <w:rPr>
          <w:bCs/>
          <w:sz w:val="24"/>
        </w:rPr>
        <w:t>По думите на директора на детската болница д-р Благомир Здравков проблем е цената на лекарствата, особено гениите терапии, които не се произвеждат масово и са скъпи. Според лекари и пациенти от Александровска болница трябва да се ускори регистрирането на редките заболявания и да се потърси начин новите терапии да навлизат по-бързо в практиката.</w:t>
      </w:r>
    </w:p>
    <w:p w:rsidR="001F34C8" w:rsidRPr="008F5C02" w:rsidRDefault="001F34C8" w:rsidP="008F5C02">
      <w:pPr>
        <w:spacing w:before="0" w:after="0" w:line="20" w:lineRule="atLeast"/>
        <w:ind w:firstLine="20"/>
        <w:jc w:val="both"/>
        <w:rPr>
          <w:bCs/>
          <w:sz w:val="24"/>
        </w:rPr>
      </w:pPr>
      <w:r w:rsidRPr="008F5C02">
        <w:rPr>
          <w:bCs/>
          <w:sz w:val="24"/>
        </w:rPr>
        <w:t>В момента у нас функционират 25 експертни центъра за редки болести, като само шест от тях отговарят на европейските стандарти, стана ясно на пресконференция в "Александровска". Една от пречките повечето да не получат оценката за съответствие с европейските стандарти е липсата на телемедицина, на оценка за удовлетвореност на пациента и съобщаване на лекарски грешки.</w:t>
      </w:r>
    </w:p>
    <w:p w:rsidR="001F34C8" w:rsidRPr="008F5C02" w:rsidRDefault="001F34C8" w:rsidP="008F5C02">
      <w:pPr>
        <w:spacing w:before="0" w:after="0" w:line="20" w:lineRule="atLeast"/>
        <w:ind w:firstLine="20"/>
        <w:jc w:val="both"/>
        <w:rPr>
          <w:bCs/>
          <w:sz w:val="24"/>
        </w:rPr>
      </w:pPr>
      <w:r w:rsidRPr="008F5C02">
        <w:rPr>
          <w:bCs/>
          <w:sz w:val="24"/>
        </w:rPr>
        <w:t>По думите на проф. Ивайло Търнев, който ръководи Експертния център за наследствени неврологични и метаболитни заболявания, лекарите работят с отдаденост и ентусиазъм, в много случаи за сметка на свободното си време, но засега помощ от страна на институциите няма.</w:t>
      </w:r>
    </w:p>
    <w:p w:rsidR="001F34C8" w:rsidRPr="008F5C02" w:rsidRDefault="001F34C8" w:rsidP="008F5C02">
      <w:pPr>
        <w:spacing w:before="0" w:after="0" w:line="20" w:lineRule="atLeast"/>
        <w:ind w:firstLine="20"/>
        <w:jc w:val="both"/>
        <w:rPr>
          <w:bCs/>
          <w:sz w:val="24"/>
        </w:rPr>
      </w:pPr>
    </w:p>
    <w:p w:rsidR="001F34C8" w:rsidRPr="008F5C02" w:rsidRDefault="001F34C8" w:rsidP="008F5C02">
      <w:pPr>
        <w:pStyle w:val="Heading1"/>
        <w:spacing w:before="0" w:after="0"/>
        <w:rPr>
          <w:rFonts w:ascii="Arial Narrow" w:hAnsi="Arial Narrow"/>
          <w:sz w:val="24"/>
          <w:szCs w:val="24"/>
        </w:rPr>
      </w:pPr>
      <w:bookmarkStart w:id="6" w:name="_Toc160177089"/>
      <w:r w:rsidRPr="008F5C02">
        <w:rPr>
          <w:rFonts w:ascii="Arial Narrow" w:hAnsi="Arial Narrow"/>
          <w:sz w:val="24"/>
          <w:szCs w:val="24"/>
        </w:rPr>
        <w:t>Апендиксът все пак не е безполезен</w:t>
      </w:r>
      <w:bookmarkEnd w:id="6"/>
    </w:p>
    <w:p w:rsidR="001F34C8" w:rsidRPr="008F5C02" w:rsidRDefault="001F34C8" w:rsidP="008F5C02">
      <w:pPr>
        <w:spacing w:before="0" w:after="0" w:line="20" w:lineRule="atLeast"/>
        <w:ind w:firstLine="20"/>
        <w:jc w:val="both"/>
        <w:rPr>
          <w:bCs/>
          <w:i/>
          <w:sz w:val="24"/>
        </w:rPr>
      </w:pPr>
      <w:r w:rsidRPr="008F5C02">
        <w:rPr>
          <w:bCs/>
          <w:i/>
          <w:sz w:val="24"/>
        </w:rPr>
        <w:t>Учените поставят под въпрос дългогодишното убеждение, че не служи за нищо Вместо да го махат веднага при апендицит, ще пробват първо да го лекуват с антибиотици</w:t>
      </w:r>
    </w:p>
    <w:p w:rsidR="001F34C8" w:rsidRPr="008F5C02" w:rsidRDefault="001F34C8" w:rsidP="008F5C02">
      <w:pPr>
        <w:spacing w:before="0" w:after="0" w:line="20" w:lineRule="atLeast"/>
        <w:ind w:firstLine="20"/>
        <w:jc w:val="both"/>
        <w:rPr>
          <w:b/>
          <w:bCs/>
          <w:sz w:val="24"/>
        </w:rPr>
      </w:pPr>
      <w:r w:rsidRPr="008F5C02">
        <w:rPr>
          <w:b/>
          <w:bCs/>
          <w:sz w:val="24"/>
        </w:rPr>
        <w:t>24 часа  стр. 23</w:t>
      </w:r>
      <w:r w:rsidRPr="008F5C02">
        <w:rPr>
          <w:bCs/>
          <w:sz w:val="24"/>
        </w:rPr>
        <w:pict>
          <v:rect id="_x0000_i1049" style="width:453.6pt;height:1.5pt" o:hralign="center" o:hrstd="t" o:hrnoshade="t" o:hr="t" fillcolor="#aca899" stroked="f"/>
        </w:pict>
      </w:r>
    </w:p>
    <w:p w:rsidR="001F34C8" w:rsidRPr="008F5C02" w:rsidRDefault="001F34C8" w:rsidP="008F5C02">
      <w:pPr>
        <w:spacing w:before="0" w:after="0" w:line="20" w:lineRule="atLeast"/>
        <w:ind w:firstLine="20"/>
        <w:jc w:val="both"/>
        <w:rPr>
          <w:bCs/>
          <w:sz w:val="24"/>
        </w:rPr>
      </w:pPr>
      <w:r w:rsidRPr="008F5C02">
        <w:rPr>
          <w:bCs/>
          <w:sz w:val="24"/>
        </w:rPr>
        <w:t>Чарлз Дарвин теоретизира, че апендиксът е безполезна структура в човешкото тяло, която не изпълнява никаква функция.</w:t>
      </w:r>
    </w:p>
    <w:p w:rsidR="001F34C8" w:rsidRPr="008F5C02" w:rsidRDefault="001F34C8" w:rsidP="008F5C02">
      <w:pPr>
        <w:spacing w:before="0" w:after="0" w:line="20" w:lineRule="atLeast"/>
        <w:ind w:firstLine="20"/>
        <w:jc w:val="both"/>
        <w:rPr>
          <w:bCs/>
          <w:sz w:val="24"/>
        </w:rPr>
      </w:pPr>
      <w:r w:rsidRPr="008F5C02">
        <w:rPr>
          <w:bCs/>
          <w:sz w:val="24"/>
        </w:rPr>
        <w:t>Затова и повечето хора го смятат за ненужна част от анатомията, която може да бъде отстранена по хирургичен път чрез процедура, наречена апендектомия.</w:t>
      </w:r>
    </w:p>
    <w:p w:rsidR="001F34C8" w:rsidRPr="008F5C02" w:rsidRDefault="001F34C8" w:rsidP="008F5C02">
      <w:pPr>
        <w:spacing w:before="0" w:after="0" w:line="20" w:lineRule="atLeast"/>
        <w:ind w:firstLine="20"/>
        <w:jc w:val="both"/>
        <w:rPr>
          <w:bCs/>
          <w:sz w:val="24"/>
        </w:rPr>
      </w:pPr>
      <w:r w:rsidRPr="008F5C02">
        <w:rPr>
          <w:bCs/>
          <w:sz w:val="24"/>
        </w:rPr>
        <w:t>Нови изследвания обаче показват, че този малък придатък на дебелото черво може да е по-важен, отколкото се е смятало някога, което кара учените да се замислят дали инвазивните процедури за лечение на проблемите, свързани с него, са необходими във всички случаи.</w:t>
      </w:r>
    </w:p>
    <w:p w:rsidR="001F34C8" w:rsidRPr="008F5C02" w:rsidRDefault="001F34C8" w:rsidP="008F5C02">
      <w:pPr>
        <w:spacing w:before="0" w:after="0" w:line="20" w:lineRule="atLeast"/>
        <w:ind w:firstLine="20"/>
        <w:jc w:val="both"/>
        <w:rPr>
          <w:bCs/>
          <w:sz w:val="24"/>
        </w:rPr>
      </w:pPr>
      <w:r w:rsidRPr="008F5C02">
        <w:rPr>
          <w:bCs/>
          <w:sz w:val="24"/>
        </w:rPr>
        <w:t>Апендицитът се появява, когато апендиксът се запуши и се възпали</w:t>
      </w:r>
    </w:p>
    <w:p w:rsidR="001F34C8" w:rsidRPr="008F5C02" w:rsidRDefault="001F34C8" w:rsidP="008F5C02">
      <w:pPr>
        <w:spacing w:before="0" w:after="0" w:line="20" w:lineRule="atLeast"/>
        <w:ind w:firstLine="20"/>
        <w:jc w:val="both"/>
        <w:rPr>
          <w:bCs/>
          <w:sz w:val="24"/>
        </w:rPr>
      </w:pPr>
      <w:r w:rsidRPr="008F5C02">
        <w:rPr>
          <w:bCs/>
          <w:sz w:val="24"/>
        </w:rPr>
        <w:t>Ако не се лекува, раздразненият орган може да се спука, което води до потенциално фатално състояние, известно като перитонит. (Какви са симптомите на апендицита - вит карето.)</w:t>
      </w:r>
    </w:p>
    <w:p w:rsidR="001F34C8" w:rsidRPr="008F5C02" w:rsidRDefault="001F34C8" w:rsidP="008F5C02">
      <w:pPr>
        <w:spacing w:before="0" w:after="0" w:line="20" w:lineRule="atLeast"/>
        <w:ind w:firstLine="20"/>
        <w:jc w:val="both"/>
        <w:rPr>
          <w:bCs/>
          <w:sz w:val="24"/>
        </w:rPr>
      </w:pPr>
      <w:r w:rsidRPr="008F5C02">
        <w:rPr>
          <w:bCs/>
          <w:sz w:val="24"/>
        </w:rPr>
        <w:t>Нови доказателства показват, че този проблемен придатък на дебелото ни черво може да изпълнява някои важни роли в човешкото тяло, разказва професорката от американския университет "Мидуестърн" проф. д-р Хедър Смит.</w:t>
      </w:r>
    </w:p>
    <w:p w:rsidR="001F34C8" w:rsidRPr="008F5C02" w:rsidRDefault="001F34C8" w:rsidP="008F5C02">
      <w:pPr>
        <w:spacing w:before="0" w:after="0" w:line="20" w:lineRule="atLeast"/>
        <w:ind w:firstLine="20"/>
        <w:jc w:val="both"/>
        <w:rPr>
          <w:bCs/>
          <w:sz w:val="24"/>
        </w:rPr>
      </w:pPr>
      <w:r w:rsidRPr="008F5C02">
        <w:rPr>
          <w:bCs/>
          <w:sz w:val="24"/>
        </w:rPr>
        <w:t>"През 2007 година екип от едно от най-престижните американски висши училища - университета "Дюк" (намира се в Дърам, щата Северна Каролина) открива, че в апендикса има биофилм -слой от полезни чревни бактерии, и изказват предположението, че той служи като "резервоар" или "убежище" за стомашно-чревната флора</w:t>
      </w:r>
    </w:p>
    <w:p w:rsidR="001F34C8" w:rsidRPr="008F5C02" w:rsidRDefault="001F34C8" w:rsidP="008F5C02">
      <w:pPr>
        <w:spacing w:before="0" w:after="0" w:line="20" w:lineRule="atLeast"/>
        <w:ind w:firstLine="20"/>
        <w:jc w:val="both"/>
        <w:rPr>
          <w:bCs/>
          <w:sz w:val="24"/>
        </w:rPr>
      </w:pPr>
      <w:r w:rsidRPr="008F5C02">
        <w:rPr>
          <w:bCs/>
          <w:sz w:val="24"/>
        </w:rPr>
        <w:lastRenderedPageBreak/>
        <w:t>Там тя е защитена при инфекции на храносмилателната система. Докато организмът ни се бори с тях, често пъти се унищожават и микроорганизмите, които допринасят за правилното обработване на хранителните вещества. След като червата ни се възстановят, те се колонизират отново от полезните бактерии, съхранявани в апендикса, обяснява докторката.</w:t>
      </w:r>
    </w:p>
    <w:p w:rsidR="001F34C8" w:rsidRPr="008F5C02" w:rsidRDefault="001F34C8" w:rsidP="008F5C02">
      <w:pPr>
        <w:spacing w:before="0" w:after="0" w:line="20" w:lineRule="atLeast"/>
        <w:ind w:firstLine="20"/>
        <w:jc w:val="both"/>
        <w:rPr>
          <w:bCs/>
          <w:sz w:val="24"/>
        </w:rPr>
      </w:pPr>
      <w:r w:rsidRPr="008F5C02">
        <w:rPr>
          <w:bCs/>
          <w:sz w:val="24"/>
        </w:rPr>
        <w:t>Освен това проф. Смит твърди, че в него се съдържа голяма концентрация на лимфоидна тъкън, която поддържа имунната система и помага на тялото ни да се бори с множеството вируси и бацили, които го атакуват.</w:t>
      </w:r>
    </w:p>
    <w:p w:rsidR="001F34C8" w:rsidRPr="008F5C02" w:rsidRDefault="001F34C8" w:rsidP="008F5C02">
      <w:pPr>
        <w:spacing w:before="0" w:after="0" w:line="20" w:lineRule="atLeast"/>
        <w:ind w:firstLine="20"/>
        <w:jc w:val="both"/>
        <w:rPr>
          <w:bCs/>
          <w:sz w:val="24"/>
        </w:rPr>
      </w:pPr>
      <w:r w:rsidRPr="008F5C02">
        <w:rPr>
          <w:bCs/>
          <w:sz w:val="24"/>
        </w:rPr>
        <w:t>Въпреки че хората могат да функционират добре без апендикс, някои изследвания показват, че премахването на органа може да има отрицателни последици</w:t>
      </w:r>
    </w:p>
    <w:p w:rsidR="001F34C8" w:rsidRPr="008F5C02" w:rsidRDefault="001F34C8" w:rsidP="008F5C02">
      <w:pPr>
        <w:spacing w:before="0" w:after="0" w:line="20" w:lineRule="atLeast"/>
        <w:ind w:firstLine="20"/>
        <w:jc w:val="both"/>
        <w:rPr>
          <w:bCs/>
          <w:sz w:val="24"/>
        </w:rPr>
      </w:pPr>
      <w:r w:rsidRPr="008F5C02">
        <w:rPr>
          <w:bCs/>
          <w:sz w:val="24"/>
        </w:rPr>
        <w:t>Например според научна публикация от 2021 г. в Journal of Anatomy наличието на непокътнат апендикс допринася за дълголетието.</w:t>
      </w:r>
    </w:p>
    <w:p w:rsidR="001F34C8" w:rsidRPr="008F5C02" w:rsidRDefault="001F34C8" w:rsidP="008F5C02">
      <w:pPr>
        <w:spacing w:before="0" w:after="0" w:line="20" w:lineRule="atLeast"/>
        <w:ind w:firstLine="20"/>
        <w:jc w:val="both"/>
        <w:rPr>
          <w:bCs/>
          <w:sz w:val="24"/>
        </w:rPr>
      </w:pPr>
      <w:r w:rsidRPr="008F5C02">
        <w:rPr>
          <w:bCs/>
          <w:sz w:val="24"/>
        </w:rPr>
        <w:t>Авторите на изследването установяват, че в сравнение с бозайниците със същото тегло без апендикс, тези с апендикс имат по-дълъг живот - вероятно поради по-малкия риск от заразяване с фаталната инфекциозна диария.</w:t>
      </w:r>
    </w:p>
    <w:p w:rsidR="001F34C8" w:rsidRPr="008F5C02" w:rsidRDefault="001F34C8" w:rsidP="008F5C02">
      <w:pPr>
        <w:spacing w:before="0" w:after="0" w:line="20" w:lineRule="atLeast"/>
        <w:ind w:firstLine="20"/>
        <w:jc w:val="both"/>
        <w:rPr>
          <w:bCs/>
          <w:sz w:val="24"/>
        </w:rPr>
      </w:pPr>
      <w:r w:rsidRPr="008F5C02">
        <w:rPr>
          <w:bCs/>
          <w:sz w:val="24"/>
        </w:rPr>
        <w:t>Проучване от 2017 г. пък показва, че ако сме имали апендицит и впоследствие сме претърпели апендектомия преди 20-годишна възраст, се свързва с по-нисък риск от язвен колит. Все пак отстраняването на апендикса може да повлияе на чревния биом, което да доведе до по-висок риск от специфични заболявания. Например изследване от 2022 г., публикувано в едно от водещите световни онкологични медицински списания Oncogene, установява, че предизвиканите от апендектомия микробни промени в чревния биом могат да играят роля в развитието на колоректалния рак</w:t>
      </w:r>
    </w:p>
    <w:p w:rsidR="001F34C8" w:rsidRPr="008F5C02" w:rsidRDefault="001F34C8" w:rsidP="008F5C02">
      <w:pPr>
        <w:spacing w:before="0" w:after="0" w:line="20" w:lineRule="atLeast"/>
        <w:ind w:firstLine="20"/>
        <w:jc w:val="both"/>
        <w:rPr>
          <w:bCs/>
          <w:sz w:val="24"/>
        </w:rPr>
      </w:pPr>
      <w:r w:rsidRPr="008F5C02">
        <w:rPr>
          <w:bCs/>
          <w:sz w:val="24"/>
        </w:rPr>
        <w:t>"Това е област, за която определено са необходими допълнителни изследвания. Няколко студии обаче са установили, че честотата на инфекциите с бактерията Clostridium difficile е по-висока при хора без апендикс, което предполага, че той може да предлага известна защита срещу подобни инфекции. Необходими са допълнителни изследвания, за да се оценят редица медицински проблеми, свързани с отстраняването му", смята проф. Хедър Смит.</w:t>
      </w:r>
    </w:p>
    <w:p w:rsidR="001F34C8" w:rsidRPr="008F5C02" w:rsidRDefault="001F34C8" w:rsidP="008F5C02">
      <w:pPr>
        <w:spacing w:before="0" w:after="0" w:line="20" w:lineRule="atLeast"/>
        <w:ind w:firstLine="20"/>
        <w:jc w:val="both"/>
        <w:rPr>
          <w:bCs/>
          <w:sz w:val="24"/>
        </w:rPr>
      </w:pPr>
      <w:r w:rsidRPr="008F5C02">
        <w:rPr>
          <w:bCs/>
          <w:sz w:val="24"/>
        </w:rPr>
        <w:t>Clostridium difficile (клостридиум дифициле) причинява лека до тежка диария и чревни състояния като псевдомембранозен колит (възпаление на дебелото черво). Бактерията е най-честата причина за инфекциозна диария в болници и центрове за дългосрочни грижи в много от развитите страни.</w:t>
      </w:r>
    </w:p>
    <w:p w:rsidR="001F34C8" w:rsidRPr="008F5C02" w:rsidRDefault="001F34C8" w:rsidP="008F5C02">
      <w:pPr>
        <w:spacing w:before="0" w:after="0" w:line="20" w:lineRule="atLeast"/>
        <w:ind w:firstLine="20"/>
        <w:jc w:val="both"/>
        <w:rPr>
          <w:bCs/>
          <w:sz w:val="24"/>
        </w:rPr>
      </w:pPr>
      <w:r w:rsidRPr="008F5C02">
        <w:rPr>
          <w:bCs/>
          <w:sz w:val="24"/>
        </w:rPr>
        <w:t>Заради научаването на все повече нови неща за апендикса и неговата роля в човешкото здраве някои учени предполагат, че антибиотиците биха могли да бъдат подходящ вариант за лечение на хора с апендицит. Например в преглед на изследвания от 2021 г. учените откриват доказателства, че те могат да лекуват успешно до 70% от случаите на апендицит, които нямат усложнения. Въпреки това около 40% от пациентите, преминали през това лечение, в крайна сметка получават нов пристъп и преминават през процедура за отстраняване на апендикса.</w:t>
      </w:r>
    </w:p>
    <w:p w:rsidR="001F34C8" w:rsidRPr="008F5C02" w:rsidRDefault="001F34C8" w:rsidP="008F5C02">
      <w:pPr>
        <w:spacing w:before="0" w:after="0" w:line="20" w:lineRule="atLeast"/>
        <w:ind w:firstLine="20"/>
        <w:jc w:val="both"/>
        <w:rPr>
          <w:bCs/>
          <w:sz w:val="24"/>
        </w:rPr>
      </w:pPr>
      <w:r w:rsidRPr="008F5C02">
        <w:rPr>
          <w:bCs/>
          <w:sz w:val="24"/>
        </w:rPr>
        <w:t>Затова дали да се използват антибиотици, или операция за лечение на апендицит, е решение, което е най-добре да се вземе от квалифициран медик или хирург. Това помага да се гарантира, че човек получава най-подходящото лечение, за да се предотвратят потенциално смъртоносни усложнения като перитонит.</w:t>
      </w:r>
    </w:p>
    <w:p w:rsidR="001F34C8" w:rsidRPr="008F5C02" w:rsidRDefault="001F34C8" w:rsidP="008F5C02">
      <w:pPr>
        <w:spacing w:before="0" w:after="0" w:line="20" w:lineRule="atLeast"/>
        <w:ind w:firstLine="20"/>
        <w:jc w:val="both"/>
        <w:rPr>
          <w:bCs/>
          <w:sz w:val="24"/>
        </w:rPr>
      </w:pPr>
      <w:r w:rsidRPr="008F5C02">
        <w:rPr>
          <w:bCs/>
          <w:sz w:val="24"/>
        </w:rPr>
        <w:t>***</w:t>
      </w:r>
    </w:p>
    <w:p w:rsidR="001F34C8" w:rsidRPr="008F5C02" w:rsidRDefault="001F34C8" w:rsidP="008F5C02">
      <w:pPr>
        <w:spacing w:before="0" w:after="0" w:line="20" w:lineRule="atLeast"/>
        <w:ind w:firstLine="20"/>
        <w:jc w:val="both"/>
        <w:rPr>
          <w:bCs/>
          <w:sz w:val="24"/>
        </w:rPr>
      </w:pPr>
      <w:r w:rsidRPr="008F5C02">
        <w:rPr>
          <w:bCs/>
          <w:sz w:val="24"/>
        </w:rPr>
        <w:t>9-те симптома при апендицит</w:t>
      </w:r>
    </w:p>
    <w:p w:rsidR="001F34C8" w:rsidRPr="008F5C02" w:rsidRDefault="001F34C8" w:rsidP="008F5C02">
      <w:pPr>
        <w:spacing w:before="0" w:after="0" w:line="20" w:lineRule="atLeast"/>
        <w:ind w:firstLine="20"/>
        <w:jc w:val="both"/>
        <w:rPr>
          <w:bCs/>
          <w:sz w:val="24"/>
        </w:rPr>
      </w:pPr>
      <w:r w:rsidRPr="008F5C02">
        <w:rPr>
          <w:bCs/>
          <w:sz w:val="24"/>
        </w:rPr>
        <w:t>• Най-характерният симптом при апендицит е внезапната силна болка в долната дясна част на корема - близо до областта на апендикса. Тя се появява изневиделица, засилва се с времето, но може да е нетърпимо силна от самото начало;</w:t>
      </w:r>
    </w:p>
    <w:p w:rsidR="001F34C8" w:rsidRPr="008F5C02" w:rsidRDefault="001F34C8" w:rsidP="008F5C02">
      <w:pPr>
        <w:spacing w:before="0" w:after="0" w:line="20" w:lineRule="atLeast"/>
        <w:ind w:firstLine="20"/>
        <w:jc w:val="both"/>
        <w:rPr>
          <w:bCs/>
          <w:sz w:val="24"/>
        </w:rPr>
      </w:pPr>
      <w:r w:rsidRPr="008F5C02">
        <w:rPr>
          <w:bCs/>
          <w:sz w:val="24"/>
        </w:rPr>
        <w:t>•Интензивна болка, разпростираща се от дясната част на корема към десния крак;</w:t>
      </w:r>
    </w:p>
    <w:p w:rsidR="001F34C8" w:rsidRPr="008F5C02" w:rsidRDefault="001F34C8" w:rsidP="008F5C02">
      <w:pPr>
        <w:spacing w:before="0" w:after="0" w:line="20" w:lineRule="atLeast"/>
        <w:ind w:firstLine="20"/>
        <w:jc w:val="both"/>
        <w:rPr>
          <w:bCs/>
          <w:sz w:val="24"/>
        </w:rPr>
      </w:pPr>
      <w:r w:rsidRPr="008F5C02">
        <w:rPr>
          <w:bCs/>
          <w:sz w:val="24"/>
        </w:rPr>
        <w:t>• Гадене и повръщане;</w:t>
      </w:r>
    </w:p>
    <w:p w:rsidR="001F34C8" w:rsidRPr="008F5C02" w:rsidRDefault="001F34C8" w:rsidP="008F5C02">
      <w:pPr>
        <w:spacing w:before="0" w:after="0" w:line="20" w:lineRule="atLeast"/>
        <w:ind w:firstLine="20"/>
        <w:jc w:val="both"/>
        <w:rPr>
          <w:bCs/>
          <w:sz w:val="24"/>
        </w:rPr>
      </w:pPr>
      <w:r w:rsidRPr="008F5C02">
        <w:rPr>
          <w:bCs/>
          <w:sz w:val="24"/>
        </w:rPr>
        <w:lastRenderedPageBreak/>
        <w:t>• Леко повишена температура;</w:t>
      </w:r>
    </w:p>
    <w:p w:rsidR="001F34C8" w:rsidRPr="008F5C02" w:rsidRDefault="001F34C8" w:rsidP="008F5C02">
      <w:pPr>
        <w:spacing w:before="0" w:after="0" w:line="20" w:lineRule="atLeast"/>
        <w:ind w:firstLine="20"/>
        <w:jc w:val="both"/>
        <w:rPr>
          <w:bCs/>
          <w:sz w:val="24"/>
        </w:rPr>
      </w:pPr>
      <w:r w:rsidRPr="008F5C02">
        <w:rPr>
          <w:bCs/>
          <w:sz w:val="24"/>
        </w:rPr>
        <w:t>• Загуба на апетит;</w:t>
      </w:r>
    </w:p>
    <w:p w:rsidR="001F34C8" w:rsidRPr="008F5C02" w:rsidRDefault="001F34C8" w:rsidP="008F5C02">
      <w:pPr>
        <w:spacing w:before="0" w:after="0" w:line="20" w:lineRule="atLeast"/>
        <w:ind w:firstLine="20"/>
        <w:jc w:val="both"/>
        <w:rPr>
          <w:bCs/>
          <w:sz w:val="24"/>
        </w:rPr>
      </w:pPr>
      <w:r w:rsidRPr="008F5C02">
        <w:rPr>
          <w:bCs/>
          <w:sz w:val="24"/>
        </w:rPr>
        <w:t>• Диария или запек;</w:t>
      </w:r>
    </w:p>
    <w:p w:rsidR="001F34C8" w:rsidRPr="008F5C02" w:rsidRDefault="001F34C8" w:rsidP="008F5C02">
      <w:pPr>
        <w:spacing w:before="0" w:after="0" w:line="20" w:lineRule="atLeast"/>
        <w:ind w:firstLine="20"/>
        <w:jc w:val="both"/>
        <w:rPr>
          <w:bCs/>
          <w:sz w:val="24"/>
        </w:rPr>
      </w:pPr>
      <w:r w:rsidRPr="008F5C02">
        <w:rPr>
          <w:bCs/>
          <w:sz w:val="24"/>
        </w:rPr>
        <w:t>• Газове;</w:t>
      </w:r>
    </w:p>
    <w:p w:rsidR="001F34C8" w:rsidRPr="008F5C02" w:rsidRDefault="001F34C8" w:rsidP="008F5C02">
      <w:pPr>
        <w:spacing w:before="0" w:after="0" w:line="20" w:lineRule="atLeast"/>
        <w:ind w:firstLine="20"/>
        <w:jc w:val="both"/>
        <w:rPr>
          <w:bCs/>
          <w:sz w:val="24"/>
        </w:rPr>
      </w:pPr>
      <w:r w:rsidRPr="008F5C02">
        <w:rPr>
          <w:bCs/>
          <w:sz w:val="24"/>
        </w:rPr>
        <w:t>• Болка при уриниране;</w:t>
      </w:r>
    </w:p>
    <w:p w:rsidR="001F34C8" w:rsidRPr="008F5C02" w:rsidRDefault="001F34C8" w:rsidP="008F5C02">
      <w:pPr>
        <w:spacing w:before="0" w:after="0" w:line="20" w:lineRule="atLeast"/>
        <w:ind w:firstLine="20"/>
        <w:jc w:val="both"/>
        <w:rPr>
          <w:bCs/>
          <w:sz w:val="24"/>
        </w:rPr>
      </w:pPr>
      <w:r w:rsidRPr="008F5C02">
        <w:rPr>
          <w:bCs/>
          <w:sz w:val="24"/>
        </w:rPr>
        <w:t>• Ограничени от болката движения</w:t>
      </w:r>
    </w:p>
    <w:p w:rsidR="001F34C8" w:rsidRPr="008F5C02" w:rsidRDefault="001F34C8" w:rsidP="008F5C02">
      <w:pPr>
        <w:spacing w:before="0" w:after="0" w:line="20" w:lineRule="atLeast"/>
        <w:ind w:firstLine="20"/>
        <w:jc w:val="both"/>
        <w:rPr>
          <w:bCs/>
          <w:sz w:val="24"/>
        </w:rPr>
      </w:pPr>
      <w:r w:rsidRPr="008F5C02">
        <w:rPr>
          <w:bCs/>
          <w:sz w:val="24"/>
        </w:rPr>
        <w:t>В случай че изпитате някой от изброените симптоми в съчетание с болки в корема, е важно да потърсите медицинска помощ възможно най-скоро. Навременната диагностика и лечение са в състояние да предотвратят сериозни усложнения. Сред типичните изследвания в случая са тези за установяване нивата на левкоцитите.</w:t>
      </w:r>
    </w:p>
    <w:p w:rsidR="001F34C8" w:rsidRPr="008F5C02" w:rsidRDefault="001F34C8" w:rsidP="008F5C02">
      <w:pPr>
        <w:spacing w:before="0" w:after="0" w:line="20" w:lineRule="atLeast"/>
        <w:ind w:firstLine="20"/>
        <w:jc w:val="both"/>
        <w:rPr>
          <w:bCs/>
          <w:sz w:val="24"/>
        </w:rPr>
      </w:pPr>
    </w:p>
    <w:p w:rsidR="003F4794" w:rsidRPr="008F5C02" w:rsidRDefault="003F4794" w:rsidP="008F5C02">
      <w:pPr>
        <w:spacing w:before="0" w:after="0" w:line="20" w:lineRule="atLeast"/>
        <w:ind w:firstLine="20"/>
        <w:jc w:val="both"/>
        <w:rPr>
          <w:bCs/>
          <w:sz w:val="24"/>
        </w:rPr>
      </w:pPr>
      <w:r w:rsidRPr="008F5C02">
        <w:rPr>
          <w:bCs/>
          <w:noProof/>
          <w:sz w:val="24"/>
          <w:lang w:eastAsia="en-US"/>
        </w:rPr>
        <w:drawing>
          <wp:inline distT="0" distB="0" distL="0" distR="0">
            <wp:extent cx="4610100" cy="381000"/>
            <wp:effectExtent l="0" t="0" r="0" b="0"/>
            <wp:docPr id="11" name="Картина 11" descr="http://mediamonitoring.zdrave.net/images/media/tr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ediamonitoring.zdrave.net/images/media/trud.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10100" cy="381000"/>
                    </a:xfrm>
                    <a:prstGeom prst="rect">
                      <a:avLst/>
                    </a:prstGeom>
                    <a:noFill/>
                    <a:ln>
                      <a:noFill/>
                    </a:ln>
                  </pic:spPr>
                </pic:pic>
              </a:graphicData>
            </a:graphic>
          </wp:inline>
        </w:drawing>
      </w:r>
    </w:p>
    <w:p w:rsidR="003F4794" w:rsidRPr="008F5C02" w:rsidRDefault="003F4794" w:rsidP="008F5C02">
      <w:pPr>
        <w:pStyle w:val="Heading1"/>
        <w:spacing w:before="0" w:after="0"/>
        <w:rPr>
          <w:rFonts w:ascii="Arial Narrow" w:hAnsi="Arial Narrow"/>
          <w:sz w:val="24"/>
          <w:szCs w:val="24"/>
        </w:rPr>
      </w:pPr>
    </w:p>
    <w:p w:rsidR="00492A84" w:rsidRPr="008F5C02" w:rsidRDefault="00492A84" w:rsidP="008F5C02">
      <w:pPr>
        <w:pStyle w:val="Heading1"/>
        <w:spacing w:before="0" w:after="0"/>
        <w:rPr>
          <w:rFonts w:ascii="Arial Narrow" w:hAnsi="Arial Narrow"/>
          <w:sz w:val="24"/>
          <w:szCs w:val="24"/>
        </w:rPr>
      </w:pPr>
      <w:bookmarkStart w:id="7" w:name="_Toc160177090"/>
      <w:r w:rsidRPr="008F5C02">
        <w:rPr>
          <w:rFonts w:ascii="Arial Narrow" w:hAnsi="Arial Narrow"/>
          <w:sz w:val="24"/>
          <w:szCs w:val="24"/>
        </w:rPr>
        <w:t>НИКОЛАЙ КОСТОВ, ПРЕДСЕДАТЕЛ НА АСОЦИАЦИЯТА НА СОБСТВЕНИЦИТЕ НА АПТЕКИ: 95% от инсулина е при вносителите, а не в аптеките</w:t>
      </w:r>
      <w:bookmarkEnd w:id="7"/>
    </w:p>
    <w:p w:rsidR="00492A84" w:rsidRPr="008F5C02" w:rsidRDefault="00492A84" w:rsidP="008F5C02">
      <w:pPr>
        <w:spacing w:before="0" w:after="0" w:line="20" w:lineRule="atLeast"/>
        <w:ind w:firstLine="20"/>
        <w:jc w:val="both"/>
        <w:rPr>
          <w:b/>
          <w:bCs/>
          <w:sz w:val="24"/>
        </w:rPr>
      </w:pPr>
      <w:r w:rsidRPr="008F5C02">
        <w:rPr>
          <w:b/>
          <w:bCs/>
          <w:sz w:val="24"/>
        </w:rPr>
        <w:t xml:space="preserve">Труд  стр. 5 </w:t>
      </w:r>
      <w:r w:rsidRPr="008F5C02">
        <w:rPr>
          <w:bCs/>
          <w:sz w:val="24"/>
        </w:rPr>
        <w:pict>
          <v:rect id="_x0000_i1060" style="width:453.6pt;height:1.5pt" o:hralign="center" o:hrstd="t" o:hrnoshade="t" o:hr="t" fillcolor="#aca899" stroked="f"/>
        </w:pict>
      </w:r>
    </w:p>
    <w:p w:rsidR="00492A84" w:rsidRPr="008F5C02" w:rsidRDefault="00492A84" w:rsidP="008F5C02">
      <w:pPr>
        <w:spacing w:before="0" w:after="0" w:line="20" w:lineRule="atLeast"/>
        <w:ind w:firstLine="20"/>
        <w:jc w:val="both"/>
        <w:rPr>
          <w:bCs/>
          <w:sz w:val="24"/>
        </w:rPr>
      </w:pPr>
      <w:r w:rsidRPr="008F5C02">
        <w:rPr>
          <w:bCs/>
          <w:sz w:val="24"/>
        </w:rPr>
        <w:t>В складовете на вносителите има 3-месечна наличност от някои инсулини. Това обяви председателят на Асоциацията на собствениците на аптеки.</w:t>
      </w:r>
    </w:p>
    <w:p w:rsidR="00492A84" w:rsidRPr="008F5C02" w:rsidRDefault="00492A84" w:rsidP="008F5C02">
      <w:pPr>
        <w:spacing w:before="0" w:after="0" w:line="20" w:lineRule="atLeast"/>
        <w:ind w:firstLine="20"/>
        <w:jc w:val="both"/>
        <w:rPr>
          <w:bCs/>
          <w:sz w:val="24"/>
        </w:rPr>
      </w:pPr>
      <w:r w:rsidRPr="008F5C02">
        <w:rPr>
          <w:bCs/>
          <w:sz w:val="24"/>
        </w:rPr>
        <w:t>"Проблемът е,че те се намират в складове на вносители или притежатели на разрешение за употреба - 95% от тези количества, около 61 000 опаковки. Само 5% или около 3000 опаковки от всички инсулини се намират в дистрибуторите, т. е. те са готови са доставка в аптеките. Драма има точно, защото не са в аптеките", обясни Костов.</w:t>
      </w:r>
    </w:p>
    <w:p w:rsidR="00492A84" w:rsidRPr="008F5C02" w:rsidRDefault="00492A84" w:rsidP="008F5C02">
      <w:pPr>
        <w:spacing w:before="0" w:after="0" w:line="20" w:lineRule="atLeast"/>
        <w:ind w:firstLine="20"/>
        <w:jc w:val="both"/>
        <w:rPr>
          <w:bCs/>
          <w:sz w:val="24"/>
        </w:rPr>
      </w:pPr>
      <w:r w:rsidRPr="008F5C02">
        <w:rPr>
          <w:bCs/>
          <w:sz w:val="24"/>
        </w:rPr>
        <w:t>Според него това се случва, тъй като вносителите чакат да падне забраната за износ. "Когато тя падне, те ще фактурират тези инсулини на някои от близките до тях дистрибутори и той ще го изнесе", уточни Николай Костов.</w:t>
      </w:r>
    </w:p>
    <w:p w:rsidR="00492A84" w:rsidRPr="008F5C02" w:rsidRDefault="00492A84" w:rsidP="008F5C02">
      <w:pPr>
        <w:spacing w:before="0" w:after="0" w:line="20" w:lineRule="atLeast"/>
        <w:ind w:firstLine="20"/>
        <w:jc w:val="both"/>
        <w:rPr>
          <w:bCs/>
          <w:sz w:val="24"/>
        </w:rPr>
      </w:pPr>
      <w:r w:rsidRPr="008F5C02">
        <w:rPr>
          <w:bCs/>
          <w:sz w:val="24"/>
        </w:rPr>
        <w:t>Въпреки подновяването на заповедта на здравния министър за забрана на износа на инсулинови лекарства и на широко използваните антибиотици за деца, проблемът остава. Вчера здравната комисия в НС проведе закрито заседание, на което търсеше отговор на въпроса защо пациентите всеки месец имат проблем с намирането на инсулин.</w:t>
      </w:r>
    </w:p>
    <w:p w:rsidR="00492A84" w:rsidRPr="008F5C02" w:rsidRDefault="00492A84" w:rsidP="008F5C02">
      <w:pPr>
        <w:spacing w:before="0" w:after="0" w:line="20" w:lineRule="atLeast"/>
        <w:ind w:firstLine="20"/>
        <w:jc w:val="both"/>
        <w:rPr>
          <w:bCs/>
          <w:sz w:val="24"/>
        </w:rPr>
      </w:pPr>
    </w:p>
    <w:p w:rsidR="00492A84" w:rsidRPr="008F5C02" w:rsidRDefault="00492A84" w:rsidP="008F5C02">
      <w:pPr>
        <w:pStyle w:val="Heading1"/>
        <w:spacing w:before="0" w:after="0"/>
        <w:rPr>
          <w:rFonts w:ascii="Arial Narrow" w:hAnsi="Arial Narrow"/>
          <w:sz w:val="24"/>
          <w:szCs w:val="24"/>
        </w:rPr>
      </w:pPr>
      <w:bookmarkStart w:id="8" w:name="_Toc160177091"/>
      <w:r w:rsidRPr="008F5C02">
        <w:rPr>
          <w:rFonts w:ascii="Arial Narrow" w:hAnsi="Arial Narrow"/>
          <w:sz w:val="24"/>
          <w:szCs w:val="24"/>
        </w:rPr>
        <w:t>Правят първия център за работа с хора с редки заболявания в столицата</w:t>
      </w:r>
      <w:bookmarkEnd w:id="8"/>
    </w:p>
    <w:p w:rsidR="00492A84" w:rsidRPr="008F5C02" w:rsidRDefault="00492A84" w:rsidP="008F5C02">
      <w:pPr>
        <w:spacing w:before="0" w:after="0" w:line="20" w:lineRule="atLeast"/>
        <w:ind w:firstLine="20"/>
        <w:jc w:val="both"/>
        <w:rPr>
          <w:b/>
          <w:bCs/>
          <w:sz w:val="24"/>
        </w:rPr>
      </w:pPr>
      <w:r w:rsidRPr="008F5C02">
        <w:rPr>
          <w:b/>
          <w:bCs/>
          <w:sz w:val="24"/>
        </w:rPr>
        <w:t>Труд  стр. 6</w:t>
      </w:r>
      <w:r w:rsidRPr="008F5C02">
        <w:rPr>
          <w:bCs/>
          <w:sz w:val="24"/>
        </w:rPr>
        <w:pict>
          <v:rect id="_x0000_i1059" style="width:453.6pt;height:1.5pt" o:hralign="center" o:hrstd="t" o:hrnoshade="t" o:hr="t" fillcolor="#aca899" stroked="f"/>
        </w:pict>
      </w:r>
    </w:p>
    <w:p w:rsidR="00492A84" w:rsidRPr="008F5C02" w:rsidRDefault="00492A84" w:rsidP="008F5C02">
      <w:pPr>
        <w:spacing w:before="0" w:after="0" w:line="20" w:lineRule="atLeast"/>
        <w:ind w:firstLine="20"/>
        <w:jc w:val="both"/>
        <w:rPr>
          <w:bCs/>
          <w:sz w:val="24"/>
        </w:rPr>
      </w:pPr>
      <w:r w:rsidRPr="008F5C02">
        <w:rPr>
          <w:bCs/>
          <w:sz w:val="24"/>
        </w:rPr>
        <w:t>Със 70 000 лева да се финансира създаването на първия в столицата център за работа с хора с редки заболявания предложиха общинските съветници от ГЕРБ-СДС. Идеята е приета единодушно на заседание на Комисията по икономика и собственост в СОС.</w:t>
      </w:r>
    </w:p>
    <w:p w:rsidR="00492A84" w:rsidRPr="008F5C02" w:rsidRDefault="00492A84" w:rsidP="008F5C02">
      <w:pPr>
        <w:spacing w:before="0" w:after="0" w:line="20" w:lineRule="atLeast"/>
        <w:ind w:firstLine="20"/>
        <w:jc w:val="both"/>
        <w:rPr>
          <w:bCs/>
          <w:sz w:val="24"/>
        </w:rPr>
      </w:pPr>
      <w:r w:rsidRPr="008F5C02">
        <w:rPr>
          <w:bCs/>
          <w:sz w:val="24"/>
        </w:rPr>
        <w:t>Помещението за центъра е предоставено безплатно през изминалия мандат от Столичния общински съвет на Българска Хънтингтън Асоциация, които са го ремонтирали със собствени средства и дарения, обясниха от ГЕРБ. С решение на Общинския съвет ще бъде купено оборудване, за да започне центърът ефективно работа напролет.</w:t>
      </w:r>
    </w:p>
    <w:p w:rsidR="00492A84" w:rsidRPr="008F5C02" w:rsidRDefault="00492A84" w:rsidP="008F5C02">
      <w:pPr>
        <w:spacing w:before="0" w:after="0" w:line="20" w:lineRule="atLeast"/>
        <w:ind w:firstLine="20"/>
        <w:jc w:val="both"/>
        <w:rPr>
          <w:bCs/>
          <w:sz w:val="24"/>
        </w:rPr>
      </w:pPr>
      <w:r w:rsidRPr="008F5C02">
        <w:rPr>
          <w:bCs/>
          <w:sz w:val="24"/>
        </w:rPr>
        <w:t>Докладът за подкрепа е с автори Георги Георгиев, Екатерина Йорданова, д-р Антон Койчев и Прошко Прошков. Съветниците от ГЕРБ-СДС инициираха през 2023 г. отпускане на 17 000 лева за рампа за достъп до центъра за хора с двигателни затруднения.</w:t>
      </w:r>
    </w:p>
    <w:p w:rsidR="00492A84" w:rsidRPr="008F5C02" w:rsidRDefault="00492A84" w:rsidP="008F5C02">
      <w:pPr>
        <w:spacing w:before="0" w:after="0" w:line="20" w:lineRule="atLeast"/>
        <w:ind w:firstLine="20"/>
        <w:jc w:val="both"/>
        <w:rPr>
          <w:bCs/>
          <w:sz w:val="24"/>
        </w:rPr>
      </w:pPr>
      <w:r w:rsidRPr="008F5C02">
        <w:rPr>
          <w:bCs/>
          <w:sz w:val="24"/>
        </w:rPr>
        <w:t xml:space="preserve">Очакваме това решение да бъде подкрепено от всички партии и в зала, както се случи вчера в комисията, посочиха от групата на ГЕРБ. Те допълниха, че ще обезпечат условия за работа на центъра. "Имаме и още задачи - да бъде създадена нова социална услуга от държавата, която </w:t>
      </w:r>
      <w:r w:rsidRPr="008F5C02">
        <w:rPr>
          <w:bCs/>
          <w:sz w:val="24"/>
        </w:rPr>
        <w:lastRenderedPageBreak/>
        <w:t>да финансира работата на специалисти с хора с редки заболявания", посочи зам.-председателят на СОС Георги Георгиев и допълни, че хората с редки заболявания у нас са над 400 000.</w:t>
      </w:r>
    </w:p>
    <w:p w:rsidR="00492A84" w:rsidRPr="008F5C02" w:rsidRDefault="00492A84" w:rsidP="008F5C02">
      <w:pPr>
        <w:spacing w:before="0" w:after="0" w:line="20" w:lineRule="atLeast"/>
        <w:ind w:firstLine="20"/>
        <w:jc w:val="both"/>
        <w:rPr>
          <w:bCs/>
          <w:sz w:val="24"/>
        </w:rPr>
      </w:pPr>
    </w:p>
    <w:p w:rsidR="00492A84" w:rsidRPr="008F5C02" w:rsidRDefault="00492A84" w:rsidP="008F5C02">
      <w:pPr>
        <w:pStyle w:val="Heading1"/>
        <w:spacing w:before="0" w:after="0"/>
        <w:rPr>
          <w:rFonts w:ascii="Arial Narrow" w:hAnsi="Arial Narrow"/>
          <w:sz w:val="24"/>
          <w:szCs w:val="24"/>
        </w:rPr>
      </w:pPr>
      <w:bookmarkStart w:id="9" w:name="_Toc160177092"/>
      <w:r w:rsidRPr="008F5C02">
        <w:rPr>
          <w:rFonts w:ascii="Arial Narrow" w:hAnsi="Arial Narrow"/>
          <w:sz w:val="24"/>
          <w:szCs w:val="24"/>
        </w:rPr>
        <w:t>Д-р Ваня Митова: Можем да си позволим да запазим гърдата при операция за рак</w:t>
      </w:r>
      <w:bookmarkEnd w:id="9"/>
    </w:p>
    <w:p w:rsidR="00492A84" w:rsidRPr="008F5C02" w:rsidRDefault="00492A84" w:rsidP="008F5C02">
      <w:pPr>
        <w:spacing w:before="0" w:after="0" w:line="20" w:lineRule="atLeast"/>
        <w:ind w:firstLine="20"/>
        <w:jc w:val="both"/>
        <w:rPr>
          <w:b/>
          <w:bCs/>
          <w:sz w:val="24"/>
        </w:rPr>
      </w:pPr>
      <w:r w:rsidRPr="008F5C02">
        <w:rPr>
          <w:b/>
          <w:bCs/>
          <w:sz w:val="24"/>
        </w:rPr>
        <w:t>Труд  стр. 18</w:t>
      </w:r>
      <w:r w:rsidRPr="008F5C02">
        <w:rPr>
          <w:bCs/>
          <w:sz w:val="24"/>
        </w:rPr>
        <w:pict>
          <v:rect id="_x0000_i1058" style="width:453.6pt;height:1.5pt" o:hralign="center" o:hrstd="t" o:hrnoshade="t" o:hr="t" fillcolor="#aca899" stroked="f"/>
        </w:pict>
      </w:r>
    </w:p>
    <w:p w:rsidR="00492A84" w:rsidRPr="008F5C02" w:rsidRDefault="00492A84" w:rsidP="008F5C02">
      <w:pPr>
        <w:spacing w:before="0" w:after="0" w:line="20" w:lineRule="atLeast"/>
        <w:ind w:firstLine="20"/>
        <w:jc w:val="both"/>
        <w:rPr>
          <w:bCs/>
          <w:sz w:val="24"/>
        </w:rPr>
      </w:pPr>
      <w:r w:rsidRPr="008F5C02">
        <w:rPr>
          <w:bCs/>
          <w:sz w:val="24"/>
        </w:rPr>
        <w:t>Хирургията вече върви ръка за ръка с естетиката огато става дума за злокачествено заболяване, винаги водещ трябва да бъде животът на пациента и компромис с това не бива да се прави. Естествено с годините хирургията при рак на гърдата доста се е променяла и към днешна дата можем да си позволим да запазим гърдата, използвайки редица оперативни техники, включващи не само поставяне на познатите импланти, но и използвайки собствени тъкани както от гърдата, така и мускули или мастна тъкан от различни части на тялото, та дори и оментум (т. нар. було). Хирургията при рака на гърдата вече върви ръка за ръка с естетиката и би следвало да е заложена в плана на лечение на всяка пациентка с това заболяване", обобщава д-р Ваня Митова, началник на Отделението по мамология и реконструктивна хирургия в УСБАЛ по онкология "Проф. Иван Черноземски" в София.</w:t>
      </w:r>
    </w:p>
    <w:p w:rsidR="00492A84" w:rsidRPr="008F5C02" w:rsidRDefault="00492A84" w:rsidP="008F5C02">
      <w:pPr>
        <w:spacing w:before="0" w:after="0" w:line="20" w:lineRule="atLeast"/>
        <w:ind w:firstLine="20"/>
        <w:jc w:val="both"/>
        <w:rPr>
          <w:bCs/>
          <w:sz w:val="24"/>
        </w:rPr>
      </w:pPr>
      <w:r w:rsidRPr="008F5C02">
        <w:rPr>
          <w:bCs/>
          <w:sz w:val="24"/>
        </w:rPr>
        <w:t>Д-р Митова е преминала редица квалификационни курсове във водещи клиники в чужбина, включително такъв по онкопластична хирургия в Оксфорд. Освен като хирург на гърда, тя е известна и като създателка на първото българско мобилно приложение за профилактика, скрининг и проследяване за рак на гърдата. След 3 години трънлив път, много работа и с помощта на хора, които вярват в нея и приемат това като кауза, приложението е факт. Днес, година и половина по-късно, то продължава да се развива и обновява, а потребителите вече са хиляди.</w:t>
      </w:r>
    </w:p>
    <w:p w:rsidR="00492A84" w:rsidRPr="008F5C02" w:rsidRDefault="00492A84" w:rsidP="008F5C02">
      <w:pPr>
        <w:spacing w:before="0" w:after="0" w:line="20" w:lineRule="atLeast"/>
        <w:ind w:firstLine="20"/>
        <w:jc w:val="both"/>
        <w:rPr>
          <w:bCs/>
          <w:sz w:val="24"/>
        </w:rPr>
      </w:pPr>
      <w:r w:rsidRPr="008F5C02">
        <w:rPr>
          <w:bCs/>
          <w:sz w:val="24"/>
        </w:rPr>
        <w:t>Всеки от модулите в мобилното приложение BreastHelp включва много полезна информация за съответната група жени, за която е предназначен. В модула за вече диагностицираните с рак на гърдата има доста повече и по-специфична информация. Тя е структурирана така, че всяка жена да може да намери отговорите на всички въпроси, с които се сблъсква, когато чуе диагнозата "рак на гърдата". А те наистина са много - от това какво изследване да си направят, какво направление им е необходимо, до това как да се хранят и какво да очакват при всяка от различните терапии, през които преминават.</w:t>
      </w:r>
    </w:p>
    <w:p w:rsidR="00492A84" w:rsidRPr="008F5C02" w:rsidRDefault="00492A84" w:rsidP="008F5C02">
      <w:pPr>
        <w:spacing w:before="0" w:after="0" w:line="20" w:lineRule="atLeast"/>
        <w:ind w:firstLine="20"/>
        <w:jc w:val="both"/>
        <w:rPr>
          <w:bCs/>
          <w:sz w:val="24"/>
        </w:rPr>
      </w:pPr>
      <w:r w:rsidRPr="008F5C02">
        <w:rPr>
          <w:bCs/>
          <w:sz w:val="24"/>
        </w:rPr>
        <w:t>"Аз съм на мнение, че ако една жена е добре информирана какво й предстои, то тя много по-лесно ще премине през целия път на диагностиката, лечението и проследяването - убедена е д-р Митова. - И обратното - неизвестността и лутането в системата на здравеопазването водят до отчаяние в тези жени. Това беше и една от основните причини за създаването на BreastHelp."</w:t>
      </w:r>
    </w:p>
    <w:p w:rsidR="00492A84" w:rsidRPr="008F5C02" w:rsidRDefault="00492A84" w:rsidP="008F5C02">
      <w:pPr>
        <w:spacing w:before="0" w:after="0" w:line="20" w:lineRule="atLeast"/>
        <w:ind w:firstLine="20"/>
        <w:jc w:val="both"/>
        <w:rPr>
          <w:bCs/>
          <w:sz w:val="24"/>
        </w:rPr>
      </w:pPr>
      <w:r w:rsidRPr="008F5C02">
        <w:rPr>
          <w:bCs/>
          <w:sz w:val="24"/>
        </w:rPr>
        <w:t>Както при всички оперативни интервенции, така и след тези за рак на гърдата пациентките трябва да спазват някои основни правила. Раздвижването и упражненията например трябва да започнат още на следващия ден след операцията. Именно поради това в модула за диагностицирани жени в BreastHelp има ценни съвети в тази посока, както и видео-упражнения, демонстрирани от единствения в България лицензиран и сертифициран от CETI (Cancer Exercise Training Institute, САЩ) специалист по упражнения за лица с онкологични заболявания.</w:t>
      </w:r>
    </w:p>
    <w:p w:rsidR="00492A84" w:rsidRPr="008F5C02" w:rsidRDefault="00492A84" w:rsidP="008F5C02">
      <w:pPr>
        <w:spacing w:before="0" w:after="0" w:line="20" w:lineRule="atLeast"/>
        <w:ind w:firstLine="20"/>
        <w:jc w:val="both"/>
        <w:rPr>
          <w:bCs/>
          <w:sz w:val="24"/>
        </w:rPr>
      </w:pPr>
      <w:r w:rsidRPr="008F5C02">
        <w:rPr>
          <w:bCs/>
          <w:sz w:val="24"/>
        </w:rPr>
        <w:t>Лимфедемът е една от възможните последици след лечение на рак на гърдата. Той би могъл да се развие при до 20% от всички пациенти. Най-често отокът се появява в ръката от страната на оперираната гърда или в самата гърда. Съвременните стандарти за поведение включват комбинация от различни методи - мануален лимфен дренаж, компресионно бандажиране и носенете на компресивни ръкавици или ръкави, упражнения и грижа за кожата. Менажирането на лимфния оток задължително трябва да се извършва от специалист.</w:t>
      </w:r>
    </w:p>
    <w:p w:rsidR="00492A84" w:rsidRPr="008F5C02" w:rsidRDefault="00492A84" w:rsidP="008F5C02">
      <w:pPr>
        <w:spacing w:before="0" w:after="0" w:line="20" w:lineRule="atLeast"/>
        <w:ind w:firstLine="20"/>
        <w:jc w:val="both"/>
        <w:rPr>
          <w:bCs/>
          <w:sz w:val="24"/>
        </w:rPr>
      </w:pPr>
      <w:r w:rsidRPr="008F5C02">
        <w:rPr>
          <w:bCs/>
          <w:sz w:val="24"/>
        </w:rPr>
        <w:t xml:space="preserve">Често жените, които чуят диагнозата "рак на гърдата", изпадат в крайности, повлияни от страха, затова винаги трябва да им се обяснява подробно какво предстои. Задължително е те да знаят, </w:t>
      </w:r>
      <w:r w:rsidRPr="008F5C02">
        <w:rPr>
          <w:bCs/>
          <w:sz w:val="24"/>
        </w:rPr>
        <w:lastRenderedPageBreak/>
        <w:t>че съвсем не е необходимо винаги да се премахва цялата гърда, че химиотерапията със страничните си ефекти не е метод за лечение при всички пациентки и че тази диагноза всъщност не е присъда.</w:t>
      </w:r>
    </w:p>
    <w:p w:rsidR="00492A84" w:rsidRPr="008F5C02" w:rsidRDefault="00492A84" w:rsidP="008F5C02">
      <w:pPr>
        <w:spacing w:before="0" w:after="0" w:line="20" w:lineRule="atLeast"/>
        <w:ind w:firstLine="20"/>
        <w:jc w:val="both"/>
        <w:rPr>
          <w:bCs/>
          <w:sz w:val="24"/>
        </w:rPr>
      </w:pPr>
      <w:r w:rsidRPr="008F5C02">
        <w:rPr>
          <w:bCs/>
          <w:sz w:val="24"/>
        </w:rPr>
        <w:t>"Аз лично винаги включвам в процеса на лечение и психолог, който помага значително за приемане на диагнозата и стабилизиране на емоционалното състояние - казва д-р Митова. - От ежедневната ми практика съм установила, че всъщност психологът често става водещ за постигане на добрите крайни резултати. Ето защо в приложението BreastHelp създадохме и онлайн психологически групи за подкрепа."</w:t>
      </w:r>
    </w:p>
    <w:p w:rsidR="00492A84" w:rsidRPr="008F5C02" w:rsidRDefault="00492A84" w:rsidP="008F5C02">
      <w:pPr>
        <w:spacing w:before="0" w:after="0" w:line="20" w:lineRule="atLeast"/>
        <w:ind w:firstLine="20"/>
        <w:jc w:val="both"/>
        <w:rPr>
          <w:bCs/>
          <w:sz w:val="24"/>
        </w:rPr>
      </w:pPr>
    </w:p>
    <w:p w:rsidR="00492A84" w:rsidRPr="008F5C02" w:rsidRDefault="00492A84" w:rsidP="008F5C02">
      <w:pPr>
        <w:pStyle w:val="Heading1"/>
        <w:spacing w:before="0" w:after="0"/>
        <w:rPr>
          <w:rFonts w:ascii="Arial Narrow" w:hAnsi="Arial Narrow"/>
          <w:sz w:val="24"/>
          <w:szCs w:val="24"/>
        </w:rPr>
      </w:pPr>
      <w:bookmarkStart w:id="10" w:name="_Toc160177093"/>
      <w:r w:rsidRPr="008F5C02">
        <w:rPr>
          <w:rFonts w:ascii="Arial Narrow" w:hAnsi="Arial Narrow"/>
          <w:sz w:val="24"/>
          <w:szCs w:val="24"/>
        </w:rPr>
        <w:t>Наричат глаукомата "тихият крадец на зрение"</w:t>
      </w:r>
      <w:bookmarkEnd w:id="10"/>
    </w:p>
    <w:p w:rsidR="00492A84" w:rsidRPr="008F5C02" w:rsidRDefault="00492A84" w:rsidP="008F5C02">
      <w:pPr>
        <w:spacing w:before="0" w:after="0" w:line="20" w:lineRule="atLeast"/>
        <w:ind w:firstLine="20"/>
        <w:jc w:val="both"/>
        <w:rPr>
          <w:b/>
          <w:bCs/>
          <w:sz w:val="24"/>
        </w:rPr>
      </w:pPr>
      <w:r w:rsidRPr="008F5C02">
        <w:rPr>
          <w:b/>
          <w:bCs/>
          <w:sz w:val="24"/>
        </w:rPr>
        <w:t>Труд  стр. 18</w:t>
      </w:r>
      <w:r w:rsidRPr="008F5C02">
        <w:rPr>
          <w:bCs/>
          <w:sz w:val="24"/>
        </w:rPr>
        <w:pict>
          <v:rect id="_x0000_i1057" style="width:453.6pt;height:1.5pt" o:hralign="center" o:hrstd="t" o:hrnoshade="t" o:hr="t" fillcolor="#aca899" stroked="f"/>
        </w:pict>
      </w:r>
    </w:p>
    <w:p w:rsidR="00492A84" w:rsidRPr="008F5C02" w:rsidRDefault="00492A84" w:rsidP="008F5C02">
      <w:pPr>
        <w:spacing w:before="0" w:after="0" w:line="20" w:lineRule="atLeast"/>
        <w:ind w:firstLine="20"/>
        <w:jc w:val="both"/>
        <w:rPr>
          <w:bCs/>
          <w:sz w:val="24"/>
        </w:rPr>
      </w:pPr>
      <w:r w:rsidRPr="008F5C02">
        <w:rPr>
          <w:bCs/>
          <w:sz w:val="24"/>
        </w:rPr>
        <w:t>Всяка година през втората седмица на март се отбелязва Световната седмица на глаукомата. Много лечебни заведения в страната организират безплатни прегледи, защото единствено чрез тях глаукомата може да бъде установена. В повечето случаи тя протича безсимптомно, затова я наричат "тихият крадец на зрение". Открива се, едва когато започне да се губи централното зрение, а тогава дегенеративните процеси, засегнали първо периферното зрение, но останали неразкрити, вече не могат да бъдат спрени. Целта на лечението -консервативно, лазерно, хирургично -е да се спре прогресията и да се спаси остатъкът от зрението.</w:t>
      </w:r>
    </w:p>
    <w:p w:rsidR="00492A84" w:rsidRPr="008F5C02" w:rsidRDefault="00492A84" w:rsidP="008F5C02">
      <w:pPr>
        <w:spacing w:before="0" w:after="0" w:line="20" w:lineRule="atLeast"/>
        <w:ind w:firstLine="20"/>
        <w:jc w:val="both"/>
        <w:rPr>
          <w:bCs/>
          <w:sz w:val="24"/>
        </w:rPr>
      </w:pPr>
      <w:r w:rsidRPr="008F5C02">
        <w:rPr>
          <w:bCs/>
          <w:sz w:val="24"/>
        </w:rPr>
        <w:t>Глаукомата е втората по честота причина за необратима слепота в света след катарактата. По-старото разбиране за нея е, че се причинява от високо вътреочно налягане, което постепенно уврежда зрителния нерв. Според все повече проучвания високото налягане е само един от факторите, водещ до прогресия на заболяването. Ниското налягане също може да доведе до глаукома, както и хипертонията, диабетът, наследствеността, късогледството.</w:t>
      </w:r>
    </w:p>
    <w:p w:rsidR="00492A84" w:rsidRPr="008F5C02" w:rsidRDefault="00492A84" w:rsidP="008F5C02">
      <w:pPr>
        <w:spacing w:before="0" w:after="0" w:line="20" w:lineRule="atLeast"/>
        <w:ind w:firstLine="20"/>
        <w:jc w:val="both"/>
        <w:rPr>
          <w:bCs/>
          <w:sz w:val="24"/>
        </w:rPr>
      </w:pPr>
    </w:p>
    <w:p w:rsidR="00492A84" w:rsidRPr="008F5C02" w:rsidRDefault="00492A84" w:rsidP="008F5C02">
      <w:pPr>
        <w:pStyle w:val="Heading1"/>
        <w:spacing w:before="0" w:after="0"/>
        <w:rPr>
          <w:rFonts w:ascii="Arial Narrow" w:hAnsi="Arial Narrow"/>
          <w:sz w:val="24"/>
          <w:szCs w:val="24"/>
        </w:rPr>
      </w:pPr>
      <w:bookmarkStart w:id="11" w:name="_Toc160177094"/>
      <w:r w:rsidRPr="008F5C02">
        <w:rPr>
          <w:rFonts w:ascii="Arial Narrow" w:hAnsi="Arial Narrow"/>
          <w:sz w:val="24"/>
          <w:szCs w:val="24"/>
        </w:rPr>
        <w:t>Представят 12 проекта за развитие на Варна</w:t>
      </w:r>
      <w:bookmarkEnd w:id="11"/>
    </w:p>
    <w:p w:rsidR="00492A84" w:rsidRPr="008F5C02" w:rsidRDefault="00492A84" w:rsidP="008F5C02">
      <w:pPr>
        <w:spacing w:before="0" w:after="0" w:line="20" w:lineRule="atLeast"/>
        <w:ind w:firstLine="20"/>
        <w:jc w:val="both"/>
        <w:rPr>
          <w:bCs/>
          <w:i/>
          <w:sz w:val="24"/>
        </w:rPr>
      </w:pPr>
      <w:r w:rsidRPr="008F5C02">
        <w:rPr>
          <w:bCs/>
          <w:i/>
          <w:sz w:val="24"/>
        </w:rPr>
        <w:t>Ремонт на Летния театър и циклотрон са в листата</w:t>
      </w:r>
    </w:p>
    <w:p w:rsidR="00492A84" w:rsidRPr="008F5C02" w:rsidRDefault="00492A84" w:rsidP="008F5C02">
      <w:pPr>
        <w:spacing w:before="0" w:after="0" w:line="20" w:lineRule="atLeast"/>
        <w:ind w:firstLine="20"/>
        <w:jc w:val="both"/>
        <w:rPr>
          <w:b/>
          <w:bCs/>
          <w:sz w:val="24"/>
        </w:rPr>
      </w:pPr>
      <w:r w:rsidRPr="008F5C02">
        <w:rPr>
          <w:b/>
          <w:bCs/>
          <w:sz w:val="24"/>
        </w:rPr>
        <w:t>Даниела ФАРХИ</w:t>
      </w:r>
    </w:p>
    <w:p w:rsidR="00492A84" w:rsidRPr="008F5C02" w:rsidRDefault="00492A84" w:rsidP="008F5C02">
      <w:pPr>
        <w:spacing w:before="0" w:after="0" w:line="20" w:lineRule="atLeast"/>
        <w:ind w:firstLine="20"/>
        <w:jc w:val="both"/>
        <w:rPr>
          <w:b/>
          <w:bCs/>
          <w:sz w:val="24"/>
        </w:rPr>
      </w:pPr>
      <w:r w:rsidRPr="008F5C02">
        <w:rPr>
          <w:b/>
          <w:bCs/>
          <w:sz w:val="24"/>
        </w:rPr>
        <w:t>Труд  стр. 23</w:t>
      </w:r>
      <w:r w:rsidRPr="008F5C02">
        <w:rPr>
          <w:bCs/>
          <w:sz w:val="24"/>
        </w:rPr>
        <w:pict>
          <v:rect id="_x0000_i1056" style="width:453.6pt;height:1.5pt" o:hralign="center" o:hrstd="t" o:hrnoshade="t" o:hr="t" fillcolor="#aca899" stroked="f"/>
        </w:pict>
      </w:r>
    </w:p>
    <w:p w:rsidR="00492A84" w:rsidRPr="008F5C02" w:rsidRDefault="00492A84" w:rsidP="008F5C02">
      <w:pPr>
        <w:spacing w:before="0" w:after="0" w:line="20" w:lineRule="atLeast"/>
        <w:ind w:firstLine="20"/>
        <w:jc w:val="both"/>
        <w:rPr>
          <w:bCs/>
          <w:sz w:val="24"/>
        </w:rPr>
      </w:pPr>
      <w:r w:rsidRPr="008F5C02">
        <w:rPr>
          <w:bCs/>
          <w:sz w:val="24"/>
        </w:rPr>
        <w:t>Концепция с 12 проекта за развитие на Варна ще бъде представена на обществено обсъждане на 14 март от 14 ч в Юнашкия салон по инициатива на Областния информационен център. Концепцията за интегрирани териториални инвестиции на стойност 43,8 млн. лв. е преминала първия етап на оценка по Програма "Развитие на регионите" 2021-2027. Водещ партньор е Община Варна, а сред останалите са Аксаково и Шабла, университети, училища, детска градина и концесионерът на Летище Варна, съобщиха от пресцентъра на общината.</w:t>
      </w:r>
    </w:p>
    <w:p w:rsidR="00492A84" w:rsidRPr="008F5C02" w:rsidRDefault="00492A84" w:rsidP="008F5C02">
      <w:pPr>
        <w:spacing w:before="0" w:after="0" w:line="20" w:lineRule="atLeast"/>
        <w:ind w:firstLine="20"/>
        <w:jc w:val="both"/>
        <w:rPr>
          <w:bCs/>
          <w:sz w:val="24"/>
        </w:rPr>
      </w:pPr>
      <w:r w:rsidRPr="008F5C02">
        <w:rPr>
          <w:bCs/>
          <w:sz w:val="24"/>
        </w:rPr>
        <w:t>Проектите ще се финансират по 4 европрограми. Сред тях е ремонтът на Летния театър с подмяна на 2400 седалки, на сцената, озвучаването, осветлението и монтаж на подвижен покрив, което ще позволи представления да има и при лошо време.</w:t>
      </w:r>
    </w:p>
    <w:p w:rsidR="00492A84" w:rsidRPr="008F5C02" w:rsidRDefault="00492A84" w:rsidP="008F5C02">
      <w:pPr>
        <w:spacing w:before="0" w:after="0" w:line="20" w:lineRule="atLeast"/>
        <w:ind w:firstLine="20"/>
        <w:jc w:val="both"/>
        <w:rPr>
          <w:bCs/>
          <w:sz w:val="24"/>
        </w:rPr>
      </w:pPr>
      <w:r w:rsidRPr="008F5C02">
        <w:rPr>
          <w:bCs/>
          <w:sz w:val="24"/>
        </w:rPr>
        <w:t>В листата фигурира и изграждане на музей на открито в градинката на ул. "Цар Симеон I", където археолози откриха част от късноантичната стена на Одесос и още три пласта история. Ще бъде преобразен и целият район от жп гарата до ул. "Дебър" - с нови пешеходни зони, велоалеи и кътове за отдих.</w:t>
      </w:r>
    </w:p>
    <w:p w:rsidR="00492A84" w:rsidRPr="008F5C02" w:rsidRDefault="00492A84" w:rsidP="008F5C02">
      <w:pPr>
        <w:spacing w:before="0" w:after="0" w:line="20" w:lineRule="atLeast"/>
        <w:ind w:firstLine="20"/>
        <w:jc w:val="both"/>
        <w:rPr>
          <w:bCs/>
          <w:sz w:val="24"/>
        </w:rPr>
      </w:pPr>
      <w:r w:rsidRPr="008F5C02">
        <w:rPr>
          <w:bCs/>
          <w:sz w:val="24"/>
        </w:rPr>
        <w:t>В партньорските предложения са включени проект на МУ-Варна за закупуване на циклотрон за УМБАЛ "Св. Марина" и на ТУ-Варна - за реконструкция на преминаващото през двора на университета дере. С обща инициатива за превенция на вторичната сегрегация участват ПГГСД "Н. Хайтов" и СУ "Св. Св. Кирил и Методий" в с. Игнатиево, а в ДГ "Чайка" е предвиден основен ремонт на сградата и басейна.</w:t>
      </w:r>
    </w:p>
    <w:p w:rsidR="00492A84" w:rsidRPr="008F5C02" w:rsidRDefault="00492A84" w:rsidP="008F5C02">
      <w:pPr>
        <w:spacing w:before="0" w:after="0" w:line="20" w:lineRule="atLeast"/>
        <w:ind w:firstLine="20"/>
        <w:jc w:val="both"/>
        <w:rPr>
          <w:bCs/>
          <w:sz w:val="24"/>
        </w:rPr>
      </w:pPr>
      <w:r w:rsidRPr="008F5C02">
        <w:rPr>
          <w:bCs/>
          <w:sz w:val="24"/>
        </w:rPr>
        <w:lastRenderedPageBreak/>
        <w:t>В концепцията са включени проекти на общините Шабла и Аксаково - за облагородяване на местността "Кария", на Скалния мост в Тюленово и за възстановяване на дере в Куманово. Операторът на летището е включен в концепцията с две обучения на персонала.</w:t>
      </w:r>
    </w:p>
    <w:p w:rsidR="00492A84" w:rsidRPr="008F5C02" w:rsidRDefault="00492A84" w:rsidP="008F5C02">
      <w:pPr>
        <w:spacing w:before="0" w:after="0" w:line="20" w:lineRule="atLeast"/>
        <w:ind w:firstLine="20"/>
        <w:jc w:val="both"/>
        <w:rPr>
          <w:bCs/>
          <w:sz w:val="24"/>
        </w:rPr>
      </w:pPr>
    </w:p>
    <w:p w:rsidR="006A2B3A" w:rsidRPr="008F5C02" w:rsidRDefault="006A2B3A" w:rsidP="008F5C02">
      <w:pPr>
        <w:spacing w:before="0" w:after="0" w:line="20" w:lineRule="atLeast"/>
        <w:ind w:firstLine="20"/>
        <w:jc w:val="both"/>
        <w:rPr>
          <w:bCs/>
          <w:sz w:val="24"/>
        </w:rPr>
      </w:pPr>
      <w:r w:rsidRPr="008F5C02">
        <w:rPr>
          <w:noProof/>
          <w:sz w:val="24"/>
          <w:lang w:eastAsia="en-US"/>
        </w:rPr>
        <w:drawing>
          <wp:inline distT="0" distB="0" distL="0" distR="0">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11600" cy="381600"/>
                    </a:xfrm>
                    <a:prstGeom prst="rect">
                      <a:avLst/>
                    </a:prstGeom>
                    <a:noFill/>
                    <a:ln>
                      <a:noFill/>
                    </a:ln>
                  </pic:spPr>
                </pic:pic>
              </a:graphicData>
            </a:graphic>
          </wp:inline>
        </w:drawing>
      </w:r>
    </w:p>
    <w:p w:rsidR="006A2B3A" w:rsidRPr="008F5C02" w:rsidRDefault="006A2B3A" w:rsidP="008F5C02">
      <w:pPr>
        <w:spacing w:before="0" w:after="0" w:line="20" w:lineRule="atLeast"/>
        <w:ind w:firstLine="20"/>
        <w:jc w:val="both"/>
        <w:rPr>
          <w:bCs/>
          <w:sz w:val="24"/>
        </w:rPr>
      </w:pPr>
    </w:p>
    <w:p w:rsidR="00492A84" w:rsidRPr="008F5C02" w:rsidRDefault="00492A84" w:rsidP="008F5C02">
      <w:pPr>
        <w:pStyle w:val="Heading1"/>
        <w:spacing w:before="0" w:after="0"/>
        <w:rPr>
          <w:rFonts w:ascii="Arial Narrow" w:hAnsi="Arial Narrow"/>
          <w:sz w:val="24"/>
          <w:szCs w:val="24"/>
        </w:rPr>
      </w:pPr>
      <w:bookmarkStart w:id="12" w:name="_Toc160177095"/>
      <w:r w:rsidRPr="008F5C02">
        <w:rPr>
          <w:rFonts w:ascii="Arial Narrow" w:hAnsi="Arial Narrow"/>
          <w:sz w:val="24"/>
          <w:szCs w:val="24"/>
        </w:rPr>
        <w:t>Общината мотае инвитрото</w:t>
      </w:r>
      <w:bookmarkEnd w:id="12"/>
    </w:p>
    <w:p w:rsidR="00492A84" w:rsidRPr="008F5C02" w:rsidRDefault="00492A84" w:rsidP="008F5C02">
      <w:pPr>
        <w:spacing w:before="0" w:after="0" w:line="20" w:lineRule="atLeast"/>
        <w:ind w:firstLine="20"/>
        <w:jc w:val="both"/>
        <w:rPr>
          <w:b/>
          <w:bCs/>
          <w:sz w:val="24"/>
        </w:rPr>
      </w:pPr>
      <w:r w:rsidRPr="008F5C02">
        <w:rPr>
          <w:b/>
          <w:bCs/>
          <w:sz w:val="24"/>
        </w:rPr>
        <w:t>Владимир ХРИСТОВСКИ</w:t>
      </w:r>
    </w:p>
    <w:p w:rsidR="00492A84" w:rsidRPr="008F5C02" w:rsidRDefault="00492A84" w:rsidP="008F5C02">
      <w:pPr>
        <w:spacing w:before="0" w:after="0" w:line="20" w:lineRule="atLeast"/>
        <w:ind w:firstLine="20"/>
        <w:jc w:val="both"/>
        <w:rPr>
          <w:b/>
          <w:bCs/>
          <w:sz w:val="24"/>
        </w:rPr>
      </w:pPr>
      <w:r w:rsidRPr="008F5C02">
        <w:rPr>
          <w:b/>
          <w:bCs/>
          <w:sz w:val="24"/>
        </w:rPr>
        <w:t xml:space="preserve">Телеграф  стр. 7 </w:t>
      </w:r>
      <w:r w:rsidRPr="008F5C02">
        <w:rPr>
          <w:bCs/>
          <w:sz w:val="24"/>
        </w:rPr>
        <w:pict>
          <v:rect id="_x0000_i1062" style="width:453.6pt;height:1.5pt" o:hralign="center" o:hrstd="t" o:hrnoshade="t" o:hr="t" fillcolor="#aca899" stroked="f"/>
        </w:pict>
      </w:r>
    </w:p>
    <w:p w:rsidR="00492A84" w:rsidRPr="008F5C02" w:rsidRDefault="00492A84" w:rsidP="008F5C02">
      <w:pPr>
        <w:spacing w:before="0" w:after="0" w:line="20" w:lineRule="atLeast"/>
        <w:ind w:firstLine="20"/>
        <w:jc w:val="both"/>
        <w:rPr>
          <w:bCs/>
          <w:sz w:val="24"/>
        </w:rPr>
      </w:pPr>
      <w:r w:rsidRPr="008F5C02">
        <w:rPr>
          <w:bCs/>
          <w:sz w:val="24"/>
        </w:rPr>
        <w:t>Столичната община мотае инвитрото.</w:t>
      </w:r>
    </w:p>
    <w:p w:rsidR="00492A84" w:rsidRPr="008F5C02" w:rsidRDefault="00492A84" w:rsidP="008F5C02">
      <w:pPr>
        <w:spacing w:before="0" w:after="0" w:line="20" w:lineRule="atLeast"/>
        <w:ind w:firstLine="20"/>
        <w:jc w:val="both"/>
        <w:rPr>
          <w:bCs/>
          <w:sz w:val="24"/>
        </w:rPr>
      </w:pPr>
      <w:r w:rsidRPr="008F5C02">
        <w:rPr>
          <w:bCs/>
          <w:sz w:val="24"/>
        </w:rPr>
        <w:t>От това се оплакаха жени, които кандидатстват за финансиране на процедура с пари по програмата на общината.</w:t>
      </w:r>
    </w:p>
    <w:p w:rsidR="00492A84" w:rsidRPr="008F5C02" w:rsidRDefault="00492A84" w:rsidP="008F5C02">
      <w:pPr>
        <w:spacing w:before="0" w:after="0" w:line="20" w:lineRule="atLeast"/>
        <w:ind w:firstLine="20"/>
        <w:jc w:val="both"/>
        <w:rPr>
          <w:bCs/>
          <w:sz w:val="24"/>
        </w:rPr>
      </w:pPr>
      <w:r w:rsidRPr="008F5C02">
        <w:rPr>
          <w:bCs/>
          <w:sz w:val="24"/>
        </w:rPr>
        <w:t>Те обясниха, че програмният съвет "Инвитро", който разглежда кандидатурите, не е заседавал от месеци и това е причината да не знаят дали са одобрени, или отхвърлени, или е необходимо да представят допълнителни документи. От думите им стана ясно, че заради това забавяне не получават окончателното писмо, с което могат да отидат в медицинско заведение и да кандидатстват за донорска яйцеклетка. Справка на "Телеграф" в сайта видя, че не е обновен съставът на съвета и той все още се председателства от Дончо Барбалов, който вече не е в общината. Жените са сериозно притеснени и от факта, че дългите периоди на бездействие могат да им повлияят негативно. От Столичната община увериха, че програмата към момента е действаща. Последното заседание на Програмния съвет се е провело на 15 септември 2023 г. Поради провеждането на местните избори през октомври 2023 г. и промяната в състава на Столичния общински съвет се налага промяна в състава на Програмния съвет. Предстои СОС да излъчи свои представители в Програмния съвет, както и общинските АГ болници да определят акушер-гинеколози, които да участват като експерти в работата на съвета. От общината коментираха, че предстои приемане на нов бюджет, който ще бъде увеличен, а до момента финансирането на програмата е било в размер на 70 000 лв. годишно. Те увериха, че всички извършени процедури на одобрените през 2023 г. двойки, за които са получени документи и са сключили договори по програмата, са изплатени до 31 декември 2023 г. До момента със средства на общината са проплакали 48 бебета - 30 момчета и 18 момичета. Последните две деца са родени през януари и февруари.</w:t>
      </w:r>
    </w:p>
    <w:p w:rsidR="00492A84" w:rsidRPr="008F5C02" w:rsidRDefault="00492A84" w:rsidP="008F5C02">
      <w:pPr>
        <w:spacing w:before="0" w:after="0" w:line="20" w:lineRule="atLeast"/>
        <w:ind w:firstLine="20"/>
        <w:jc w:val="both"/>
        <w:rPr>
          <w:bCs/>
          <w:sz w:val="24"/>
        </w:rPr>
      </w:pPr>
    </w:p>
    <w:p w:rsidR="00492A84" w:rsidRPr="008F5C02" w:rsidRDefault="00492A84" w:rsidP="008F5C02">
      <w:pPr>
        <w:pStyle w:val="Heading1"/>
        <w:spacing w:before="0" w:after="0"/>
        <w:rPr>
          <w:rFonts w:ascii="Arial Narrow" w:hAnsi="Arial Narrow"/>
          <w:sz w:val="24"/>
          <w:szCs w:val="24"/>
        </w:rPr>
      </w:pPr>
      <w:bookmarkStart w:id="13" w:name="_Toc160177096"/>
      <w:r w:rsidRPr="008F5C02">
        <w:rPr>
          <w:rFonts w:ascii="Arial Narrow" w:hAnsi="Arial Narrow"/>
          <w:sz w:val="24"/>
          <w:szCs w:val="24"/>
        </w:rPr>
        <w:t>Удря ни парагрип</w:t>
      </w:r>
      <w:bookmarkEnd w:id="13"/>
    </w:p>
    <w:p w:rsidR="00492A84" w:rsidRPr="008F5C02" w:rsidRDefault="00492A84" w:rsidP="008F5C02">
      <w:pPr>
        <w:spacing w:before="0" w:after="0" w:line="20" w:lineRule="atLeast"/>
        <w:ind w:firstLine="20"/>
        <w:jc w:val="both"/>
        <w:rPr>
          <w:bCs/>
          <w:i/>
          <w:sz w:val="24"/>
        </w:rPr>
      </w:pPr>
      <w:r w:rsidRPr="008F5C02">
        <w:rPr>
          <w:bCs/>
          <w:i/>
          <w:sz w:val="24"/>
        </w:rPr>
        <w:t>Причинява лаеща кашлица и бронхити</w:t>
      </w:r>
    </w:p>
    <w:p w:rsidR="00492A84" w:rsidRPr="008F5C02" w:rsidRDefault="00492A84" w:rsidP="008F5C02">
      <w:pPr>
        <w:spacing w:before="0" w:after="0" w:line="20" w:lineRule="atLeast"/>
        <w:ind w:firstLine="20"/>
        <w:jc w:val="both"/>
        <w:rPr>
          <w:b/>
          <w:bCs/>
          <w:sz w:val="24"/>
        </w:rPr>
      </w:pPr>
      <w:r w:rsidRPr="008F5C02">
        <w:rPr>
          <w:b/>
          <w:bCs/>
          <w:sz w:val="24"/>
        </w:rPr>
        <w:t>Милена ДИМИТОВА</w:t>
      </w:r>
    </w:p>
    <w:p w:rsidR="00492A84" w:rsidRPr="008F5C02" w:rsidRDefault="00492A84" w:rsidP="008F5C02">
      <w:pPr>
        <w:spacing w:before="0" w:after="0" w:line="20" w:lineRule="atLeast"/>
        <w:ind w:firstLine="20"/>
        <w:jc w:val="both"/>
        <w:rPr>
          <w:b/>
          <w:bCs/>
          <w:sz w:val="24"/>
        </w:rPr>
      </w:pPr>
      <w:r w:rsidRPr="008F5C02">
        <w:rPr>
          <w:b/>
          <w:bCs/>
          <w:sz w:val="24"/>
        </w:rPr>
        <w:t xml:space="preserve">Телеграф  стр. 7 </w:t>
      </w:r>
      <w:r w:rsidRPr="008F5C02">
        <w:rPr>
          <w:bCs/>
          <w:sz w:val="24"/>
        </w:rPr>
        <w:pict>
          <v:rect id="_x0000_i1061" style="width:453.6pt;height:1.5pt" o:hralign="center" o:hrstd="t" o:hrnoshade="t" o:hr="t" fillcolor="#aca899" stroked="f"/>
        </w:pict>
      </w:r>
    </w:p>
    <w:p w:rsidR="00492A84" w:rsidRPr="008F5C02" w:rsidRDefault="00492A84" w:rsidP="008F5C02">
      <w:pPr>
        <w:spacing w:before="0" w:after="0" w:line="20" w:lineRule="atLeast"/>
        <w:ind w:firstLine="20"/>
        <w:jc w:val="both"/>
        <w:rPr>
          <w:bCs/>
          <w:sz w:val="24"/>
        </w:rPr>
      </w:pPr>
      <w:r w:rsidRPr="008F5C02">
        <w:rPr>
          <w:bCs/>
          <w:sz w:val="24"/>
        </w:rPr>
        <w:t>Парагрип ни удря след сезона на инфлуенцата.</w:t>
      </w:r>
    </w:p>
    <w:p w:rsidR="00492A84" w:rsidRPr="008F5C02" w:rsidRDefault="00492A84" w:rsidP="008F5C02">
      <w:pPr>
        <w:spacing w:before="0" w:after="0" w:line="20" w:lineRule="atLeast"/>
        <w:ind w:firstLine="20"/>
        <w:jc w:val="both"/>
        <w:rPr>
          <w:bCs/>
          <w:sz w:val="24"/>
        </w:rPr>
      </w:pPr>
      <w:r w:rsidRPr="008F5C02">
        <w:rPr>
          <w:bCs/>
          <w:sz w:val="24"/>
        </w:rPr>
        <w:t>Това показват данните на Националния център по заразни и паразитни болсти. Циркулацията на вирусите у нас всяка седмица следят специалистите от Националната референтна лаборатория "Грип и ОРЗ". И докато изследванията през последните седмици ясно показват, че случаите на инфлуенца намаляват значително, то вече се появява така нареченият парагрип. Този тип вируси носят това наименование заради морфологичното и биологичното си сходство с вирусите на грипа. Парагрипът може да протича леко, но и да доведе до ларингит, бронхит и пневмония, обясняват лекарите.</w:t>
      </w:r>
    </w:p>
    <w:p w:rsidR="00492A84" w:rsidRPr="008F5C02" w:rsidRDefault="00492A84" w:rsidP="008F5C02">
      <w:pPr>
        <w:spacing w:before="0" w:after="0" w:line="20" w:lineRule="atLeast"/>
        <w:ind w:firstLine="20"/>
        <w:jc w:val="both"/>
        <w:rPr>
          <w:bCs/>
          <w:sz w:val="24"/>
        </w:rPr>
      </w:pPr>
      <w:r w:rsidRPr="008F5C02">
        <w:rPr>
          <w:b/>
          <w:bCs/>
          <w:sz w:val="24"/>
        </w:rPr>
        <w:t>Проби</w:t>
      </w:r>
    </w:p>
    <w:p w:rsidR="00492A84" w:rsidRPr="008F5C02" w:rsidRDefault="00492A84" w:rsidP="008F5C02">
      <w:pPr>
        <w:spacing w:before="0" w:after="0" w:line="20" w:lineRule="atLeast"/>
        <w:ind w:firstLine="20"/>
        <w:jc w:val="both"/>
        <w:rPr>
          <w:bCs/>
          <w:sz w:val="24"/>
        </w:rPr>
      </w:pPr>
      <w:r w:rsidRPr="008F5C02">
        <w:rPr>
          <w:bCs/>
          <w:sz w:val="24"/>
        </w:rPr>
        <w:lastRenderedPageBreak/>
        <w:t>За отминалата седмица в лабораторията са изследвани 74 клинични проби на хоспитализирани пациенти. Само в 15 от тях е засечен грип тип А. Три проби пък са били положителни за коронавирус. Изолирани са няколко случая на парагрипен вирус 2 и парагрипен вирус 3. Първият предизвиква ларингити. Той може да причини така наречения круп синдром, който засяга горните дихателни пътища, предимно ларинкса, което предизвиква характерна лаеща кашлица, дрезгав глас, а понякога и различни по степен прояви на дихателна недостатъчност. Педиатрите в момента наблюдават повече ларингити сред децата. Парагрипният вирус 3 пък е свързан с развитието на пневмонии, бронхити и бронхиолити.</w:t>
      </w:r>
    </w:p>
    <w:p w:rsidR="00492A84" w:rsidRPr="008F5C02" w:rsidRDefault="00492A84" w:rsidP="008F5C02">
      <w:pPr>
        <w:spacing w:before="0" w:after="0" w:line="20" w:lineRule="atLeast"/>
        <w:ind w:firstLine="20"/>
        <w:jc w:val="both"/>
        <w:rPr>
          <w:bCs/>
          <w:sz w:val="24"/>
        </w:rPr>
      </w:pPr>
      <w:r w:rsidRPr="008F5C02">
        <w:rPr>
          <w:b/>
          <w:bCs/>
          <w:sz w:val="24"/>
        </w:rPr>
        <w:t>Сезони</w:t>
      </w:r>
    </w:p>
    <w:p w:rsidR="00492A84" w:rsidRPr="008F5C02" w:rsidRDefault="00492A84" w:rsidP="008F5C02">
      <w:pPr>
        <w:spacing w:before="0" w:after="0" w:line="20" w:lineRule="atLeast"/>
        <w:ind w:firstLine="20"/>
        <w:jc w:val="both"/>
        <w:rPr>
          <w:bCs/>
          <w:sz w:val="24"/>
        </w:rPr>
      </w:pPr>
      <w:r w:rsidRPr="008F5C02">
        <w:rPr>
          <w:bCs/>
          <w:sz w:val="24"/>
        </w:rPr>
        <w:t>И докато инфлуенцата атакува най-вече през зимата, парагрипните инфекции най-често протичат през пролетта, лятото и есента. Повечето случаи на парагрип се срещат при малки деца въпреки това параинфлуенца може да засегне всяка възрастова група. В момента сред малчуганите върлува и респираторно-синцитиален вирус, риновирус, аденовирус и бокавирус, показва изследването на пробите от болниците за миналата седмица. Същевременно случаите на шарки сред децата продължават да нарастват. Само за отми налата седмица у нас са открити над 330 болни от скарлатина. От началото на годината бактериалната инфекция е повалила на легло 2153 деца. Само за седмица у нас пък над 700 малчугани са се разболели от варицела. Така от началото на годината в България са регистрирани 6215 случая.</w:t>
      </w:r>
    </w:p>
    <w:p w:rsidR="00492A84" w:rsidRPr="008F5C02" w:rsidRDefault="00492A84" w:rsidP="008F5C02">
      <w:pPr>
        <w:spacing w:before="0" w:after="0" w:line="20" w:lineRule="atLeast"/>
        <w:ind w:firstLine="20"/>
        <w:jc w:val="both"/>
        <w:rPr>
          <w:bCs/>
          <w:sz w:val="24"/>
        </w:rPr>
      </w:pPr>
    </w:p>
    <w:p w:rsidR="001017FA" w:rsidRPr="008F5C02" w:rsidRDefault="001017FA" w:rsidP="008F5C02">
      <w:pPr>
        <w:spacing w:before="0" w:after="0" w:line="20" w:lineRule="atLeast"/>
        <w:ind w:firstLine="20"/>
        <w:jc w:val="both"/>
        <w:rPr>
          <w:bCs/>
          <w:sz w:val="24"/>
        </w:rPr>
      </w:pPr>
      <w:r w:rsidRPr="008F5C02">
        <w:rPr>
          <w:noProof/>
          <w:sz w:val="24"/>
          <w:lang w:eastAsia="en-US"/>
        </w:rPr>
        <w:drawing>
          <wp:inline distT="0" distB="0" distL="0" distR="0">
            <wp:extent cx="4610100" cy="381000"/>
            <wp:effectExtent l="0" t="0" r="0" b="0"/>
            <wp:docPr id="14" name="Картина 14" descr="http://mediamonitoring.zdrave.net/images/media/du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mediamonitoring.zdrave.net/images/media/duma.jpg"/>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rsidR="001017FA" w:rsidRPr="008F5C02" w:rsidRDefault="001017FA" w:rsidP="008F5C02">
      <w:pPr>
        <w:spacing w:before="0" w:after="0" w:line="20" w:lineRule="atLeast"/>
        <w:ind w:firstLine="20"/>
        <w:jc w:val="both"/>
        <w:rPr>
          <w:bCs/>
          <w:sz w:val="24"/>
        </w:rPr>
      </w:pPr>
    </w:p>
    <w:p w:rsidR="008A290E" w:rsidRPr="008F5C02" w:rsidRDefault="008A290E" w:rsidP="008F5C02">
      <w:pPr>
        <w:pStyle w:val="Heading1"/>
        <w:spacing w:before="0" w:after="0"/>
        <w:rPr>
          <w:rFonts w:ascii="Arial Narrow" w:hAnsi="Arial Narrow"/>
          <w:sz w:val="24"/>
          <w:szCs w:val="24"/>
        </w:rPr>
      </w:pPr>
      <w:bookmarkStart w:id="14" w:name="_Toc160177097"/>
      <w:r w:rsidRPr="008F5C02">
        <w:rPr>
          <w:rFonts w:ascii="Arial Narrow" w:hAnsi="Arial Narrow"/>
          <w:sz w:val="24"/>
          <w:szCs w:val="24"/>
        </w:rPr>
        <w:t>Пациенти с редки болести искат достъп до иновативни терапии</w:t>
      </w:r>
      <w:bookmarkEnd w:id="14"/>
    </w:p>
    <w:p w:rsidR="008A290E" w:rsidRPr="008F5C02" w:rsidRDefault="008A290E" w:rsidP="008F5C02">
      <w:pPr>
        <w:spacing w:before="0" w:after="0" w:line="20" w:lineRule="atLeast"/>
        <w:ind w:firstLine="20"/>
        <w:jc w:val="both"/>
        <w:rPr>
          <w:bCs/>
          <w:i/>
          <w:sz w:val="24"/>
        </w:rPr>
      </w:pPr>
      <w:r w:rsidRPr="008F5C02">
        <w:rPr>
          <w:bCs/>
          <w:i/>
          <w:sz w:val="24"/>
        </w:rPr>
        <w:t>Около 450 хил. българи са с такива диагнози</w:t>
      </w:r>
    </w:p>
    <w:p w:rsidR="008A290E" w:rsidRPr="008F5C02" w:rsidRDefault="008A290E" w:rsidP="008F5C02">
      <w:pPr>
        <w:spacing w:before="0" w:after="0" w:line="20" w:lineRule="atLeast"/>
        <w:ind w:firstLine="20"/>
        <w:jc w:val="both"/>
        <w:rPr>
          <w:b/>
          <w:bCs/>
          <w:sz w:val="24"/>
        </w:rPr>
      </w:pPr>
      <w:r w:rsidRPr="008F5C02">
        <w:rPr>
          <w:b/>
          <w:bCs/>
          <w:sz w:val="24"/>
        </w:rPr>
        <w:t xml:space="preserve">Дума  стр. 2 </w:t>
      </w:r>
      <w:r w:rsidRPr="008F5C02">
        <w:rPr>
          <w:bCs/>
          <w:sz w:val="24"/>
        </w:rPr>
        <w:pict>
          <v:rect id="_x0000_i1063" style="width:453.6pt;height:1.5pt" o:hralign="center" o:hrstd="t" o:hrnoshade="t" o:hr="t" fillcolor="#aca899" stroked="f"/>
        </w:pict>
      </w:r>
    </w:p>
    <w:p w:rsidR="008A290E" w:rsidRPr="008F5C02" w:rsidRDefault="008A290E" w:rsidP="008F5C02">
      <w:pPr>
        <w:spacing w:before="0" w:after="0" w:line="20" w:lineRule="atLeast"/>
        <w:ind w:firstLine="20"/>
        <w:jc w:val="both"/>
        <w:rPr>
          <w:bCs/>
          <w:sz w:val="24"/>
        </w:rPr>
      </w:pPr>
      <w:r w:rsidRPr="008F5C02">
        <w:rPr>
          <w:bCs/>
          <w:sz w:val="24"/>
        </w:rPr>
        <w:t>Девет искания към българските политици в манифест от Мрежата на гражданските организации на хората с редки болести. Поводът е Световният ден за борба с редките болести - 29 февруари. От организацията настояват да бъде създадена национална политическа рамка за тези заболявания и те да бъдат включени в националната здравна стратегия, както и да се създаде план за действие. Навременен и равен достъп до иновативни терапии чрез осигуряване на по-широко участие в клинични изпитвания. По-активно застъпено гражданско участие при обсъждане и решаване на проблемите на хората с редки болести са другите искания на организацията.</w:t>
      </w:r>
    </w:p>
    <w:p w:rsidR="008A290E" w:rsidRPr="008F5C02" w:rsidRDefault="008A290E" w:rsidP="008F5C02">
      <w:pPr>
        <w:spacing w:before="0" w:after="0" w:line="20" w:lineRule="atLeast"/>
        <w:ind w:firstLine="20"/>
        <w:jc w:val="both"/>
        <w:rPr>
          <w:bCs/>
          <w:sz w:val="24"/>
        </w:rPr>
      </w:pPr>
      <w:r w:rsidRPr="008F5C02">
        <w:rPr>
          <w:bCs/>
          <w:sz w:val="24"/>
        </w:rPr>
        <w:t>В момента са известни около 6 хил. редки болести, като 72% от тях са генетични и близо 70% се проявяват още в детска възраст. В България са регистрирани едва 200 редки заболявания.</w:t>
      </w:r>
    </w:p>
    <w:p w:rsidR="008A290E" w:rsidRPr="008F5C02" w:rsidRDefault="008A290E" w:rsidP="008F5C02">
      <w:pPr>
        <w:spacing w:before="0" w:after="0" w:line="20" w:lineRule="atLeast"/>
        <w:ind w:firstLine="20"/>
        <w:jc w:val="both"/>
        <w:rPr>
          <w:bCs/>
          <w:sz w:val="24"/>
        </w:rPr>
      </w:pPr>
      <w:r w:rsidRPr="008F5C02">
        <w:rPr>
          <w:bCs/>
          <w:sz w:val="24"/>
        </w:rPr>
        <w:t>Смята се, че у нас около 450 хил. души страдат от редки болести, но според други данни те са около 350 хил. души. Причината е, че у нас няма регистър на тези болести, а заради липсата на скринингови програми, смята се, че много българи страдат от такива болести, но не знаят за това.. В Европа са засегнати около 36 млн. души, а по света - приблизително 300 млн.</w:t>
      </w:r>
    </w:p>
    <w:p w:rsidR="008A290E" w:rsidRPr="008F5C02" w:rsidRDefault="008A290E" w:rsidP="008F5C02">
      <w:pPr>
        <w:spacing w:before="0" w:after="0" w:line="20" w:lineRule="atLeast"/>
        <w:ind w:firstLine="20"/>
        <w:jc w:val="both"/>
        <w:rPr>
          <w:bCs/>
          <w:sz w:val="24"/>
        </w:rPr>
      </w:pPr>
      <w:r w:rsidRPr="008F5C02">
        <w:rPr>
          <w:bCs/>
          <w:sz w:val="24"/>
        </w:rPr>
        <w:t>Редките болести засягат по-малко от 1 на 2000 души. Все пак, има болести, които по-често се срещат - при 1 на 3000-4000 души, като мускулна дистрофия тип Дюшен, кистозната фиброза и др. уточнява пред БТА проф. Радостина</w:t>
      </w:r>
    </w:p>
    <w:p w:rsidR="008A290E" w:rsidRPr="008F5C02" w:rsidRDefault="008A290E" w:rsidP="008F5C02">
      <w:pPr>
        <w:spacing w:before="0" w:after="0" w:line="20" w:lineRule="atLeast"/>
        <w:ind w:firstLine="20"/>
        <w:jc w:val="both"/>
        <w:rPr>
          <w:bCs/>
          <w:sz w:val="24"/>
        </w:rPr>
      </w:pPr>
      <w:r w:rsidRPr="008F5C02">
        <w:rPr>
          <w:bCs/>
          <w:sz w:val="24"/>
        </w:rPr>
        <w:t>Александрова от БАН. По думите й точната диагноза за редките болести не се поставя лесно и това продължава няколко години, а при 20% взема до 10 години. По думите й редките заболявания често са хронични и прогресиращи, животозастрашаващи медицински състояния. Около 95% от познатите редки болести нямат одобрени лечения и около 30% от децата с такива заболяване умират преди да навършат 5 г.</w:t>
      </w:r>
    </w:p>
    <w:p w:rsidR="008A290E" w:rsidRPr="008F5C02" w:rsidRDefault="008A290E" w:rsidP="008F5C02">
      <w:pPr>
        <w:spacing w:before="0" w:after="0" w:line="20" w:lineRule="atLeast"/>
        <w:ind w:firstLine="20"/>
        <w:jc w:val="both"/>
        <w:rPr>
          <w:bCs/>
          <w:sz w:val="24"/>
        </w:rPr>
      </w:pPr>
      <w:r w:rsidRPr="008F5C02">
        <w:rPr>
          <w:bCs/>
          <w:sz w:val="24"/>
        </w:rPr>
        <w:lastRenderedPageBreak/>
        <w:t>Редките болести се лекуват с т.нар. лекарства сираци, предназначени за малко пациенти, което е и финансово предизвикателство. Въпреки положените усилия, анализите показват, че само при около 5 процента от редките болести се разполага с поне едно одобрено лечение, казва проф. Александрова. Тя пояснява, че "в момента по света всяка година се одобряват по около 50 нови терапии. При тази скорост на разработване осигуряването на лечение за всяко познато рядко заболяване ще отнеме повече от 100 години".</w:t>
      </w:r>
    </w:p>
    <w:p w:rsidR="008A290E" w:rsidRPr="008F5C02" w:rsidRDefault="008A290E" w:rsidP="008F5C02">
      <w:pPr>
        <w:spacing w:before="0" w:after="0" w:line="20" w:lineRule="atLeast"/>
        <w:ind w:firstLine="20"/>
        <w:jc w:val="both"/>
        <w:rPr>
          <w:bCs/>
          <w:sz w:val="24"/>
        </w:rPr>
      </w:pPr>
      <w:r w:rsidRPr="008F5C02">
        <w:rPr>
          <w:bCs/>
          <w:sz w:val="24"/>
        </w:rPr>
        <w:t>У нас Асоциацията на научноизследователските фармацевтични производители в България (ARPharM) започва информационна кампания "6000 причини за действие", чиято цел е да повиши информираността на обществото по темата, както и да постави ключови въпроси, свързани с подобряване на възможностите за навременна диагностика, достъпа до съвременно лечение и приемане на Национален план за редките болести в България, който да обезпечи нуждите на обществото и медицинската общност в тази сфера.</w:t>
      </w:r>
    </w:p>
    <w:p w:rsidR="00C649EA" w:rsidRPr="008F5C02" w:rsidRDefault="00C649EA" w:rsidP="008F5C02">
      <w:pPr>
        <w:spacing w:before="0" w:after="0" w:line="20" w:lineRule="atLeast"/>
        <w:ind w:firstLine="20"/>
        <w:jc w:val="both"/>
        <w:rPr>
          <w:bCs/>
          <w:sz w:val="24"/>
        </w:rPr>
      </w:pPr>
    </w:p>
    <w:p w:rsidR="00C649EA" w:rsidRPr="008F5C02" w:rsidRDefault="00C649EA" w:rsidP="008F5C02">
      <w:pPr>
        <w:spacing w:before="0" w:after="0" w:line="20" w:lineRule="atLeast"/>
        <w:ind w:firstLine="20"/>
        <w:jc w:val="both"/>
        <w:rPr>
          <w:bCs/>
          <w:sz w:val="24"/>
        </w:rPr>
      </w:pPr>
      <w:r w:rsidRPr="008F5C02">
        <w:rPr>
          <w:noProof/>
          <w:sz w:val="24"/>
          <w:lang w:eastAsia="en-US"/>
        </w:rPr>
        <w:drawing>
          <wp:inline distT="0" distB="0" distL="0" distR="0">
            <wp:extent cx="4610100" cy="381000"/>
            <wp:effectExtent l="0" t="0" r="0" b="0"/>
            <wp:docPr id="18" name="Картина 18" descr="http://mediamonitoring.zdrave.net/images/media/kapi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mediamonitoring.zdrave.net/images/media/kapital.jpg"/>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rsidR="00881E88" w:rsidRPr="008F5C02" w:rsidRDefault="00881E88" w:rsidP="008F5C02">
      <w:pPr>
        <w:spacing w:before="0" w:after="0" w:line="20" w:lineRule="atLeast"/>
        <w:ind w:firstLine="20"/>
        <w:jc w:val="both"/>
        <w:rPr>
          <w:bCs/>
          <w:sz w:val="24"/>
        </w:rPr>
      </w:pPr>
    </w:p>
    <w:p w:rsidR="00073C97" w:rsidRPr="008F5C02" w:rsidRDefault="00073C97" w:rsidP="008F5C02">
      <w:pPr>
        <w:pStyle w:val="Heading1"/>
        <w:spacing w:before="0" w:after="0"/>
        <w:rPr>
          <w:rFonts w:ascii="Arial Narrow" w:hAnsi="Arial Narrow"/>
          <w:sz w:val="24"/>
          <w:szCs w:val="24"/>
        </w:rPr>
      </w:pPr>
      <w:bookmarkStart w:id="15" w:name="_Toc160177098"/>
      <w:r w:rsidRPr="008F5C02">
        <w:rPr>
          <w:rFonts w:ascii="Arial Narrow" w:hAnsi="Arial Narrow"/>
          <w:sz w:val="24"/>
          <w:szCs w:val="24"/>
        </w:rPr>
        <w:t>БЪЛГАРИЯ</w:t>
      </w:r>
      <w:bookmarkEnd w:id="15"/>
    </w:p>
    <w:p w:rsidR="00073C97" w:rsidRPr="008F5C02" w:rsidRDefault="00073C97" w:rsidP="008F5C02">
      <w:pPr>
        <w:spacing w:before="0" w:after="0" w:line="20" w:lineRule="atLeast"/>
        <w:ind w:firstLine="20"/>
        <w:jc w:val="both"/>
        <w:rPr>
          <w:b/>
          <w:bCs/>
          <w:sz w:val="24"/>
        </w:rPr>
      </w:pPr>
      <w:r w:rsidRPr="008F5C02">
        <w:rPr>
          <w:b/>
          <w:bCs/>
          <w:sz w:val="24"/>
        </w:rPr>
        <w:t xml:space="preserve">Капитал  стр. 4 </w:t>
      </w:r>
      <w:r w:rsidRPr="008F5C02">
        <w:rPr>
          <w:bCs/>
          <w:sz w:val="24"/>
        </w:rPr>
        <w:pict>
          <v:rect id="_x0000_i1065" style="width:453.6pt;height:1.5pt" o:hralign="center" o:hrstd="t" o:hrnoshade="t" o:hr="t" fillcolor="#aca899" stroked="f"/>
        </w:pict>
      </w:r>
    </w:p>
    <w:p w:rsidR="00073C97" w:rsidRPr="008F5C02" w:rsidRDefault="00073C97" w:rsidP="008F5C02">
      <w:pPr>
        <w:spacing w:before="0" w:after="0" w:line="20" w:lineRule="atLeast"/>
        <w:ind w:firstLine="20"/>
        <w:jc w:val="both"/>
        <w:rPr>
          <w:bCs/>
          <w:sz w:val="24"/>
        </w:rPr>
      </w:pPr>
      <w:r w:rsidRPr="008F5C02">
        <w:rPr>
          <w:bCs/>
          <w:sz w:val="24"/>
        </w:rPr>
        <w:t>Здравното министерство удължава за трети път едномесечната забрана за износ на инсулини. Това стана след пореден политически натиск от ГЕРБ и ДПС, които твърдят, че в страната няма инсулини и хиляди пациенти са застрашени. Очевидната цел на този натиск е желанието да се овладее здравното министерство. По данни на Изпълнителната агенция по лекарствата в страната има инсулин за три месеца напред, но огромната част стои в складовете на фармацевтичните компании. Министерството съобщи, че е получило само пет сигнала за липси от цялата страна от началото на годината.</w:t>
      </w:r>
    </w:p>
    <w:p w:rsidR="00073C97" w:rsidRPr="008F5C02" w:rsidRDefault="00073C97" w:rsidP="008F5C02">
      <w:pPr>
        <w:spacing w:before="0" w:after="0" w:line="20" w:lineRule="atLeast"/>
        <w:ind w:firstLine="20"/>
        <w:jc w:val="both"/>
        <w:rPr>
          <w:bCs/>
          <w:sz w:val="24"/>
        </w:rPr>
      </w:pPr>
    </w:p>
    <w:p w:rsidR="00073C97" w:rsidRPr="008F5C02" w:rsidRDefault="00073C97" w:rsidP="008F5C02">
      <w:pPr>
        <w:pStyle w:val="Heading1"/>
        <w:spacing w:before="0" w:after="0"/>
        <w:rPr>
          <w:rFonts w:ascii="Arial Narrow" w:hAnsi="Arial Narrow"/>
          <w:sz w:val="24"/>
          <w:szCs w:val="24"/>
        </w:rPr>
      </w:pPr>
      <w:bookmarkStart w:id="16" w:name="_Toc160177099"/>
      <w:r w:rsidRPr="008F5C02">
        <w:rPr>
          <w:rFonts w:ascii="Arial Narrow" w:hAnsi="Arial Narrow"/>
          <w:sz w:val="24"/>
          <w:szCs w:val="24"/>
        </w:rPr>
        <w:t>Висока захар по политически</w:t>
      </w:r>
      <w:bookmarkEnd w:id="16"/>
    </w:p>
    <w:p w:rsidR="00073C97" w:rsidRPr="008F5C02" w:rsidRDefault="00073C97" w:rsidP="008F5C02">
      <w:pPr>
        <w:spacing w:before="0" w:after="0" w:line="20" w:lineRule="atLeast"/>
        <w:ind w:firstLine="20"/>
        <w:jc w:val="both"/>
        <w:rPr>
          <w:b/>
          <w:bCs/>
          <w:sz w:val="24"/>
        </w:rPr>
      </w:pPr>
      <w:r w:rsidRPr="008F5C02">
        <w:rPr>
          <w:b/>
          <w:bCs/>
          <w:sz w:val="24"/>
        </w:rPr>
        <w:t>Капитал  стр. 6</w:t>
      </w:r>
      <w:r w:rsidRPr="008F5C02">
        <w:rPr>
          <w:bCs/>
          <w:sz w:val="24"/>
        </w:rPr>
        <w:pict>
          <v:rect id="_x0000_i1064" style="width:453.6pt;height:1.5pt" o:hralign="center" o:hrstd="t" o:hrnoshade="t" o:hr="t" fillcolor="#aca899" stroked="f"/>
        </w:pict>
      </w:r>
    </w:p>
    <w:p w:rsidR="00073C97" w:rsidRPr="008F5C02" w:rsidRDefault="00073C97" w:rsidP="008F5C02">
      <w:pPr>
        <w:spacing w:before="0" w:after="0" w:line="20" w:lineRule="atLeast"/>
        <w:ind w:firstLine="20"/>
        <w:jc w:val="both"/>
        <w:rPr>
          <w:bCs/>
          <w:sz w:val="24"/>
        </w:rPr>
      </w:pPr>
      <w:r w:rsidRPr="008F5C02">
        <w:rPr>
          <w:bCs/>
          <w:sz w:val="24"/>
        </w:rPr>
        <w:t>Когато диабетик не приема инсулин, неговата кръвна захар може да се повиши толкова много, че да доведе до фатални последици, и то само в рамките на един ден. Безрадостните емоции също влияят фатално на кръвната захар и сред тях се нареждат новините, че по аптеките няма инсулин. Пациентите на инсулин са 80 хиляди души, сред които и 2600 деца и когато някой пуска слухове, че няма инсулин, пациентите и техните семейства се втурват да търсят. Още повече когато фейкът е придружен с новини по телевизиите и с демагогски изказвания на политици.</w:t>
      </w:r>
    </w:p>
    <w:p w:rsidR="00073C97" w:rsidRPr="008F5C02" w:rsidRDefault="00073C97" w:rsidP="008F5C02">
      <w:pPr>
        <w:spacing w:before="0" w:after="0" w:line="20" w:lineRule="atLeast"/>
        <w:ind w:firstLine="20"/>
        <w:jc w:val="both"/>
        <w:rPr>
          <w:bCs/>
          <w:sz w:val="24"/>
        </w:rPr>
      </w:pPr>
      <w:r w:rsidRPr="008F5C02">
        <w:rPr>
          <w:bCs/>
          <w:sz w:val="24"/>
        </w:rPr>
        <w:t>За пореден път санкционираният от САЩ и Великобритания за корупция съпредседател на ДПС Делян Пеевски и председателят на здравната комисия на парламента проф. Костадин Ангелов (ГЕРБ) твърдят, че по аптеките няма инсулин, базирайки се на репортаж, направен от новоназначеното ръководство на една от националните телевизии.</w:t>
      </w:r>
    </w:p>
    <w:p w:rsidR="00073C97" w:rsidRPr="008F5C02" w:rsidRDefault="00073C97" w:rsidP="008F5C02">
      <w:pPr>
        <w:spacing w:before="0" w:after="0" w:line="20" w:lineRule="atLeast"/>
        <w:ind w:firstLine="20"/>
        <w:jc w:val="both"/>
        <w:rPr>
          <w:bCs/>
          <w:sz w:val="24"/>
        </w:rPr>
      </w:pPr>
      <w:r w:rsidRPr="008F5C02">
        <w:rPr>
          <w:bCs/>
          <w:sz w:val="24"/>
        </w:rPr>
        <w:t xml:space="preserve">Моментът съвпада с преговорите за ротацията, от която ДПС засега е изключено и Пеевски настоява да се спре делкането и да се занимаят с инсулините, като дори подаде сигнал до МВР, прокуратурата и ДАНС. Ангелов пък назначи закрито заседание, на което ДАНС, ГДБОП, митниците и "Информационно обслужване" да му кажат къде са инсулините. Независимо че здравната каса съобщи, че няма неизпълнени рецепти, а здравното министерство - че складовете са пълни за три месеца напред и са постъпили два сигнала за неоткрито лекарство от цялата страна. Само дето никой не попита пациентите как се чувстват от тази лепкава политическа загриженост и поредната буря в чаша вода за лечението им. Ще ви кажем - зле. </w:t>
      </w:r>
      <w:r w:rsidRPr="008F5C02">
        <w:rPr>
          <w:bCs/>
          <w:sz w:val="24"/>
        </w:rPr>
        <w:lastRenderedPageBreak/>
        <w:t>Защото никой не заслужава да се жонглира със здравето и живота му, за да се трупат политически дивиденти на всяка цена. И когато някой се заиграва заради политически игрички със страховете на хората - това наистина е неморално и възмутително.</w:t>
      </w:r>
    </w:p>
    <w:p w:rsidR="00073C97" w:rsidRPr="008F5C02" w:rsidRDefault="00073C97" w:rsidP="008F5C02">
      <w:pPr>
        <w:spacing w:before="0" w:after="0" w:line="20" w:lineRule="atLeast"/>
        <w:ind w:firstLine="20"/>
        <w:jc w:val="both"/>
        <w:rPr>
          <w:bCs/>
          <w:sz w:val="24"/>
        </w:rPr>
      </w:pPr>
    </w:p>
    <w:p w:rsidR="00881E88" w:rsidRPr="008F5C02" w:rsidRDefault="00881E88" w:rsidP="008F5C02">
      <w:pPr>
        <w:spacing w:before="0" w:after="0" w:line="20" w:lineRule="atLeast"/>
        <w:ind w:firstLine="20"/>
        <w:jc w:val="both"/>
        <w:rPr>
          <w:bCs/>
          <w:sz w:val="24"/>
        </w:rPr>
      </w:pPr>
      <w:r w:rsidRPr="008F5C02">
        <w:rPr>
          <w:bCs/>
          <w:noProof/>
          <w:sz w:val="24"/>
          <w:lang w:eastAsia="en-US"/>
        </w:rPr>
        <w:drawing>
          <wp:inline distT="0" distB="0" distL="0" distR="0">
            <wp:extent cx="4610100" cy="381000"/>
            <wp:effectExtent l="0" t="0" r="0" b="0"/>
            <wp:docPr id="5" name="Картина 16" descr="http://mediamonitoring.zdrave.net/images/media/sta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mediamonitoring.zdrave.net/images/media/stand.jpg"/>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rsidR="00881E88" w:rsidRPr="008F5C02" w:rsidRDefault="00881E88" w:rsidP="008F5C02">
      <w:pPr>
        <w:spacing w:before="0" w:after="0" w:line="20" w:lineRule="atLeast"/>
        <w:ind w:firstLine="20"/>
        <w:jc w:val="both"/>
        <w:rPr>
          <w:bCs/>
          <w:sz w:val="24"/>
        </w:rPr>
      </w:pPr>
    </w:p>
    <w:p w:rsidR="00073C97" w:rsidRPr="008F5C02" w:rsidRDefault="00073C97" w:rsidP="008F5C02">
      <w:pPr>
        <w:pStyle w:val="Heading1"/>
        <w:spacing w:before="0" w:after="0"/>
        <w:rPr>
          <w:rFonts w:ascii="Arial Narrow" w:hAnsi="Arial Narrow"/>
          <w:sz w:val="24"/>
          <w:szCs w:val="24"/>
        </w:rPr>
      </w:pPr>
      <w:bookmarkStart w:id="17" w:name="_Toc160177100"/>
      <w:r w:rsidRPr="008F5C02">
        <w:rPr>
          <w:rFonts w:ascii="Arial Narrow" w:hAnsi="Arial Narrow"/>
          <w:sz w:val="24"/>
          <w:szCs w:val="24"/>
        </w:rPr>
        <w:t>УМБАЛ "Пълмед" откри Отделение по лъчелечение и радиохирургия с апаратура от последно поколение</w:t>
      </w:r>
      <w:bookmarkEnd w:id="17"/>
    </w:p>
    <w:p w:rsidR="00073C97" w:rsidRPr="008F5C02" w:rsidRDefault="00073C97" w:rsidP="008F5C02">
      <w:pPr>
        <w:spacing w:before="0" w:after="0" w:line="20" w:lineRule="atLeast"/>
        <w:ind w:firstLine="20"/>
        <w:jc w:val="both"/>
        <w:rPr>
          <w:bCs/>
          <w:i/>
          <w:sz w:val="24"/>
        </w:rPr>
      </w:pPr>
      <w:r w:rsidRPr="008F5C02">
        <w:rPr>
          <w:bCs/>
          <w:i/>
          <w:sz w:val="24"/>
        </w:rPr>
        <w:t>За всеки пациент се изготвя прецизен индивидуален терапевтичен план</w:t>
      </w:r>
    </w:p>
    <w:p w:rsidR="00073C97" w:rsidRPr="008F5C02" w:rsidRDefault="00073C97" w:rsidP="008F5C02">
      <w:pPr>
        <w:spacing w:before="0" w:after="0" w:line="20" w:lineRule="atLeast"/>
        <w:ind w:firstLine="20"/>
        <w:jc w:val="both"/>
        <w:rPr>
          <w:b/>
          <w:bCs/>
          <w:sz w:val="24"/>
        </w:rPr>
      </w:pPr>
      <w:r w:rsidRPr="008F5C02">
        <w:rPr>
          <w:b/>
          <w:bCs/>
          <w:sz w:val="24"/>
        </w:rPr>
        <w:t xml:space="preserve">Стандарт  стр. 24 </w:t>
      </w:r>
      <w:r w:rsidRPr="008F5C02">
        <w:rPr>
          <w:bCs/>
          <w:sz w:val="24"/>
        </w:rPr>
        <w:pict>
          <v:rect id="_x0000_i1067" style="width:453.6pt;height:1.5pt" o:hralign="center" o:hrstd="t" o:hrnoshade="t" o:hr="t" fillcolor="#aca899" stroked="f"/>
        </w:pict>
      </w:r>
    </w:p>
    <w:p w:rsidR="00073C97" w:rsidRPr="008F5C02" w:rsidRDefault="00073C97" w:rsidP="008F5C02">
      <w:pPr>
        <w:spacing w:before="0" w:after="0" w:line="20" w:lineRule="atLeast"/>
        <w:ind w:firstLine="20"/>
        <w:jc w:val="both"/>
        <w:rPr>
          <w:bCs/>
          <w:sz w:val="24"/>
        </w:rPr>
      </w:pPr>
      <w:r w:rsidRPr="008F5C02">
        <w:rPr>
          <w:bCs/>
          <w:sz w:val="24"/>
        </w:rPr>
        <w:t>Модерно високотехнологично Отделение за лъчелечение и радиохирургия отвори врати в медицински комплекс "Пълмед", който след броени месеци ще отбележи своята 15-годишнина. То се намира в новоизградената сграда "Е" на лечебното заведение и е оборудвано с последно поколение апаратура от най-висок клас на водещи производители на медицинска техника.</w:t>
      </w:r>
    </w:p>
    <w:p w:rsidR="00073C97" w:rsidRPr="008F5C02" w:rsidRDefault="00073C97" w:rsidP="008F5C02">
      <w:pPr>
        <w:spacing w:before="0" w:after="0" w:line="20" w:lineRule="atLeast"/>
        <w:ind w:firstLine="20"/>
        <w:jc w:val="both"/>
        <w:rPr>
          <w:bCs/>
          <w:sz w:val="24"/>
        </w:rPr>
      </w:pPr>
      <w:r w:rsidRPr="008F5C02">
        <w:rPr>
          <w:bCs/>
          <w:sz w:val="24"/>
        </w:rPr>
        <w:t>В отделението функционират най-новите модели медицински линейни ускорители на фирма VARI AN - True beam™ STx c модул HyperArc™ и Halcyon™. Марката се е наложила като новатор в областта на радиационната онкология за последните повече от шест декади.</w:t>
      </w:r>
    </w:p>
    <w:p w:rsidR="00073C97" w:rsidRPr="008F5C02" w:rsidRDefault="00073C97" w:rsidP="008F5C02">
      <w:pPr>
        <w:spacing w:before="0" w:after="0" w:line="20" w:lineRule="atLeast"/>
        <w:ind w:firstLine="20"/>
        <w:jc w:val="both"/>
        <w:rPr>
          <w:bCs/>
          <w:sz w:val="24"/>
        </w:rPr>
      </w:pPr>
      <w:r w:rsidRPr="008F5C02">
        <w:rPr>
          <w:bCs/>
          <w:sz w:val="24"/>
        </w:rPr>
        <w:t>Структурата разполага и със съвременни системи за проследяване на лъчетерапевтичния процес в реално време - IDENTIFY™, която осигурява максимално прецизно изпълнение и контрол на лечението чрез изкуствен интелект. Отделението разполага и със специализиран планиращ скенер на Siemens</w:t>
      </w:r>
    </w:p>
    <w:p w:rsidR="00073C97" w:rsidRPr="008F5C02" w:rsidRDefault="00073C97" w:rsidP="008F5C02">
      <w:pPr>
        <w:spacing w:before="0" w:after="0" w:line="20" w:lineRule="atLeast"/>
        <w:ind w:firstLine="20"/>
        <w:jc w:val="both"/>
        <w:rPr>
          <w:bCs/>
          <w:sz w:val="24"/>
        </w:rPr>
      </w:pPr>
      <w:r w:rsidRPr="008F5C02">
        <w:rPr>
          <w:bCs/>
          <w:sz w:val="24"/>
        </w:rPr>
        <w:t>Healthineers за изготвяне на индивидуален лъчетерапевтичен план.</w:t>
      </w:r>
    </w:p>
    <w:p w:rsidR="00073C97" w:rsidRPr="008F5C02" w:rsidRDefault="00073C97" w:rsidP="008F5C02">
      <w:pPr>
        <w:spacing w:before="0" w:after="0" w:line="20" w:lineRule="atLeast"/>
        <w:ind w:firstLine="20"/>
        <w:jc w:val="both"/>
        <w:rPr>
          <w:bCs/>
          <w:sz w:val="24"/>
        </w:rPr>
      </w:pPr>
      <w:r w:rsidRPr="008F5C02">
        <w:rPr>
          <w:bCs/>
          <w:sz w:val="24"/>
        </w:rPr>
        <w:t>С откриването на Отделението по лъчелечение и радиохирургия УМБАЛ "Пълмед" вече може да предложи всички видове комплексни грижи и лечение, които биха могли да бъдат необходими на пациентите с онкологични заболявания, заяви д-р Илия Габровски, ръководител на екипа на Отделение по лъчелечение и радиохирургия.</w:t>
      </w:r>
    </w:p>
    <w:p w:rsidR="00073C97" w:rsidRPr="008F5C02" w:rsidRDefault="00073C97" w:rsidP="008F5C02">
      <w:pPr>
        <w:spacing w:before="0" w:after="0" w:line="20" w:lineRule="atLeast"/>
        <w:ind w:firstLine="20"/>
        <w:jc w:val="both"/>
        <w:rPr>
          <w:bCs/>
          <w:sz w:val="24"/>
        </w:rPr>
      </w:pPr>
      <w:r w:rsidRPr="008F5C02">
        <w:rPr>
          <w:bCs/>
          <w:sz w:val="24"/>
        </w:rPr>
        <w:t>"Нашите цели и стремежи са да можем да предложим на пациентите си не само достъп до най-съвременно и високотехнологично лъчелечение. За всеки пациент се изготвя прецизен индивидуален терапевтичен план. За нас е важно пациентите да получат необходимата терапия по възможно най-удобния за тях начин и без излишно забавяне", коментира той.</w:t>
      </w:r>
    </w:p>
    <w:p w:rsidR="00073C97" w:rsidRPr="008F5C02" w:rsidRDefault="00073C97" w:rsidP="008F5C02">
      <w:pPr>
        <w:spacing w:before="0" w:after="0" w:line="20" w:lineRule="atLeast"/>
        <w:ind w:firstLine="20"/>
        <w:jc w:val="both"/>
        <w:rPr>
          <w:bCs/>
          <w:sz w:val="24"/>
        </w:rPr>
      </w:pPr>
      <w:r w:rsidRPr="008F5C02">
        <w:rPr>
          <w:bCs/>
          <w:sz w:val="24"/>
        </w:rPr>
        <w:t>Сред онкологичните заболявания, които могат да бъдат лекувани в отделението, са мозъчни тумори, карциноми на глава и шия, бял дроб, хранопровод, трахея, тимусна жлеза, млечна жлеза, маточна шийка, ендометриум, простата, ректум, анус и пикочен мехур. Отделението предоставя също възможност за терапия на всички видове метастази в цялото тяло. Желаещите пациенти могат да осъществят индивидуална консултация в Отделението по лъчелечение и радиохирургия, на която да обсъдят своя случай с лекар-специалист, и да получат информация за най-подходящото за тях лечение. За целта е нужно да запишат час на телефон 0896 666 157, регистратурата на отделението.</w:t>
      </w:r>
    </w:p>
    <w:p w:rsidR="00073C97" w:rsidRPr="008F5C02" w:rsidRDefault="00073C97" w:rsidP="008F5C02">
      <w:pPr>
        <w:spacing w:before="0" w:after="0" w:line="20" w:lineRule="atLeast"/>
        <w:ind w:firstLine="20"/>
        <w:jc w:val="both"/>
        <w:rPr>
          <w:bCs/>
          <w:sz w:val="24"/>
        </w:rPr>
      </w:pPr>
      <w:r w:rsidRPr="008F5C02">
        <w:rPr>
          <w:bCs/>
          <w:sz w:val="24"/>
        </w:rPr>
        <w:t>До няколко седмици в "Пълмед" ще бъде разкрито и Отделение по нуклеарна медицина, което ще разполага с последно поколение ПЕТ скенер, също на технологичния гигант Siemens Healthineers, за свръхпрецизно сканиране на цялото тяло. Изследването може да се прилага освен при онкологично болни, а също при различни неврологични и кардиологични заболявания. С тази технологична екипировка лечебното заведение е в състояние да осигури на своите пациенти достъп до най-съвременната и ефективна комплексна медицинска грижа на световно ниво.</w:t>
      </w:r>
    </w:p>
    <w:p w:rsidR="00073C97" w:rsidRPr="008F5C02" w:rsidRDefault="00073C97" w:rsidP="008F5C02">
      <w:pPr>
        <w:spacing w:before="0" w:after="0" w:line="20" w:lineRule="atLeast"/>
        <w:ind w:firstLine="20"/>
        <w:jc w:val="both"/>
        <w:rPr>
          <w:bCs/>
          <w:sz w:val="24"/>
        </w:rPr>
      </w:pPr>
    </w:p>
    <w:p w:rsidR="00073C97" w:rsidRPr="008F5C02" w:rsidRDefault="00073C97" w:rsidP="008F5C02">
      <w:pPr>
        <w:pStyle w:val="Heading1"/>
        <w:spacing w:before="0" w:after="0"/>
        <w:rPr>
          <w:rFonts w:ascii="Arial Narrow" w:hAnsi="Arial Narrow"/>
          <w:sz w:val="24"/>
          <w:szCs w:val="24"/>
        </w:rPr>
      </w:pPr>
      <w:bookmarkStart w:id="18" w:name="_Toc160177101"/>
      <w:r w:rsidRPr="008F5C02">
        <w:rPr>
          <w:rFonts w:ascii="Arial Narrow" w:hAnsi="Arial Narrow"/>
          <w:sz w:val="24"/>
          <w:szCs w:val="24"/>
        </w:rPr>
        <w:lastRenderedPageBreak/>
        <w:t>Бременните да се пазят от коклюша</w:t>
      </w:r>
      <w:bookmarkEnd w:id="18"/>
    </w:p>
    <w:p w:rsidR="00073C97" w:rsidRPr="008F5C02" w:rsidRDefault="00073C97" w:rsidP="008F5C02">
      <w:pPr>
        <w:spacing w:before="0" w:after="0" w:line="20" w:lineRule="atLeast"/>
        <w:ind w:firstLine="20"/>
        <w:jc w:val="both"/>
        <w:rPr>
          <w:bCs/>
          <w:i/>
          <w:sz w:val="24"/>
        </w:rPr>
      </w:pPr>
      <w:r w:rsidRPr="008F5C02">
        <w:rPr>
          <w:bCs/>
          <w:i/>
          <w:sz w:val="24"/>
        </w:rPr>
        <w:t>Токсините на бактерията причинител могат да бъдат пагубни за плода</w:t>
      </w:r>
    </w:p>
    <w:p w:rsidR="00073C97" w:rsidRPr="008F5C02" w:rsidRDefault="00073C97" w:rsidP="008F5C02">
      <w:pPr>
        <w:spacing w:before="0" w:after="0" w:line="20" w:lineRule="atLeast"/>
        <w:ind w:firstLine="20"/>
        <w:jc w:val="both"/>
        <w:rPr>
          <w:b/>
          <w:bCs/>
          <w:sz w:val="24"/>
        </w:rPr>
      </w:pPr>
      <w:r w:rsidRPr="008F5C02">
        <w:rPr>
          <w:b/>
          <w:bCs/>
          <w:sz w:val="24"/>
        </w:rPr>
        <w:t>Д-р Петър КЪТЕВ</w:t>
      </w:r>
    </w:p>
    <w:p w:rsidR="00073C97" w:rsidRPr="008F5C02" w:rsidRDefault="00073C97" w:rsidP="008F5C02">
      <w:pPr>
        <w:spacing w:before="0" w:after="0" w:line="20" w:lineRule="atLeast"/>
        <w:ind w:firstLine="20"/>
        <w:jc w:val="both"/>
        <w:rPr>
          <w:b/>
          <w:bCs/>
          <w:sz w:val="24"/>
        </w:rPr>
      </w:pPr>
      <w:r w:rsidRPr="008F5C02">
        <w:rPr>
          <w:b/>
          <w:bCs/>
          <w:sz w:val="24"/>
        </w:rPr>
        <w:t>Стандарт  стр. 25</w:t>
      </w:r>
      <w:r w:rsidRPr="008F5C02">
        <w:rPr>
          <w:bCs/>
          <w:sz w:val="24"/>
        </w:rPr>
        <w:pict>
          <v:rect id="_x0000_i1066" style="width:453.6pt;height:1.5pt" o:hralign="center" o:hrstd="t" o:hrnoshade="t" o:hr="t" fillcolor="#aca899" stroked="f"/>
        </w:pict>
      </w:r>
    </w:p>
    <w:p w:rsidR="00073C97" w:rsidRPr="008F5C02" w:rsidRDefault="00073C97" w:rsidP="008F5C02">
      <w:pPr>
        <w:spacing w:before="0" w:after="0" w:line="20" w:lineRule="atLeast"/>
        <w:ind w:firstLine="20"/>
        <w:jc w:val="both"/>
        <w:rPr>
          <w:bCs/>
          <w:sz w:val="24"/>
        </w:rPr>
      </w:pPr>
      <w:r w:rsidRPr="008F5C02">
        <w:rPr>
          <w:bCs/>
          <w:sz w:val="24"/>
        </w:rPr>
        <w:t>Читателите на вестник "Стандарт" и агенцията ни standartnews.com вече могат да задават своите въпроси на нашия дългогодишен автор д-р Петър Кътев.</w:t>
      </w:r>
    </w:p>
    <w:p w:rsidR="00073C97" w:rsidRPr="008F5C02" w:rsidRDefault="00073C97" w:rsidP="008F5C02">
      <w:pPr>
        <w:spacing w:before="0" w:after="0" w:line="20" w:lineRule="atLeast"/>
        <w:ind w:firstLine="20"/>
        <w:jc w:val="both"/>
        <w:rPr>
          <w:bCs/>
          <w:sz w:val="24"/>
        </w:rPr>
      </w:pPr>
      <w:r w:rsidRPr="008F5C02">
        <w:rPr>
          <w:bCs/>
          <w:sz w:val="24"/>
        </w:rPr>
        <w:t>На адрес alo_d-re_ standart@abv.bg той получава вашите питания, след което отговорите на най-интересните от тях ще бъдат публикувани в традиционната ни рубрика "Ало, докторе!".</w:t>
      </w:r>
    </w:p>
    <w:p w:rsidR="00073C97" w:rsidRPr="008F5C02" w:rsidRDefault="00073C97" w:rsidP="008F5C02">
      <w:pPr>
        <w:spacing w:before="0" w:after="0" w:line="20" w:lineRule="atLeast"/>
        <w:ind w:firstLine="20"/>
        <w:jc w:val="both"/>
        <w:rPr>
          <w:bCs/>
          <w:sz w:val="24"/>
        </w:rPr>
      </w:pPr>
      <w:r w:rsidRPr="008F5C02">
        <w:rPr>
          <w:bCs/>
          <w:sz w:val="24"/>
        </w:rPr>
        <w:t>"Благодарен бъди към малкото, а останалото ще те изненада"! Част от цитат на Марк Твен, познат на света благодарение на творчество си, превърнало го в една от най-ембламатичните фигури в литературата. Сред любопитните факти за него, освен че изпитва нескрито влечение към науката и технологиите, е това че денят, в който се ражда, а след време и си отива съвпада с появата на Халеевата комета. До колко тази случайност белязва неговия живот едва ли някой може да каже. Но факт е, че възгледите на писателя и хуморист далеч не са се базирали на материалния просперитет. Нещо, което си проличава от споделеното от него по повод благодарността към това, което имаш. Днес въпросното усещане ако можем така да го наречем е голяма рядкост, тъй като всико се измерва в количествен аспект. Колко пари имаш, колко коли и къщи притежаваш и т.н. А колкото и много да са те, сякаш никога не са достатъчни. Винаги можже още и още повече. Но единственото, което явно не се измерва в количествен аспект и не подлежи на разсъждението на Мечо Пух: "колкото повече, толкова повече" е здравето. За него никой не ламти, защото то не се вижда с просто око, а и никой няма да се захласне по него така, както би го направил ако го заслепиш с нещо на четири колела. Никой няма да те попита колко си се изръсил за здраве, но без никакъв проблем ще се поинтересува колко ти струва часовника. Та ето така здравето се оказва, че изпада от графата с придобивките, които в днешния свят хващат окото. И понеже е така, когато го загубим разходите и горчивият привкус от страданието си остават само за собствено разсъждение. Дори и няма с кой да споделим, че сме се изръсили здраво, за да си го върнем, защото никой не се интересува от това. Важни са друг тип харчове. Тези, издигащи ни в очите на хора, които никога няма да бъдат благодарни, на това което имат, защото вечно им е недостатъчно.</w:t>
      </w:r>
    </w:p>
    <w:p w:rsidR="00073C97" w:rsidRPr="008F5C02" w:rsidRDefault="00073C97" w:rsidP="008F5C02">
      <w:pPr>
        <w:spacing w:before="0" w:after="0" w:line="20" w:lineRule="atLeast"/>
        <w:ind w:firstLine="20"/>
        <w:jc w:val="both"/>
        <w:rPr>
          <w:bCs/>
          <w:sz w:val="24"/>
        </w:rPr>
      </w:pPr>
      <w:r w:rsidRPr="008F5C02">
        <w:rPr>
          <w:bCs/>
          <w:sz w:val="24"/>
        </w:rPr>
        <w:t>Е, вярно е, че липсата поражда някаква форма на страдание, но когато тя е свързана с отсъствие на здраве си е вече мъчение. За такова биха определили коклюша, страдащите от него. За това заболяване се заговори сравнително скоро, макар че същото мнозина от нас мислеха, че е останало в миналото. Но както е добре известно то има навика да преследва човека, особено ако му е дал повод да се повтори.</w:t>
      </w:r>
    </w:p>
    <w:p w:rsidR="00073C97" w:rsidRPr="008F5C02" w:rsidRDefault="00073C97" w:rsidP="008F5C02">
      <w:pPr>
        <w:spacing w:before="0" w:after="0" w:line="20" w:lineRule="atLeast"/>
        <w:ind w:firstLine="20"/>
        <w:jc w:val="both"/>
        <w:rPr>
          <w:bCs/>
          <w:sz w:val="24"/>
        </w:rPr>
      </w:pPr>
      <w:r w:rsidRPr="008F5C02">
        <w:rPr>
          <w:bCs/>
          <w:sz w:val="24"/>
        </w:rPr>
        <w:t>Коклюшът наричан още пертусис или магарешка кашлица представлява остро инфекциозно заболяване на дихателните пътища, което се предава по въздушно-капков път. Причинява се от бактерията Bordetella pertussis.</w:t>
      </w:r>
    </w:p>
    <w:p w:rsidR="00073C97" w:rsidRPr="008F5C02" w:rsidRDefault="00073C97" w:rsidP="008F5C02">
      <w:pPr>
        <w:spacing w:before="0" w:after="0" w:line="20" w:lineRule="atLeast"/>
        <w:ind w:firstLine="20"/>
        <w:jc w:val="both"/>
        <w:rPr>
          <w:bCs/>
          <w:sz w:val="24"/>
        </w:rPr>
      </w:pPr>
      <w:r w:rsidRPr="008F5C02">
        <w:rPr>
          <w:bCs/>
          <w:sz w:val="24"/>
        </w:rPr>
        <w:t>Счита се, че инкубационният период на болестта варира в рамките на</w:t>
      </w:r>
    </w:p>
    <w:p w:rsidR="00073C97" w:rsidRPr="008F5C02" w:rsidRDefault="00073C97" w:rsidP="008F5C02">
      <w:pPr>
        <w:spacing w:before="0" w:after="0" w:line="20" w:lineRule="atLeast"/>
        <w:ind w:firstLine="20"/>
        <w:jc w:val="both"/>
        <w:rPr>
          <w:bCs/>
          <w:sz w:val="24"/>
        </w:rPr>
      </w:pPr>
      <w:r w:rsidRPr="008F5C02">
        <w:rPr>
          <w:bCs/>
          <w:sz w:val="24"/>
        </w:rPr>
        <w:t>1 - 2 седмици след заразяването. Но инфектираните до 40-ия ден се смятат за заразоносители. Това прави коклюшът изключително лесно преносим и създава риск за висока честота на заболеваемост. Още повече, че при него клиниката, особено в началото, започва с грипоподобни симптоми като повишена температура, отпадналост и постепенно засилваща се суха кашлица. Тази клиника у мнозина не провокира каквото и да е друго съждение извън това, че някъде са лепнали поредната настинка. Така се предприема и респективно симптоматично самолечение, а не рядко и никакво, осланяйки се на "великата" теза, че организмът ще се пребори сам.</w:t>
      </w:r>
    </w:p>
    <w:p w:rsidR="00073C97" w:rsidRPr="008F5C02" w:rsidRDefault="00073C97" w:rsidP="008F5C02">
      <w:pPr>
        <w:spacing w:before="0" w:after="0" w:line="20" w:lineRule="atLeast"/>
        <w:ind w:firstLine="20"/>
        <w:jc w:val="both"/>
        <w:rPr>
          <w:bCs/>
          <w:sz w:val="24"/>
        </w:rPr>
      </w:pPr>
      <w:r w:rsidRPr="008F5C02">
        <w:rPr>
          <w:bCs/>
          <w:sz w:val="24"/>
        </w:rPr>
        <w:t xml:space="preserve">По този начин естествено се стига до задълбочаване на заболяването, което вече трудно би могло да се охарактеризира на грип или нещо подобно, тъй като кашлицата придобива </w:t>
      </w:r>
      <w:r w:rsidRPr="008F5C02">
        <w:rPr>
          <w:bCs/>
          <w:sz w:val="24"/>
        </w:rPr>
        <w:lastRenderedPageBreak/>
        <w:t>пристъпен характер, водещ до невъзможност човек да поеме въздух по време на пристъпа. Започва да се наблюдава зачервяване при очите, а езикът и устните посиняват. Кашлицата вече е придружена от храчки, светли на цвят с жилава консистенция. Нейната тежест може дори да провокира и повръщане. А бронхопневмонията е най-честото усложнение, до което се стига.</w:t>
      </w:r>
    </w:p>
    <w:p w:rsidR="00073C97" w:rsidRPr="008F5C02" w:rsidRDefault="00073C97" w:rsidP="008F5C02">
      <w:pPr>
        <w:spacing w:before="0" w:after="0" w:line="20" w:lineRule="atLeast"/>
        <w:ind w:firstLine="20"/>
        <w:jc w:val="both"/>
        <w:rPr>
          <w:bCs/>
          <w:sz w:val="24"/>
        </w:rPr>
      </w:pPr>
      <w:r w:rsidRPr="008F5C02">
        <w:rPr>
          <w:bCs/>
          <w:sz w:val="24"/>
        </w:rPr>
        <w:t>За да се избегне подобен развой на събитията естествено е желателно, даже задължително изследване. Що се касае до коклюът, а до всяко заболяване, то може да даде най-точни отговор срещу какво предстои да се борим. И най-вече как да го преборим.</w:t>
      </w:r>
    </w:p>
    <w:p w:rsidR="00073C97" w:rsidRPr="008F5C02" w:rsidRDefault="00073C97" w:rsidP="008F5C02">
      <w:pPr>
        <w:spacing w:before="0" w:after="0" w:line="20" w:lineRule="atLeast"/>
        <w:ind w:firstLine="20"/>
        <w:jc w:val="both"/>
        <w:rPr>
          <w:bCs/>
          <w:sz w:val="24"/>
        </w:rPr>
      </w:pPr>
      <w:r w:rsidRPr="008F5C02">
        <w:rPr>
          <w:bCs/>
          <w:sz w:val="24"/>
        </w:rPr>
        <w:t>В случая става дума за конкретен патоген, причиняващ болестта. Особеното при Bordetella pertussis е вирулентността и свойството му да се капсулира. Последното качество по принцип е присъщо за малко бактерии и по-скоро се наблюдава при спорообразуващите. Това прави патогена специален и респективно по-труден за лечение. Принос за упоритостта му имат и секретирания коклюшен токсин, аденилатциклазен токсин и трахеален цитотоксин.</w:t>
      </w:r>
    </w:p>
    <w:p w:rsidR="00073C97" w:rsidRPr="008F5C02" w:rsidRDefault="00073C97" w:rsidP="008F5C02">
      <w:pPr>
        <w:spacing w:before="0" w:after="0" w:line="20" w:lineRule="atLeast"/>
        <w:ind w:firstLine="20"/>
        <w:jc w:val="both"/>
        <w:rPr>
          <w:bCs/>
          <w:sz w:val="24"/>
        </w:rPr>
      </w:pPr>
      <w:r w:rsidRPr="008F5C02">
        <w:rPr>
          <w:bCs/>
          <w:sz w:val="24"/>
        </w:rPr>
        <w:t>Благодарение на тях В. pertussis има способността да инхибира функцията на имунната система на гостоприемника. Токсинът, известен като коклюшен причинява смущения в клетъчните механизми и пречи на фагоцитите да реагират правилно на инфекцията. Освен това този токсин има свойството да стимулира лимфоцитозата и да ограничава миграцията на неутрофилите към белите дробове. Той също така намалява функцията на клетките в тъканите, отговорни за бактериалното изчистване. Токсинът е отговорен и за пристъпите на кашлица.</w:t>
      </w:r>
    </w:p>
    <w:p w:rsidR="00073C97" w:rsidRPr="008F5C02" w:rsidRDefault="00073C97" w:rsidP="008F5C02">
      <w:pPr>
        <w:spacing w:before="0" w:after="0" w:line="20" w:lineRule="atLeast"/>
        <w:ind w:firstLine="20"/>
        <w:jc w:val="both"/>
        <w:rPr>
          <w:bCs/>
          <w:sz w:val="24"/>
        </w:rPr>
      </w:pPr>
      <w:r w:rsidRPr="008F5C02">
        <w:rPr>
          <w:bCs/>
          <w:sz w:val="24"/>
        </w:rPr>
        <w:t>Трахеалният цитотоксин притежава способността да убива трахеалните епителни клетки. Това води до тежко компрометиране функциите на трахеята, която често наричаме дихателна тръба. Самото й име подсказва колко жизненоважна е тя най-малко, защото способства за отвеждането на въздуха до белите дробове. Дискредитирането на нейните функции резултат от въздействието на токсина, което включва дори и некротични процеси е виновно за липсата на възможност за поемане на въздух. Това в комбинация с неспираща кашлица би могло да доведе до пристъп на задушаване, заради което се появав посиняването при устните и езика.</w:t>
      </w:r>
    </w:p>
    <w:p w:rsidR="00073C97" w:rsidRPr="008F5C02" w:rsidRDefault="00073C97" w:rsidP="008F5C02">
      <w:pPr>
        <w:spacing w:before="0" w:after="0" w:line="20" w:lineRule="atLeast"/>
        <w:ind w:firstLine="20"/>
        <w:jc w:val="both"/>
        <w:rPr>
          <w:bCs/>
          <w:sz w:val="24"/>
        </w:rPr>
      </w:pPr>
      <w:r w:rsidRPr="008F5C02">
        <w:rPr>
          <w:bCs/>
          <w:sz w:val="24"/>
        </w:rPr>
        <w:t>Коклюшът е рисково заболяване, с което бременните следва изключително много да внимават. Тук предпазливостта е от основно значение и се изразява в навременна реакция дори и да си мислят, че става въпрос за грип. Подценяването и/или неглижирането на първите симптоми може да нанесе сериозни щети както на бременната, така и на плода.</w:t>
      </w:r>
    </w:p>
    <w:p w:rsidR="00073C97" w:rsidRPr="008F5C02" w:rsidRDefault="00073C97" w:rsidP="008F5C02">
      <w:pPr>
        <w:spacing w:before="0" w:after="0" w:line="20" w:lineRule="atLeast"/>
        <w:ind w:firstLine="20"/>
        <w:jc w:val="both"/>
        <w:rPr>
          <w:bCs/>
          <w:sz w:val="24"/>
        </w:rPr>
      </w:pPr>
      <w:r w:rsidRPr="008F5C02">
        <w:rPr>
          <w:bCs/>
          <w:sz w:val="24"/>
        </w:rPr>
        <w:t>Те произтичат от силата на патогена и по-точно от гореспоменатите секретирани от него токсини. Въпросните са в състояние да съсипят зрял организъм, а какво остава за такъв, който още дори не се оформил като такъв. Достигането на токсините до плода биха могли да предизвикат забавяне в развитието му, както и последващи усложнения след раждането. Което също така е възможно да бъде преждевременно заради възникналия инфекциозен процес.</w:t>
      </w:r>
    </w:p>
    <w:p w:rsidR="00073C97" w:rsidRPr="008F5C02" w:rsidRDefault="00073C97" w:rsidP="008F5C02">
      <w:pPr>
        <w:spacing w:before="0" w:after="0" w:line="20" w:lineRule="atLeast"/>
        <w:ind w:firstLine="20"/>
        <w:jc w:val="both"/>
        <w:rPr>
          <w:bCs/>
          <w:sz w:val="24"/>
        </w:rPr>
      </w:pPr>
      <w:r w:rsidRPr="008F5C02">
        <w:rPr>
          <w:bCs/>
          <w:sz w:val="24"/>
        </w:rPr>
        <w:t>Не е за подценяване и възможността новороденото да развие симптоми на коклюш, които за него биха могли да бъдат смъртоносни, предвид факта, че при тях се наблюдава ограничаване притока на кислород. Липсата на достатъчното му количество за организма и най-вече мозъка пък е предпоставка за развитие на последващи диагнози с последици трудни за терапевтиране. Поради тази причина за предотвратяване на подобни ситуации най-доброто средство си остава превенцията и профилактиката. Или най-просто казано системната грижа за здравето. За това помнете: "Nimia omnia nimium exhibent negotium hominibus - Всичко, което не е по мярка, причинява на хората големи грижи" - Плавт.</w:t>
      </w:r>
    </w:p>
    <w:p w:rsidR="00073C97" w:rsidRPr="008F5C02" w:rsidRDefault="00073C97" w:rsidP="008F5C02">
      <w:pPr>
        <w:spacing w:before="0" w:after="0" w:line="20" w:lineRule="atLeast"/>
        <w:ind w:firstLine="20"/>
        <w:jc w:val="both"/>
        <w:rPr>
          <w:bCs/>
          <w:sz w:val="24"/>
        </w:rPr>
      </w:pPr>
    </w:p>
    <w:p w:rsidR="0004665E" w:rsidRPr="008F5C02" w:rsidRDefault="0004665E" w:rsidP="008F5C02">
      <w:pPr>
        <w:spacing w:before="0" w:after="0" w:line="20" w:lineRule="atLeast"/>
        <w:ind w:firstLine="20"/>
        <w:jc w:val="both"/>
        <w:rPr>
          <w:bCs/>
          <w:sz w:val="24"/>
        </w:rPr>
      </w:pPr>
    </w:p>
    <w:p w:rsidR="006A2B3A" w:rsidRPr="008B78DD" w:rsidRDefault="002C3DAB" w:rsidP="008F5C02">
      <w:pPr>
        <w:spacing w:before="0" w:after="0" w:line="20" w:lineRule="atLeast"/>
        <w:ind w:firstLine="20"/>
        <w:jc w:val="center"/>
        <w:rPr>
          <w:rFonts w:ascii="Times New Roman" w:hAnsi="Times New Roman"/>
          <w:b/>
          <w:color w:val="00B050"/>
          <w:sz w:val="24"/>
        </w:rPr>
      </w:pPr>
      <w:bookmarkStart w:id="19" w:name="_GoBack"/>
      <w:r w:rsidRPr="008B78DD">
        <w:rPr>
          <w:rFonts w:ascii="Times New Roman" w:hAnsi="Times New Roman"/>
          <w:b/>
          <w:color w:val="00B050"/>
          <w:sz w:val="24"/>
        </w:rPr>
        <w:t>29</w:t>
      </w:r>
      <w:r w:rsidR="006A2B3A" w:rsidRPr="008B78DD">
        <w:rPr>
          <w:rFonts w:ascii="Times New Roman" w:hAnsi="Times New Roman"/>
          <w:b/>
          <w:color w:val="00B050"/>
          <w:sz w:val="24"/>
        </w:rPr>
        <w:t>.</w:t>
      </w:r>
      <w:r w:rsidR="00726D16" w:rsidRPr="008B78DD">
        <w:rPr>
          <w:rFonts w:ascii="Times New Roman" w:hAnsi="Times New Roman"/>
          <w:b/>
          <w:color w:val="00B050"/>
          <w:sz w:val="24"/>
        </w:rPr>
        <w:t>02</w:t>
      </w:r>
      <w:r w:rsidR="006A2B3A" w:rsidRPr="008B78DD">
        <w:rPr>
          <w:rFonts w:ascii="Times New Roman" w:hAnsi="Times New Roman"/>
          <w:b/>
          <w:color w:val="00B050"/>
          <w:sz w:val="24"/>
        </w:rPr>
        <w:t>.</w:t>
      </w:r>
      <w:r w:rsidR="0073741B" w:rsidRPr="008B78DD">
        <w:rPr>
          <w:rFonts w:ascii="Times New Roman" w:hAnsi="Times New Roman"/>
          <w:b/>
          <w:color w:val="00B050"/>
          <w:sz w:val="24"/>
        </w:rPr>
        <w:t>202</w:t>
      </w:r>
      <w:r w:rsidR="009F33CB" w:rsidRPr="008B78DD">
        <w:rPr>
          <w:rFonts w:ascii="Times New Roman" w:hAnsi="Times New Roman"/>
          <w:b/>
          <w:color w:val="00B050"/>
          <w:sz w:val="24"/>
        </w:rPr>
        <w:t>4</w:t>
      </w:r>
    </w:p>
    <w:bookmarkEnd w:id="19"/>
    <w:p w:rsidR="006A2B3A" w:rsidRPr="008B78DD" w:rsidRDefault="006A2B3A" w:rsidP="008F5C02">
      <w:pPr>
        <w:spacing w:before="0" w:after="0" w:line="20" w:lineRule="atLeast"/>
        <w:ind w:firstLine="20"/>
        <w:jc w:val="both"/>
        <w:rPr>
          <w:rFonts w:ascii="Times New Roman" w:hAnsi="Times New Roman"/>
          <w:bCs/>
          <w:color w:val="00B050"/>
          <w:sz w:val="24"/>
        </w:rPr>
      </w:pPr>
    </w:p>
    <w:p w:rsidR="006A2B3A" w:rsidRPr="008B78DD" w:rsidRDefault="006A2B3A" w:rsidP="008F5C02">
      <w:pPr>
        <w:shd w:val="clear" w:color="auto" w:fill="C0C0C0"/>
        <w:spacing w:before="0" w:after="0" w:line="20" w:lineRule="atLeast"/>
        <w:ind w:firstLine="20"/>
        <w:jc w:val="right"/>
        <w:rPr>
          <w:rFonts w:ascii="Times New Roman" w:hAnsi="Times New Roman"/>
          <w:b/>
          <w:smallCaps/>
          <w:color w:val="00B050"/>
          <w:sz w:val="24"/>
        </w:rPr>
      </w:pPr>
      <w:r w:rsidRPr="008B78DD">
        <w:rPr>
          <w:rFonts w:ascii="Times New Roman" w:hAnsi="Times New Roman"/>
          <w:b/>
          <w:smallCaps/>
          <w:color w:val="00B050"/>
          <w:sz w:val="24"/>
        </w:rPr>
        <w:t>Национални телевизии</w:t>
      </w:r>
    </w:p>
    <w:p w:rsidR="006A2B3A" w:rsidRPr="008F5C02" w:rsidRDefault="006A2B3A" w:rsidP="008F5C02">
      <w:pPr>
        <w:spacing w:before="0" w:after="0" w:line="20" w:lineRule="atLeast"/>
        <w:ind w:firstLine="20"/>
        <w:jc w:val="both"/>
        <w:rPr>
          <w:bCs/>
          <w:sz w:val="24"/>
        </w:rPr>
      </w:pPr>
    </w:p>
    <w:p w:rsidR="006A2B3A" w:rsidRPr="008F5C02" w:rsidRDefault="006A2B3A" w:rsidP="008F5C02">
      <w:pPr>
        <w:spacing w:before="0" w:after="0" w:line="20" w:lineRule="atLeast"/>
        <w:ind w:firstLine="20"/>
        <w:jc w:val="both"/>
        <w:rPr>
          <w:bCs/>
          <w:sz w:val="24"/>
        </w:rPr>
      </w:pPr>
      <w:r w:rsidRPr="008F5C02">
        <w:rPr>
          <w:bCs/>
          <w:noProof/>
          <w:sz w:val="24"/>
          <w:lang w:eastAsia="en-US"/>
        </w:rPr>
        <w:drawing>
          <wp:inline distT="0" distB="0" distL="0" distR="0">
            <wp:extent cx="4610100" cy="381000"/>
            <wp:effectExtent l="0" t="0" r="0" b="0"/>
            <wp:docPr id="8" name="Picture 8" descr="b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nt"/>
                    <pic:cNvPicPr>
                      <a:picLocks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10100" cy="381000"/>
                    </a:xfrm>
                    <a:prstGeom prst="rect">
                      <a:avLst/>
                    </a:prstGeom>
                    <a:noFill/>
                    <a:ln>
                      <a:noFill/>
                    </a:ln>
                  </pic:spPr>
                </pic:pic>
              </a:graphicData>
            </a:graphic>
          </wp:inline>
        </w:drawing>
      </w:r>
    </w:p>
    <w:p w:rsidR="006A2B3A" w:rsidRPr="008F5C02" w:rsidRDefault="006A2B3A" w:rsidP="008F5C02">
      <w:pPr>
        <w:spacing w:before="0" w:after="0" w:line="20" w:lineRule="atLeast"/>
        <w:jc w:val="both"/>
        <w:rPr>
          <w:bCs/>
          <w:sz w:val="24"/>
        </w:rPr>
      </w:pPr>
    </w:p>
    <w:p w:rsidR="00F0672A" w:rsidRPr="008F5C02" w:rsidRDefault="00F0672A" w:rsidP="008F5C02">
      <w:pPr>
        <w:pStyle w:val="Heading1"/>
        <w:spacing w:before="0" w:after="0"/>
        <w:rPr>
          <w:rFonts w:ascii="Arial Narrow" w:hAnsi="Arial Narrow"/>
          <w:sz w:val="24"/>
          <w:szCs w:val="24"/>
        </w:rPr>
      </w:pPr>
      <w:bookmarkStart w:id="20" w:name="_Toc160177102"/>
      <w:r w:rsidRPr="008F5C02">
        <w:rPr>
          <w:rFonts w:ascii="Arial Narrow" w:hAnsi="Arial Narrow"/>
          <w:sz w:val="24"/>
          <w:szCs w:val="24"/>
        </w:rPr>
        <w:t>Фирми изнасят лекарства, въпреки забраната, съобщи председателят на парламентарната здравна комисия</w:t>
      </w:r>
      <w:bookmarkEnd w:id="20"/>
    </w:p>
    <w:p w:rsidR="00F0672A" w:rsidRPr="008F5C02" w:rsidRDefault="00F0672A" w:rsidP="008F5C02">
      <w:pPr>
        <w:spacing w:before="0" w:after="0" w:line="20" w:lineRule="atLeast"/>
        <w:ind w:firstLine="20"/>
        <w:jc w:val="both"/>
        <w:rPr>
          <w:b/>
          <w:bCs/>
          <w:sz w:val="24"/>
        </w:rPr>
      </w:pPr>
      <w:r w:rsidRPr="008F5C02">
        <w:rPr>
          <w:b/>
          <w:bCs/>
          <w:sz w:val="24"/>
        </w:rPr>
        <w:t xml:space="preserve">БНТ, новини в 23.00 часа  </w:t>
      </w:r>
      <w:r w:rsidRPr="008F5C02">
        <w:rPr>
          <w:bCs/>
          <w:sz w:val="24"/>
        </w:rPr>
        <w:pict>
          <v:rect id="_x0000_i1071" style="width:453.6pt;height:1.5pt" o:hralign="center" o:hrstd="t" o:hrnoshade="t" o:hr="t" fillcolor="#aca899" stroked="f"/>
        </w:pict>
      </w:r>
    </w:p>
    <w:p w:rsidR="00F0672A" w:rsidRPr="008F5C02" w:rsidRDefault="00F0672A" w:rsidP="008F5C02">
      <w:pPr>
        <w:spacing w:before="0" w:after="0" w:line="20" w:lineRule="atLeast"/>
        <w:ind w:firstLine="20"/>
        <w:jc w:val="both"/>
        <w:rPr>
          <w:bCs/>
          <w:sz w:val="24"/>
        </w:rPr>
      </w:pPr>
      <w:r w:rsidRPr="008F5C02">
        <w:rPr>
          <w:bCs/>
          <w:sz w:val="24"/>
        </w:rPr>
        <w:t>Фирми изнасят лекарства, въпреки забраната, съобщи председателят на парламентарната здравна комисия. На закрито заседание депутатите изслушаха шефовете на ДАНС, ГДБОП, Митниците, Информационно обслужване заради проблемите с намирането на инсулин в аптеките. От Агенцията по лекарствата обясниха, че инсулин в складовете на производителите и търговците има, но заради организационни проблеми невинаги стига до аптеките.</w:t>
      </w:r>
    </w:p>
    <w:p w:rsidR="00F0672A" w:rsidRPr="008F5C02" w:rsidRDefault="00F0672A" w:rsidP="008F5C02">
      <w:pPr>
        <w:spacing w:before="0" w:after="0" w:line="20" w:lineRule="atLeast"/>
        <w:ind w:firstLine="20"/>
        <w:jc w:val="both"/>
        <w:rPr>
          <w:bCs/>
          <w:sz w:val="24"/>
        </w:rPr>
      </w:pPr>
      <w:r w:rsidRPr="008F5C02">
        <w:rPr>
          <w:b/>
          <w:bCs/>
          <w:sz w:val="24"/>
        </w:rPr>
        <w:t>Проф. д-р Костадин Ангелов:</w:t>
      </w:r>
      <w:r w:rsidRPr="008F5C02">
        <w:rPr>
          <w:bCs/>
          <w:sz w:val="24"/>
        </w:rPr>
        <w:t xml:space="preserve"> Има много нелегални практики на фирми, които изнасят медикаменти от България за сметка интереса на българските пациенти в моменти, в които това е забранено. Взехме две решения – да бъде създадена система, която да следи в реално време наличието на лекарства. Второто решение, онова, което трябва да направи Министерство на здравеопазването в 14-дневен срок, да бъдат внесени всички онези предложения, които касаят целия процес по лекарствоснабдяването.</w:t>
      </w:r>
    </w:p>
    <w:p w:rsidR="00F0672A" w:rsidRPr="008F5C02" w:rsidRDefault="00F0672A" w:rsidP="008F5C02">
      <w:pPr>
        <w:spacing w:before="0" w:after="0" w:line="20" w:lineRule="atLeast"/>
        <w:jc w:val="both"/>
        <w:rPr>
          <w:bCs/>
          <w:sz w:val="24"/>
        </w:rPr>
      </w:pPr>
    </w:p>
    <w:p w:rsidR="004C09EA" w:rsidRPr="008F5C02" w:rsidRDefault="004C09EA" w:rsidP="008F5C02">
      <w:pPr>
        <w:pStyle w:val="Heading1"/>
        <w:spacing w:before="0" w:after="0"/>
        <w:rPr>
          <w:rFonts w:ascii="Arial Narrow" w:hAnsi="Arial Narrow"/>
          <w:sz w:val="24"/>
          <w:szCs w:val="24"/>
        </w:rPr>
      </w:pPr>
      <w:bookmarkStart w:id="21" w:name="_Toc160177103"/>
      <w:r w:rsidRPr="008F5C02">
        <w:rPr>
          <w:rFonts w:ascii="Arial Narrow" w:hAnsi="Arial Narrow"/>
          <w:sz w:val="24"/>
          <w:szCs w:val="24"/>
        </w:rPr>
        <w:t>Разговор с Аркадий Шарков, здравен икономист</w:t>
      </w:r>
      <w:bookmarkEnd w:id="21"/>
    </w:p>
    <w:p w:rsidR="004C09EA" w:rsidRPr="008F5C02" w:rsidRDefault="004C09EA" w:rsidP="008F5C02">
      <w:pPr>
        <w:spacing w:before="0" w:after="0" w:line="20" w:lineRule="atLeast"/>
        <w:ind w:firstLine="20"/>
        <w:jc w:val="both"/>
        <w:rPr>
          <w:b/>
          <w:bCs/>
          <w:sz w:val="24"/>
        </w:rPr>
      </w:pPr>
      <w:r w:rsidRPr="008F5C02">
        <w:rPr>
          <w:b/>
          <w:bCs/>
          <w:sz w:val="24"/>
        </w:rPr>
        <w:t xml:space="preserve">БНТ, Още от деня </w:t>
      </w:r>
    </w:p>
    <w:p w:rsidR="004C09EA" w:rsidRPr="008F5C02" w:rsidRDefault="006F16F6" w:rsidP="008F5C02">
      <w:pPr>
        <w:spacing w:before="0" w:after="0" w:line="20" w:lineRule="atLeast"/>
        <w:ind w:firstLine="20"/>
        <w:jc w:val="both"/>
        <w:rPr>
          <w:bCs/>
          <w:sz w:val="24"/>
        </w:rPr>
      </w:pPr>
      <w:r w:rsidRPr="008F5C02">
        <w:rPr>
          <w:bCs/>
          <w:sz w:val="24"/>
        </w:rPr>
        <w:pict>
          <v:rect id="_x0000_i1025" style="width:453.6pt;height:1.5pt" o:hralign="center" o:hrstd="t" o:hrnoshade="t" o:hr="t" fillcolor="#aca899" stroked="f"/>
        </w:pict>
      </w:r>
    </w:p>
    <w:p w:rsidR="004C09EA" w:rsidRPr="008F5C02" w:rsidRDefault="004C09EA" w:rsidP="008F5C02">
      <w:pPr>
        <w:spacing w:before="0" w:after="0" w:line="20" w:lineRule="atLeast"/>
        <w:ind w:firstLine="20"/>
        <w:jc w:val="both"/>
        <w:rPr>
          <w:bCs/>
          <w:sz w:val="24"/>
        </w:rPr>
      </w:pPr>
      <w:r w:rsidRPr="008F5C02">
        <w:rPr>
          <w:b/>
          <w:bCs/>
          <w:sz w:val="24"/>
        </w:rPr>
        <w:t>Резюме:</w:t>
      </w:r>
      <w:r w:rsidRPr="008F5C02">
        <w:rPr>
          <w:bCs/>
          <w:sz w:val="24"/>
        </w:rPr>
        <w:t xml:space="preserve"> През 2023 г. цените в здравеопазването изпреварват останалите цени в икономиката. Съгласно статистиката от НСИ цените на лекарствата са се повишили с около 9.8% спрямо цените на лекарските услуги, които са се увеличили с 4.4%. Това каза в „Още от деня“ Аркади Шарков от експертния клуб за икономика и политика ЕКИП.</w:t>
      </w:r>
    </w:p>
    <w:p w:rsidR="004C09EA" w:rsidRPr="008F5C02" w:rsidRDefault="004C09EA" w:rsidP="008F5C02">
      <w:pPr>
        <w:spacing w:before="0" w:after="0" w:line="20" w:lineRule="atLeast"/>
        <w:ind w:firstLine="20"/>
        <w:jc w:val="both"/>
        <w:rPr>
          <w:bCs/>
          <w:sz w:val="24"/>
        </w:rPr>
      </w:pPr>
      <w:r w:rsidRPr="008F5C02">
        <w:rPr>
          <w:bCs/>
          <w:sz w:val="24"/>
        </w:rPr>
        <w:t xml:space="preserve"> „От ковид пандемията досега общите цени в икономиката са се повишили с 30.8 процентни пункта, а цените в здравеопазването с 20.2 процентни пункта“, коментира той.</w:t>
      </w:r>
    </w:p>
    <w:p w:rsidR="004C09EA" w:rsidRPr="008F5C02" w:rsidRDefault="004C09EA" w:rsidP="008F5C02">
      <w:pPr>
        <w:spacing w:before="0" w:after="0" w:line="20" w:lineRule="atLeast"/>
        <w:ind w:firstLine="20"/>
        <w:jc w:val="both"/>
        <w:rPr>
          <w:bCs/>
          <w:sz w:val="24"/>
        </w:rPr>
      </w:pPr>
      <w:r w:rsidRPr="008F5C02">
        <w:rPr>
          <w:bCs/>
          <w:sz w:val="24"/>
        </w:rPr>
        <w:t>Според Шарков така се получава, защото цените в здравеопазването са „квази командни“.</w:t>
      </w:r>
    </w:p>
    <w:p w:rsidR="006A2B3A" w:rsidRPr="008F5C02" w:rsidRDefault="004C09EA" w:rsidP="008F5C02">
      <w:pPr>
        <w:spacing w:before="0" w:after="0" w:line="20" w:lineRule="atLeast"/>
        <w:ind w:firstLine="20"/>
        <w:jc w:val="both"/>
        <w:rPr>
          <w:bCs/>
          <w:sz w:val="24"/>
        </w:rPr>
      </w:pPr>
      <w:r w:rsidRPr="008F5C02">
        <w:rPr>
          <w:bCs/>
          <w:sz w:val="24"/>
        </w:rPr>
        <w:t xml:space="preserve"> „Доплащането от джоба на пациента е най-високо за лекарствените продукти“, отбеляза той.</w:t>
      </w:r>
    </w:p>
    <w:p w:rsidR="004C09EA" w:rsidRPr="008F5C02" w:rsidRDefault="006F16F6" w:rsidP="008F5C02">
      <w:pPr>
        <w:spacing w:before="0" w:after="0" w:line="20" w:lineRule="atLeast"/>
        <w:ind w:firstLine="20"/>
        <w:jc w:val="both"/>
        <w:rPr>
          <w:bCs/>
          <w:sz w:val="24"/>
        </w:rPr>
      </w:pPr>
      <w:hyperlink r:id="rId15" w:history="1">
        <w:r w:rsidR="004C09EA" w:rsidRPr="008F5C02">
          <w:rPr>
            <w:rStyle w:val="Hyperlink"/>
            <w:bCs/>
            <w:sz w:val="24"/>
          </w:rPr>
          <w:t>https://bnt.bg/news/arkadi-sharkov-prez-2023-g-cenite-v-zdraveopazvaneto-izprevarvat-ostanalite-ceni-v-ikonomikata-v362141-326458news.html</w:t>
        </w:r>
      </w:hyperlink>
      <w:r w:rsidR="004C09EA" w:rsidRPr="008F5C02">
        <w:rPr>
          <w:bCs/>
          <w:sz w:val="24"/>
        </w:rPr>
        <w:t xml:space="preserve"> </w:t>
      </w:r>
    </w:p>
    <w:p w:rsidR="004C09EA" w:rsidRPr="008F5C02" w:rsidRDefault="004C09EA" w:rsidP="008F5C02">
      <w:pPr>
        <w:spacing w:before="0" w:after="0" w:line="20" w:lineRule="atLeast"/>
        <w:ind w:firstLine="20"/>
        <w:jc w:val="both"/>
        <w:rPr>
          <w:bCs/>
          <w:sz w:val="24"/>
        </w:rPr>
      </w:pPr>
    </w:p>
    <w:p w:rsidR="006A2B3A" w:rsidRPr="008F5C02" w:rsidRDefault="006A2B3A" w:rsidP="008F5C02">
      <w:pPr>
        <w:spacing w:before="0" w:after="0" w:line="20" w:lineRule="atLeast"/>
        <w:ind w:firstLine="20"/>
        <w:jc w:val="both"/>
        <w:rPr>
          <w:bCs/>
          <w:sz w:val="24"/>
        </w:rPr>
      </w:pPr>
      <w:r w:rsidRPr="008F5C02">
        <w:rPr>
          <w:bCs/>
          <w:noProof/>
          <w:sz w:val="24"/>
          <w:lang w:eastAsia="en-US"/>
        </w:rPr>
        <w:drawing>
          <wp:inline distT="0" distB="0" distL="0" distR="0">
            <wp:extent cx="4610100" cy="3810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10100" cy="381000"/>
                    </a:xfrm>
                    <a:prstGeom prst="rect">
                      <a:avLst/>
                    </a:prstGeom>
                    <a:noFill/>
                    <a:ln>
                      <a:noFill/>
                    </a:ln>
                  </pic:spPr>
                </pic:pic>
              </a:graphicData>
            </a:graphic>
          </wp:inline>
        </w:drawing>
      </w:r>
    </w:p>
    <w:p w:rsidR="00F0672A" w:rsidRPr="008F5C02" w:rsidRDefault="00F0672A" w:rsidP="008F5C02">
      <w:pPr>
        <w:spacing w:before="0" w:after="0" w:line="20" w:lineRule="atLeast"/>
        <w:ind w:firstLine="20"/>
        <w:jc w:val="both"/>
        <w:rPr>
          <w:bCs/>
          <w:sz w:val="24"/>
        </w:rPr>
      </w:pPr>
    </w:p>
    <w:p w:rsidR="00F0672A" w:rsidRPr="008F5C02" w:rsidRDefault="00F0672A" w:rsidP="008F5C02">
      <w:pPr>
        <w:pStyle w:val="Heading1"/>
        <w:spacing w:before="0" w:after="0"/>
        <w:rPr>
          <w:rFonts w:ascii="Arial Narrow" w:hAnsi="Arial Narrow"/>
          <w:sz w:val="24"/>
          <w:szCs w:val="24"/>
        </w:rPr>
      </w:pPr>
      <w:bookmarkStart w:id="22" w:name="_Toc160177104"/>
      <w:r w:rsidRPr="008F5C02">
        <w:rPr>
          <w:rFonts w:ascii="Arial Narrow" w:hAnsi="Arial Narrow"/>
          <w:sz w:val="24"/>
          <w:szCs w:val="24"/>
        </w:rPr>
        <w:t>До две седмици здравното министерство трябва да предложи законодателни промени за разрешаване на проблема с хроничния недостиг на инсулин и други медикаменти у нас</w:t>
      </w:r>
      <w:bookmarkEnd w:id="22"/>
    </w:p>
    <w:p w:rsidR="00F0672A" w:rsidRPr="008F5C02" w:rsidRDefault="00F0672A" w:rsidP="008F5C02">
      <w:pPr>
        <w:spacing w:before="0" w:after="0" w:line="20" w:lineRule="atLeast"/>
        <w:ind w:firstLine="20"/>
        <w:jc w:val="both"/>
        <w:rPr>
          <w:bCs/>
          <w:sz w:val="24"/>
        </w:rPr>
      </w:pPr>
      <w:r w:rsidRPr="008F5C02">
        <w:rPr>
          <w:b/>
          <w:bCs/>
          <w:sz w:val="24"/>
        </w:rPr>
        <w:t>бТВ, новини в 23.00 часа</w:t>
      </w:r>
      <w:r w:rsidRPr="008F5C02">
        <w:rPr>
          <w:bCs/>
          <w:sz w:val="24"/>
        </w:rPr>
        <w:pict>
          <v:rect id="_x0000_i1072" style="width:453.6pt;height:1.5pt" o:hralign="center" o:hrstd="t" o:hrnoshade="t" o:hr="t" fillcolor="#aca899" stroked="f"/>
        </w:pict>
      </w:r>
      <w:r w:rsidRPr="008F5C02">
        <w:rPr>
          <w:bCs/>
          <w:sz w:val="24"/>
        </w:rPr>
        <w:t>До две седмици здравното министерство трябва да предложи законодателни промени за разрешаване на проблема с хроничния недостиг на инсулин и други медикаменти у нас. Това обяви председателят на парламентарната здравна комисия проф. Костадин Ангелов. На закрито заседание 4 часа здравната комисия изслуша по темата с доставките и дефицита министъра на здравеопазването, изпълнителния директор на ИАЛ, директорите на ГДБОП, ДАНС, Агенция Митници и Информационно обслужване. Шефовете на службите и здравния министър отказаха коментар.</w:t>
      </w:r>
    </w:p>
    <w:p w:rsidR="00F0672A" w:rsidRPr="008F5C02" w:rsidRDefault="00F0672A" w:rsidP="008F5C02">
      <w:pPr>
        <w:spacing w:before="0" w:after="0" w:line="20" w:lineRule="atLeast"/>
        <w:ind w:firstLine="20"/>
        <w:jc w:val="both"/>
        <w:rPr>
          <w:bCs/>
          <w:sz w:val="24"/>
        </w:rPr>
      </w:pPr>
      <w:r w:rsidRPr="008F5C02">
        <w:rPr>
          <w:b/>
          <w:bCs/>
          <w:sz w:val="24"/>
        </w:rPr>
        <w:lastRenderedPageBreak/>
        <w:t>Проф. д-р Костадин Ангелов:</w:t>
      </w:r>
      <w:r w:rsidRPr="008F5C02">
        <w:rPr>
          <w:bCs/>
          <w:sz w:val="24"/>
        </w:rPr>
        <w:t xml:space="preserve"> Има много нелегални практики на фирми, които изнасят медикаменти от България за сметка интереса на българските пациенти в моменти, в които това е забранено.</w:t>
      </w:r>
    </w:p>
    <w:p w:rsidR="00F0672A" w:rsidRPr="008F5C02" w:rsidRDefault="00F0672A" w:rsidP="008F5C02">
      <w:pPr>
        <w:spacing w:before="0" w:after="0" w:line="20" w:lineRule="atLeast"/>
        <w:ind w:firstLine="20"/>
        <w:jc w:val="both"/>
        <w:rPr>
          <w:bCs/>
          <w:sz w:val="24"/>
        </w:rPr>
      </w:pPr>
    </w:p>
    <w:p w:rsidR="00073C97" w:rsidRPr="008F5C02" w:rsidRDefault="00073C97" w:rsidP="008F5C02">
      <w:pPr>
        <w:pStyle w:val="Heading1"/>
        <w:spacing w:before="0" w:after="0"/>
        <w:rPr>
          <w:rFonts w:ascii="Arial Narrow" w:hAnsi="Arial Narrow"/>
          <w:sz w:val="24"/>
          <w:szCs w:val="24"/>
        </w:rPr>
      </w:pPr>
      <w:bookmarkStart w:id="23" w:name="_Toc160177105"/>
      <w:r w:rsidRPr="008F5C02">
        <w:rPr>
          <w:rFonts w:ascii="Arial Narrow" w:hAnsi="Arial Narrow"/>
          <w:sz w:val="24"/>
          <w:szCs w:val="24"/>
        </w:rPr>
        <w:t>Проблема за липсата на инсулин и други лекарства – тема на комисията по здравеопазване в парламента</w:t>
      </w:r>
      <w:bookmarkEnd w:id="23"/>
    </w:p>
    <w:p w:rsidR="00073C97" w:rsidRPr="008F5C02" w:rsidRDefault="00073C97" w:rsidP="008F5C02">
      <w:pPr>
        <w:spacing w:before="0" w:after="0" w:line="20" w:lineRule="atLeast"/>
        <w:ind w:firstLine="20"/>
        <w:jc w:val="both"/>
        <w:rPr>
          <w:b/>
          <w:bCs/>
          <w:sz w:val="24"/>
        </w:rPr>
      </w:pPr>
      <w:r w:rsidRPr="008F5C02">
        <w:rPr>
          <w:b/>
          <w:bCs/>
          <w:sz w:val="24"/>
        </w:rPr>
        <w:t>БТВ, Новини в 19.00 часа</w:t>
      </w:r>
      <w:r w:rsidRPr="008F5C02">
        <w:rPr>
          <w:bCs/>
          <w:sz w:val="24"/>
        </w:rPr>
        <w:pict>
          <v:rect id="_x0000_i1068" style="width:453.6pt;height:1.5pt" o:hralign="center" o:hrstd="t" o:hrnoshade="t" o:hr="t" fillcolor="#aca899" stroked="f"/>
        </w:pict>
      </w:r>
    </w:p>
    <w:p w:rsidR="00073C97" w:rsidRPr="008F5C02" w:rsidRDefault="00073C97" w:rsidP="008F5C02">
      <w:pPr>
        <w:spacing w:before="0" w:after="0" w:line="20" w:lineRule="atLeast"/>
        <w:ind w:firstLine="20"/>
        <w:jc w:val="both"/>
        <w:rPr>
          <w:bCs/>
          <w:sz w:val="24"/>
        </w:rPr>
      </w:pPr>
      <w:r w:rsidRPr="008F5C02">
        <w:rPr>
          <w:bCs/>
          <w:sz w:val="24"/>
        </w:rPr>
        <w:t>Проблема за липсата на инсулин и други лекарства – тема на комисията по здравеопазване в парламента. Депутати изслушват министъра на здравеопазването, изпълнителния директор на Агенцията по лекарствата, директорите на ГДБОП, ДАНС, „Агенция митници“ и „Информационно обслужване“.</w:t>
      </w:r>
    </w:p>
    <w:p w:rsidR="00073C97" w:rsidRPr="008F5C02" w:rsidRDefault="00073C97" w:rsidP="008F5C02">
      <w:pPr>
        <w:spacing w:before="0" w:after="0" w:line="20" w:lineRule="atLeast"/>
        <w:ind w:firstLine="20"/>
        <w:jc w:val="both"/>
        <w:rPr>
          <w:bCs/>
          <w:sz w:val="24"/>
        </w:rPr>
      </w:pPr>
      <w:r w:rsidRPr="008F5C02">
        <w:rPr>
          <w:b/>
          <w:bCs/>
          <w:sz w:val="24"/>
        </w:rPr>
        <w:t>Николета Хаджийска:</w:t>
      </w:r>
      <w:r w:rsidRPr="008F5C02">
        <w:rPr>
          <w:bCs/>
          <w:sz w:val="24"/>
        </w:rPr>
        <w:t xml:space="preserve"> Изслушването приключи преди броени минути. То беше закрито за медиите. Екипът ни успя да заснеме само отговорите на дирекора на Агенцията по лекарството пред директорите. Богдан Кирилов определи, че в момента се България се разпространяват 30 лекарствени медикамента, които съдържат инсулин. И последната проверка от преди 2 дни е установила количества над 230 000 в страната. По думите му проблемът със забавянето на доставките към аптеките е по-скоро организационен и от частен характер. От своя страна пък председателят на комисията по здравеопазване Костадин Ангелов заяви, че цитирам: „търговците са победили държавата“ и настоя за законодателни промени.</w:t>
      </w:r>
    </w:p>
    <w:p w:rsidR="00073C97" w:rsidRPr="008F5C02" w:rsidRDefault="00073C97" w:rsidP="008F5C02">
      <w:pPr>
        <w:spacing w:before="0" w:after="0" w:line="20" w:lineRule="atLeast"/>
        <w:ind w:firstLine="20"/>
        <w:jc w:val="both"/>
        <w:rPr>
          <w:bCs/>
          <w:sz w:val="24"/>
        </w:rPr>
      </w:pPr>
      <w:r w:rsidRPr="008F5C02">
        <w:rPr>
          <w:b/>
          <w:bCs/>
          <w:sz w:val="24"/>
        </w:rPr>
        <w:t>Проф. д-р Костадин Ангелов:</w:t>
      </w:r>
      <w:r w:rsidRPr="008F5C02">
        <w:rPr>
          <w:bCs/>
          <w:sz w:val="24"/>
        </w:rPr>
        <w:t xml:space="preserve"> Инсулинът е в складовете, а не е по аптеките и не е при пациентите. Всичко това означава, че държавата не защитава обществения интерес. Под държавата имам предвид Министерството на здравеопазването, Изпълнителна агенция по лекарствата и търговците са надделяли. Ние ще предложим законодателни промени, категорични, с които да защитим обществения интерес.</w:t>
      </w:r>
    </w:p>
    <w:p w:rsidR="00073C97" w:rsidRPr="008F5C02" w:rsidRDefault="00073C97" w:rsidP="008F5C02">
      <w:pPr>
        <w:spacing w:before="0" w:after="0" w:line="20" w:lineRule="atLeast"/>
        <w:ind w:firstLine="20"/>
        <w:jc w:val="both"/>
        <w:rPr>
          <w:bCs/>
          <w:sz w:val="24"/>
        </w:rPr>
      </w:pPr>
      <w:r w:rsidRPr="008F5C02">
        <w:rPr>
          <w:b/>
          <w:bCs/>
          <w:sz w:val="24"/>
        </w:rPr>
        <w:t>Богдан Кирилов:</w:t>
      </w:r>
      <w:r w:rsidRPr="008F5C02">
        <w:rPr>
          <w:bCs/>
          <w:sz w:val="24"/>
        </w:rPr>
        <w:t xml:space="preserve"> За голяма част от инсулините в страната има достатъчно наличност. Няма регулаторни проблеми, които да са предпоставка за недостиг на инсулини. Също така има наличности в търговците на едро и в аптеките. Това, че има забавяне в осигуряването на количествата към аптеките, е считам до голяма степен организационен проблем.</w:t>
      </w:r>
    </w:p>
    <w:p w:rsidR="00073C97" w:rsidRPr="008F5C02" w:rsidRDefault="00073C97" w:rsidP="008F5C02">
      <w:pPr>
        <w:spacing w:before="0" w:after="0" w:line="20" w:lineRule="atLeast"/>
        <w:ind w:firstLine="20"/>
        <w:jc w:val="both"/>
        <w:rPr>
          <w:bCs/>
          <w:sz w:val="24"/>
        </w:rPr>
      </w:pPr>
      <w:r w:rsidRPr="008F5C02">
        <w:rPr>
          <w:bCs/>
          <w:sz w:val="24"/>
        </w:rPr>
        <w:t>Преди дни беше взето решение за 4-ти път да се удължи забраната за износ на инсулин от страната.</w:t>
      </w:r>
    </w:p>
    <w:p w:rsidR="006A2B3A" w:rsidRPr="008F5C02" w:rsidRDefault="006A2B3A" w:rsidP="008F5C02">
      <w:pPr>
        <w:spacing w:before="0" w:after="0" w:line="20" w:lineRule="atLeast"/>
        <w:ind w:firstLine="20"/>
        <w:jc w:val="both"/>
        <w:rPr>
          <w:bCs/>
          <w:sz w:val="24"/>
        </w:rPr>
      </w:pPr>
    </w:p>
    <w:p w:rsidR="006A2B3A" w:rsidRPr="008F5C02" w:rsidRDefault="006A2B3A" w:rsidP="008F5C02">
      <w:pPr>
        <w:spacing w:before="0" w:after="0" w:line="20" w:lineRule="atLeast"/>
        <w:ind w:firstLine="20"/>
        <w:jc w:val="both"/>
        <w:rPr>
          <w:bCs/>
          <w:sz w:val="24"/>
        </w:rPr>
      </w:pPr>
      <w:r w:rsidRPr="008F5C02">
        <w:rPr>
          <w:noProof/>
          <w:sz w:val="24"/>
          <w:lang w:eastAsia="en-US"/>
        </w:rPr>
        <w:drawing>
          <wp:inline distT="0" distB="0" distL="0" distR="0">
            <wp:extent cx="1924050" cy="381000"/>
            <wp:effectExtent l="0" t="0" r="0" b="0"/>
            <wp:docPr id="3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24050" cy="381000"/>
                    </a:xfrm>
                    <a:prstGeom prst="rect">
                      <a:avLst/>
                    </a:prstGeom>
                    <a:noFill/>
                    <a:ln>
                      <a:noFill/>
                    </a:ln>
                  </pic:spPr>
                </pic:pic>
              </a:graphicData>
            </a:graphic>
          </wp:inline>
        </w:drawing>
      </w:r>
    </w:p>
    <w:p w:rsidR="00977C74" w:rsidRPr="008F5C02" w:rsidRDefault="00977C74" w:rsidP="008F5C02">
      <w:pPr>
        <w:spacing w:before="0" w:after="0" w:line="20" w:lineRule="atLeast"/>
        <w:ind w:firstLine="20"/>
        <w:jc w:val="both"/>
        <w:rPr>
          <w:bCs/>
          <w:sz w:val="24"/>
        </w:rPr>
      </w:pPr>
    </w:p>
    <w:p w:rsidR="00F0672A" w:rsidRPr="008F5C02" w:rsidRDefault="00F0672A" w:rsidP="008F5C02">
      <w:pPr>
        <w:pStyle w:val="Heading1"/>
        <w:spacing w:before="0" w:after="0"/>
        <w:rPr>
          <w:rFonts w:ascii="Arial Narrow" w:hAnsi="Arial Narrow"/>
          <w:sz w:val="24"/>
          <w:szCs w:val="24"/>
        </w:rPr>
      </w:pPr>
      <w:bookmarkStart w:id="24" w:name="_Toc160177106"/>
      <w:r w:rsidRPr="008F5C02">
        <w:rPr>
          <w:rFonts w:ascii="Arial Narrow" w:hAnsi="Arial Narrow"/>
          <w:sz w:val="24"/>
          <w:szCs w:val="24"/>
        </w:rPr>
        <w:t>Спецслужбите на изслушване в здравната комисия в парламента заради дефицита на инсулин</w:t>
      </w:r>
      <w:bookmarkEnd w:id="24"/>
    </w:p>
    <w:p w:rsidR="00F0672A" w:rsidRPr="008F5C02" w:rsidRDefault="00F0672A" w:rsidP="008F5C02">
      <w:pPr>
        <w:spacing w:before="0" w:after="0" w:line="20" w:lineRule="atLeast"/>
        <w:ind w:firstLine="20"/>
        <w:jc w:val="both"/>
        <w:rPr>
          <w:b/>
          <w:bCs/>
          <w:sz w:val="24"/>
        </w:rPr>
      </w:pPr>
      <w:r w:rsidRPr="008F5C02">
        <w:rPr>
          <w:b/>
          <w:bCs/>
          <w:sz w:val="24"/>
        </w:rPr>
        <w:t xml:space="preserve">Нова телевизия, Новини в 23.00 часа  </w:t>
      </w:r>
      <w:r w:rsidRPr="008F5C02">
        <w:rPr>
          <w:bCs/>
          <w:sz w:val="24"/>
        </w:rPr>
        <w:pict>
          <v:rect id="_x0000_i1069" style="width:453.6pt;height:1.5pt" o:hralign="center" o:hrstd="t" o:hrnoshade="t" o:hr="t" fillcolor="#aca899" stroked="f"/>
        </w:pict>
      </w:r>
    </w:p>
    <w:p w:rsidR="00F0672A" w:rsidRPr="008F5C02" w:rsidRDefault="00F0672A" w:rsidP="008F5C02">
      <w:pPr>
        <w:spacing w:before="0" w:after="0" w:line="20" w:lineRule="atLeast"/>
        <w:ind w:firstLine="20"/>
        <w:jc w:val="both"/>
        <w:rPr>
          <w:bCs/>
          <w:sz w:val="24"/>
        </w:rPr>
      </w:pPr>
      <w:r w:rsidRPr="008F5C02">
        <w:rPr>
          <w:bCs/>
          <w:sz w:val="24"/>
        </w:rPr>
        <w:t>Спецслужбите на изслушване в здравната комисия в парламента заради дефицита на инсулин. Заседанието продължи пет часа, а журналистите бяха допуснати само за доклада на Агенцията по лекарствата. След като бяха изслушани шефовете на ДАНС, ГДБОП, Агенция Митници, Информационно обслужване, както и здравния министър, стана ясно, че са взети спешни решения, едното от които е да бъде създадена система, която да следи в реално време наличието на медикаменти. Пред здравната комисия в парламента бяха изнесени данни за нелегални практики с лекарства, коментира председателят на комисията Костадин Ангелов след края на заседанието.</w:t>
      </w:r>
    </w:p>
    <w:p w:rsidR="00F0672A" w:rsidRPr="008F5C02" w:rsidRDefault="00F0672A" w:rsidP="008F5C02">
      <w:pPr>
        <w:spacing w:before="0" w:after="0" w:line="20" w:lineRule="atLeast"/>
        <w:ind w:firstLine="20"/>
        <w:jc w:val="both"/>
        <w:rPr>
          <w:bCs/>
          <w:sz w:val="24"/>
        </w:rPr>
      </w:pPr>
      <w:r w:rsidRPr="008F5C02">
        <w:rPr>
          <w:b/>
          <w:bCs/>
          <w:sz w:val="24"/>
        </w:rPr>
        <w:lastRenderedPageBreak/>
        <w:t>Репортер</w:t>
      </w:r>
      <w:r w:rsidRPr="008F5C02">
        <w:rPr>
          <w:bCs/>
          <w:sz w:val="24"/>
        </w:rPr>
        <w:t>: Данните на ДАНС и ГДБОП дадоха ли ви някакви основания да смятате, че има нелегални практики, или че се изнася въпреки забраната?</w:t>
      </w:r>
    </w:p>
    <w:p w:rsidR="00F0672A" w:rsidRPr="008F5C02" w:rsidRDefault="00F0672A" w:rsidP="008F5C02">
      <w:pPr>
        <w:spacing w:before="0" w:after="0" w:line="20" w:lineRule="atLeast"/>
        <w:ind w:firstLine="20"/>
        <w:jc w:val="both"/>
        <w:rPr>
          <w:bCs/>
          <w:sz w:val="24"/>
        </w:rPr>
      </w:pPr>
      <w:r w:rsidRPr="008F5C02">
        <w:rPr>
          <w:b/>
          <w:bCs/>
          <w:sz w:val="24"/>
        </w:rPr>
        <w:t>Костадин Ангелов:</w:t>
      </w:r>
      <w:r w:rsidRPr="008F5C02">
        <w:rPr>
          <w:bCs/>
          <w:sz w:val="24"/>
        </w:rPr>
        <w:t xml:space="preserve"> Абсолютно. Повече не мога да ви кажа. Но има много нелегални практики на фирми, които изнасят медикаменти от България за сметка на интереса на българските пациенти в моменти, в които това е забранено.</w:t>
      </w:r>
    </w:p>
    <w:p w:rsidR="00F0672A" w:rsidRPr="008F5C02" w:rsidRDefault="00F0672A" w:rsidP="008F5C02">
      <w:pPr>
        <w:spacing w:before="0" w:after="0" w:line="20" w:lineRule="atLeast"/>
        <w:ind w:firstLine="20"/>
        <w:jc w:val="both"/>
        <w:rPr>
          <w:bCs/>
          <w:sz w:val="24"/>
        </w:rPr>
      </w:pPr>
    </w:p>
    <w:p w:rsidR="000D141A" w:rsidRPr="008F5C02" w:rsidRDefault="000D141A" w:rsidP="008F5C02">
      <w:pPr>
        <w:pStyle w:val="Heading1"/>
        <w:spacing w:before="0" w:after="0"/>
        <w:rPr>
          <w:rFonts w:ascii="Arial Narrow" w:hAnsi="Arial Narrow"/>
          <w:sz w:val="24"/>
          <w:szCs w:val="24"/>
        </w:rPr>
      </w:pPr>
      <w:bookmarkStart w:id="25" w:name="_Toc160177107"/>
      <w:r w:rsidRPr="008F5C02">
        <w:rPr>
          <w:rFonts w:ascii="Arial Narrow" w:hAnsi="Arial Narrow"/>
          <w:sz w:val="24"/>
          <w:szCs w:val="24"/>
        </w:rPr>
        <w:t>Здравната комисия в парламента изслуша спецслужбите заради дефицита на инсулин и то на закрито заседание</w:t>
      </w:r>
      <w:bookmarkEnd w:id="25"/>
    </w:p>
    <w:p w:rsidR="000D141A" w:rsidRPr="008F5C02" w:rsidRDefault="000D141A" w:rsidP="008F5C02">
      <w:pPr>
        <w:spacing w:before="0" w:after="0" w:line="20" w:lineRule="atLeast"/>
        <w:jc w:val="both"/>
        <w:rPr>
          <w:bCs/>
          <w:sz w:val="24"/>
        </w:rPr>
      </w:pPr>
      <w:r w:rsidRPr="008F5C02">
        <w:rPr>
          <w:b/>
          <w:bCs/>
          <w:sz w:val="24"/>
        </w:rPr>
        <w:t>Нова телевизия, Новини в 19.00 часа</w:t>
      </w:r>
      <w:r w:rsidRPr="008F5C02">
        <w:rPr>
          <w:bCs/>
          <w:sz w:val="24"/>
        </w:rPr>
        <w:t xml:space="preserve"> </w:t>
      </w:r>
      <w:r w:rsidR="006F16F6" w:rsidRPr="008F5C02">
        <w:rPr>
          <w:bCs/>
          <w:sz w:val="24"/>
        </w:rPr>
        <w:pict>
          <v:rect id="_x0000_i1026" style="width:453.6pt;height:1.5pt" o:hralign="center" o:hrstd="t" o:hrnoshade="t" o:hr="t" fillcolor="#aca899" stroked="f"/>
        </w:pict>
      </w:r>
      <w:r w:rsidRPr="008F5C02">
        <w:rPr>
          <w:bCs/>
          <w:sz w:val="24"/>
        </w:rPr>
        <w:t>Здравната комисия в парламента изслуша спецслужбите заради дефицита на инсулин и то на закрито заседание. Проверката на здравните власти за последните два дни показва, че от наличните 30 вида инсулин у нас, в складовете на търговците на едро са достигнали 45 000 опаковки. В държавата са влезли и трябва да са налични над 230 000. Къде са и какъв е планът на държавата и институциите за изход от ситуацията?</w:t>
      </w:r>
    </w:p>
    <w:p w:rsidR="000D141A" w:rsidRPr="008F5C02" w:rsidRDefault="000D141A" w:rsidP="008F5C02">
      <w:pPr>
        <w:spacing w:before="0" w:after="0" w:line="20" w:lineRule="atLeast"/>
        <w:jc w:val="both"/>
        <w:rPr>
          <w:bCs/>
          <w:sz w:val="24"/>
        </w:rPr>
      </w:pPr>
      <w:r w:rsidRPr="008F5C02">
        <w:rPr>
          <w:b/>
          <w:bCs/>
          <w:sz w:val="24"/>
        </w:rPr>
        <w:t>Анна Карадакова:</w:t>
      </w:r>
      <w:r w:rsidRPr="008F5C02">
        <w:rPr>
          <w:bCs/>
          <w:sz w:val="24"/>
        </w:rPr>
        <w:t xml:space="preserve"> След 5 часа заседание, то приключи току-що, като последната новина от него след закритата част на заседанието – изслушването на шефовете на ДАНС и ГДБОП – думите на Костадин Ангелов, който е шеф на комисията, бяха категорични: има данни за незаконен износ на инсулин в държавата, въпреки забраната, която е възложена от здравните ни власти. Иначе данните от последните проверки от изминалите два дни показват, че ¾-ти от лекарствата стоят в складовете на тези, които имат разрешение за внасянето им у нас, не достигат до складовете на търговците на едро, а така съответно при пациентите се усеща дефицит. Още от новините от заседанието четете на нашия сайт и следете в късната емисия новини.</w:t>
      </w:r>
    </w:p>
    <w:p w:rsidR="000D141A" w:rsidRPr="008F5C02" w:rsidRDefault="000D141A" w:rsidP="008F5C02">
      <w:pPr>
        <w:spacing w:before="0" w:after="0" w:line="20" w:lineRule="atLeast"/>
        <w:jc w:val="both"/>
        <w:rPr>
          <w:bCs/>
          <w:sz w:val="24"/>
        </w:rPr>
      </w:pPr>
      <w:r w:rsidRPr="008F5C02">
        <w:rPr>
          <w:b/>
          <w:bCs/>
          <w:sz w:val="24"/>
        </w:rPr>
        <w:t>Богдан Кирилов:</w:t>
      </w:r>
      <w:r w:rsidRPr="008F5C02">
        <w:rPr>
          <w:bCs/>
          <w:sz w:val="24"/>
        </w:rPr>
        <w:t xml:space="preserve"> За голяма част от инсулините в страната има достатъчно наличност - няма регулаторни проблеми. Това, че има забавяне в осигуряването на количествата към аптеките, считам че до голяма степен е организационен проблем, който за съжаление не попада в правомощията на Агенцията и възможностите за контрол, тъй като отново обръщам внимание, че се касае за договорни взаимоотношения от частен характер.</w:t>
      </w:r>
    </w:p>
    <w:p w:rsidR="000D141A" w:rsidRPr="008F5C02" w:rsidRDefault="000D141A" w:rsidP="008F5C02">
      <w:pPr>
        <w:spacing w:before="0" w:after="0" w:line="20" w:lineRule="atLeast"/>
        <w:jc w:val="both"/>
        <w:rPr>
          <w:bCs/>
          <w:sz w:val="24"/>
        </w:rPr>
      </w:pPr>
      <w:r w:rsidRPr="008F5C02">
        <w:rPr>
          <w:b/>
          <w:bCs/>
          <w:sz w:val="24"/>
        </w:rPr>
        <w:t>Костадин Ангелов:</w:t>
      </w:r>
      <w:r w:rsidRPr="008F5C02">
        <w:rPr>
          <w:bCs/>
          <w:sz w:val="24"/>
        </w:rPr>
        <w:t xml:space="preserve"> Държавата не защитава обществения интерес. Няма как да се казва, че инсулин има, а пациентите не го намират. Това е цинизъм.</w:t>
      </w:r>
    </w:p>
    <w:p w:rsidR="000D141A" w:rsidRPr="008F5C02" w:rsidRDefault="000D141A" w:rsidP="008F5C02">
      <w:pPr>
        <w:spacing w:before="0" w:after="0" w:line="20" w:lineRule="atLeast"/>
        <w:jc w:val="both"/>
        <w:rPr>
          <w:bCs/>
          <w:sz w:val="24"/>
        </w:rPr>
      </w:pPr>
      <w:r w:rsidRPr="008F5C02">
        <w:rPr>
          <w:b/>
          <w:bCs/>
          <w:sz w:val="24"/>
        </w:rPr>
        <w:t>Репортер:</w:t>
      </w:r>
      <w:r w:rsidRPr="008F5C02">
        <w:rPr>
          <w:bCs/>
          <w:sz w:val="24"/>
        </w:rPr>
        <w:t xml:space="preserve"> Вече имате подготвени предложения, кажете ни какво ще предложите?</w:t>
      </w:r>
    </w:p>
    <w:p w:rsidR="00977C74" w:rsidRPr="008F5C02" w:rsidRDefault="000D141A" w:rsidP="008F5C02">
      <w:pPr>
        <w:spacing w:before="0" w:after="0" w:line="20" w:lineRule="atLeast"/>
        <w:jc w:val="both"/>
        <w:rPr>
          <w:bCs/>
          <w:sz w:val="24"/>
        </w:rPr>
      </w:pPr>
      <w:r w:rsidRPr="008F5C02">
        <w:rPr>
          <w:b/>
          <w:bCs/>
          <w:sz w:val="24"/>
        </w:rPr>
        <w:t>Костадин Ангелов:</w:t>
      </w:r>
      <w:r w:rsidRPr="008F5C02">
        <w:rPr>
          <w:bCs/>
          <w:sz w:val="24"/>
        </w:rPr>
        <w:t xml:space="preserve"> Ще предложим да се изгради и да се надгради СЕСПА - нещо като „Биг Брадър” система, която да следи всичко в реално време. Така е в Испания. Няма как да знаем какво има в страната, какво се случва, в коя част на страната има, в коя на страната няма.</w:t>
      </w:r>
    </w:p>
    <w:p w:rsidR="000D141A" w:rsidRPr="008F5C02" w:rsidRDefault="000D141A" w:rsidP="008F5C02">
      <w:pPr>
        <w:spacing w:before="0" w:after="0" w:line="20" w:lineRule="atLeast"/>
        <w:jc w:val="both"/>
        <w:rPr>
          <w:bCs/>
          <w:sz w:val="24"/>
        </w:rPr>
      </w:pPr>
    </w:p>
    <w:p w:rsidR="006A2B3A" w:rsidRPr="008B78DD" w:rsidRDefault="006A2B3A" w:rsidP="008F5C02">
      <w:pPr>
        <w:shd w:val="clear" w:color="auto" w:fill="C0C0C0"/>
        <w:spacing w:before="0" w:after="0" w:line="20" w:lineRule="atLeast"/>
        <w:ind w:firstLine="20"/>
        <w:jc w:val="right"/>
        <w:rPr>
          <w:rFonts w:ascii="Times New Roman" w:hAnsi="Times New Roman"/>
          <w:b/>
          <w:smallCaps/>
          <w:color w:val="00B050"/>
          <w:sz w:val="24"/>
        </w:rPr>
      </w:pPr>
      <w:r w:rsidRPr="008B78DD">
        <w:rPr>
          <w:rFonts w:ascii="Times New Roman" w:hAnsi="Times New Roman"/>
          <w:b/>
          <w:smallCaps/>
          <w:color w:val="00B050"/>
          <w:sz w:val="24"/>
        </w:rPr>
        <w:t>Национални радиа</w:t>
      </w:r>
    </w:p>
    <w:p w:rsidR="006A2B3A" w:rsidRPr="008F5C02" w:rsidRDefault="006A2B3A" w:rsidP="008F5C02">
      <w:pPr>
        <w:spacing w:before="0" w:after="0" w:line="20" w:lineRule="atLeast"/>
        <w:ind w:firstLine="20"/>
        <w:jc w:val="both"/>
        <w:rPr>
          <w:bCs/>
          <w:sz w:val="24"/>
        </w:rPr>
      </w:pPr>
    </w:p>
    <w:p w:rsidR="006A2B3A" w:rsidRPr="008F5C02" w:rsidRDefault="006A2B3A" w:rsidP="008F5C02">
      <w:pPr>
        <w:spacing w:before="0" w:after="0" w:line="20" w:lineRule="atLeast"/>
        <w:ind w:firstLine="20"/>
        <w:jc w:val="both"/>
        <w:rPr>
          <w:bCs/>
          <w:sz w:val="24"/>
        </w:rPr>
      </w:pPr>
      <w:r w:rsidRPr="008F5C02">
        <w:rPr>
          <w:bCs/>
          <w:noProof/>
          <w:sz w:val="24"/>
          <w:lang w:eastAsia="en-US"/>
        </w:rPr>
        <w:drawing>
          <wp:inline distT="0" distB="0" distL="0" distR="0">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10100" cy="381000"/>
                    </a:xfrm>
                    <a:prstGeom prst="rect">
                      <a:avLst/>
                    </a:prstGeom>
                    <a:noFill/>
                    <a:ln>
                      <a:noFill/>
                    </a:ln>
                  </pic:spPr>
                </pic:pic>
              </a:graphicData>
            </a:graphic>
          </wp:inline>
        </w:drawing>
      </w:r>
    </w:p>
    <w:p w:rsidR="00DB4656" w:rsidRPr="008F5C02" w:rsidRDefault="00DB4656" w:rsidP="008F5C02">
      <w:pPr>
        <w:spacing w:before="0" w:after="0" w:line="20" w:lineRule="atLeast"/>
        <w:ind w:firstLine="20"/>
        <w:jc w:val="both"/>
        <w:rPr>
          <w:bCs/>
          <w:sz w:val="24"/>
        </w:rPr>
      </w:pPr>
    </w:p>
    <w:p w:rsidR="00DB4656" w:rsidRPr="008F5C02" w:rsidRDefault="00DB4656" w:rsidP="008F5C02">
      <w:pPr>
        <w:pStyle w:val="Heading1"/>
        <w:spacing w:before="0" w:after="0"/>
        <w:rPr>
          <w:rFonts w:ascii="Arial Narrow" w:hAnsi="Arial Narrow"/>
          <w:sz w:val="24"/>
          <w:szCs w:val="24"/>
        </w:rPr>
      </w:pPr>
      <w:bookmarkStart w:id="26" w:name="_Toc160177108"/>
      <w:r w:rsidRPr="008F5C02">
        <w:rPr>
          <w:rFonts w:ascii="Arial Narrow" w:hAnsi="Arial Narrow"/>
          <w:sz w:val="24"/>
          <w:szCs w:val="24"/>
        </w:rPr>
        <w:t>Днес е Международния ден на редките болести</w:t>
      </w:r>
      <w:bookmarkEnd w:id="26"/>
    </w:p>
    <w:p w:rsidR="00DB4656" w:rsidRPr="008F5C02" w:rsidRDefault="00DB4656" w:rsidP="008F5C02">
      <w:pPr>
        <w:spacing w:before="0" w:after="0" w:line="20" w:lineRule="atLeast"/>
        <w:ind w:firstLine="20"/>
        <w:jc w:val="both"/>
        <w:rPr>
          <w:bCs/>
          <w:sz w:val="24"/>
        </w:rPr>
      </w:pPr>
      <w:r w:rsidRPr="008F5C02">
        <w:rPr>
          <w:b/>
          <w:bCs/>
          <w:sz w:val="24"/>
        </w:rPr>
        <w:t>БНР, Новини в 1</w:t>
      </w:r>
      <w:r w:rsidR="008B78DD">
        <w:rPr>
          <w:b/>
          <w:bCs/>
          <w:sz w:val="24"/>
        </w:rPr>
        <w:t>2</w:t>
      </w:r>
      <w:r w:rsidRPr="008F5C02">
        <w:rPr>
          <w:b/>
          <w:bCs/>
          <w:sz w:val="24"/>
        </w:rPr>
        <w:t>.00 часа</w:t>
      </w:r>
      <w:r w:rsidRPr="008F5C02">
        <w:rPr>
          <w:bCs/>
          <w:sz w:val="24"/>
        </w:rPr>
        <w:t xml:space="preserve"> </w:t>
      </w:r>
      <w:r w:rsidR="006F16F6" w:rsidRPr="008F5C02">
        <w:rPr>
          <w:bCs/>
          <w:sz w:val="24"/>
        </w:rPr>
        <w:pict>
          <v:rect id="_x0000_i1027" style="width:453.6pt;height:1.5pt" o:hralign="center" o:hrstd="t" o:hrnoshade="t" o:hr="t" fillcolor="#aca899" stroked="f"/>
        </w:pict>
      </w:r>
      <w:r w:rsidRPr="008F5C02">
        <w:rPr>
          <w:bCs/>
          <w:sz w:val="24"/>
        </w:rPr>
        <w:t xml:space="preserve">Днес е Международния ден на редките болести. Едно заболяване се смята за рядко, когато засяга по-малко от един на 2000 души. Установени са повече от 6000 видове редки заболявания, които засягат около 300 млн. души по света. Денят се отбелязва у нас с различни инициативи. В цветовете на редките болести – синьо, зелено, розово и лилаво ще бъдат осветени обществени </w:t>
      </w:r>
      <w:r w:rsidRPr="008F5C02">
        <w:rPr>
          <w:bCs/>
          <w:sz w:val="24"/>
        </w:rPr>
        <w:lastRenderedPageBreak/>
        <w:t>сгради. Сред тях НДК, Пантеона на възрожденците в Русе, крепостта Царевец във Велико Търново и ловешката средновековна крепост.</w:t>
      </w:r>
    </w:p>
    <w:p w:rsidR="00DB4656" w:rsidRPr="008F5C02" w:rsidRDefault="00DB4656" w:rsidP="008F5C02">
      <w:pPr>
        <w:spacing w:before="0" w:after="0" w:line="20" w:lineRule="atLeast"/>
        <w:ind w:firstLine="20"/>
        <w:jc w:val="both"/>
        <w:rPr>
          <w:bCs/>
          <w:sz w:val="24"/>
        </w:rPr>
      </w:pPr>
    </w:p>
    <w:p w:rsidR="00DB4656" w:rsidRPr="008F5C02" w:rsidRDefault="00DB4656" w:rsidP="008F5C02">
      <w:pPr>
        <w:pStyle w:val="Heading1"/>
        <w:spacing w:before="0" w:after="0"/>
        <w:rPr>
          <w:rFonts w:ascii="Arial Narrow" w:hAnsi="Arial Narrow"/>
          <w:sz w:val="24"/>
          <w:szCs w:val="24"/>
        </w:rPr>
      </w:pPr>
      <w:bookmarkStart w:id="27" w:name="_Toc160177109"/>
      <w:r w:rsidRPr="008F5C02">
        <w:rPr>
          <w:rFonts w:ascii="Arial Narrow" w:hAnsi="Arial Narrow"/>
          <w:sz w:val="24"/>
          <w:szCs w:val="24"/>
        </w:rPr>
        <w:t>Разговор с д-р Иван Томов, основател на портала Диагноза.инфо</w:t>
      </w:r>
      <w:bookmarkEnd w:id="27"/>
    </w:p>
    <w:p w:rsidR="00DB4656" w:rsidRPr="008F5C02" w:rsidRDefault="00DB4656" w:rsidP="008F5C02">
      <w:pPr>
        <w:spacing w:before="0" w:after="0" w:line="20" w:lineRule="atLeast"/>
        <w:ind w:firstLine="20"/>
        <w:jc w:val="both"/>
        <w:rPr>
          <w:bCs/>
          <w:sz w:val="24"/>
        </w:rPr>
      </w:pPr>
      <w:r w:rsidRPr="008F5C02">
        <w:rPr>
          <w:b/>
          <w:bCs/>
          <w:sz w:val="24"/>
        </w:rPr>
        <w:t>БНР, До обед</w:t>
      </w:r>
      <w:r w:rsidR="006F16F6" w:rsidRPr="008F5C02">
        <w:rPr>
          <w:bCs/>
          <w:sz w:val="24"/>
        </w:rPr>
        <w:pict>
          <v:rect id="_x0000_i1028" style="width:453.6pt;height:1.5pt" o:hralign="center" o:hrstd="t" o:hrnoshade="t" o:hr="t" fillcolor="#aca899" stroked="f"/>
        </w:pict>
      </w:r>
    </w:p>
    <w:p w:rsidR="00DB4656" w:rsidRPr="008F5C02" w:rsidRDefault="00DB4656" w:rsidP="008F5C02">
      <w:pPr>
        <w:spacing w:before="0" w:after="0" w:line="20" w:lineRule="atLeast"/>
        <w:ind w:firstLine="20"/>
        <w:jc w:val="both"/>
        <w:rPr>
          <w:bCs/>
          <w:sz w:val="24"/>
        </w:rPr>
      </w:pPr>
      <w:r w:rsidRPr="008F5C02">
        <w:rPr>
          <w:b/>
          <w:bCs/>
          <w:sz w:val="24"/>
        </w:rPr>
        <w:t>Резюме:</w:t>
      </w:r>
      <w:r w:rsidRPr="008F5C02">
        <w:rPr>
          <w:bCs/>
          <w:sz w:val="24"/>
        </w:rPr>
        <w:t xml:space="preserve"> Един от големите проблеми при редките заболявания е това, че те се откриват трудно, процесът на поставяне на диагноза отнема много време, симптомите често не са характерни, приличат на други заболявания и се променят във времето.</w:t>
      </w:r>
    </w:p>
    <w:p w:rsidR="00DB4656" w:rsidRPr="008F5C02" w:rsidRDefault="00DB4656" w:rsidP="008F5C02">
      <w:pPr>
        <w:spacing w:before="0" w:after="0" w:line="20" w:lineRule="atLeast"/>
        <w:ind w:firstLine="20"/>
        <w:jc w:val="both"/>
        <w:rPr>
          <w:bCs/>
          <w:sz w:val="24"/>
        </w:rPr>
      </w:pPr>
      <w:r w:rsidRPr="008F5C02">
        <w:rPr>
          <w:bCs/>
          <w:sz w:val="24"/>
        </w:rPr>
        <w:t xml:space="preserve">Това обясни пред БНР д-р Иван Томов - основател на медицинския информационен портал за пациенти "diagnosa.info". Сайтът се е насочил към един от проблемните елементи - поставянето на точна диагноза. </w:t>
      </w:r>
    </w:p>
    <w:p w:rsidR="00DB4656" w:rsidRPr="008F5C02" w:rsidRDefault="00DB4656" w:rsidP="008F5C02">
      <w:pPr>
        <w:spacing w:before="0" w:after="0" w:line="20" w:lineRule="atLeast"/>
        <w:ind w:firstLine="20"/>
        <w:jc w:val="both"/>
        <w:rPr>
          <w:bCs/>
          <w:sz w:val="24"/>
        </w:rPr>
      </w:pPr>
      <w:r w:rsidRPr="008F5C02">
        <w:rPr>
          <w:bCs/>
          <w:sz w:val="24"/>
        </w:rPr>
        <w:t xml:space="preserve">Според статистиката от 1 до 5 години отнема, за да бъде поставена точната диагноза на рядко заболяване. Порталът предоставя пълна медицинска научно обоснована информация за пациентите, така че те да бъдат добре информирани и активни във взаимодействието си с лекарите. </w:t>
      </w:r>
    </w:p>
    <w:p w:rsidR="00DB4656" w:rsidRPr="008F5C02" w:rsidRDefault="00DB4656" w:rsidP="008F5C02">
      <w:pPr>
        <w:spacing w:before="0" w:after="0" w:line="20" w:lineRule="atLeast"/>
        <w:ind w:firstLine="20"/>
        <w:jc w:val="both"/>
        <w:rPr>
          <w:bCs/>
          <w:sz w:val="24"/>
        </w:rPr>
      </w:pPr>
      <w:r w:rsidRPr="008F5C02">
        <w:rPr>
          <w:bCs/>
          <w:sz w:val="24"/>
        </w:rPr>
        <w:t>"Това е много важно за крайния резултат и ефекта от тези заболявания. Колкото по-добре са информирани пациентите, толкова по-добре те ще съдействат в лечебния процес и ще се стигне до по-добри резултати", категоричен бе д-р Томов в интервю за предаването "Хоризонт до обед".</w:t>
      </w:r>
    </w:p>
    <w:p w:rsidR="00DB4656" w:rsidRPr="008F5C02" w:rsidRDefault="00DB4656" w:rsidP="008F5C02">
      <w:pPr>
        <w:spacing w:before="0" w:after="0" w:line="20" w:lineRule="atLeast"/>
        <w:ind w:firstLine="20"/>
        <w:jc w:val="both"/>
        <w:rPr>
          <w:bCs/>
          <w:sz w:val="24"/>
        </w:rPr>
      </w:pPr>
      <w:r w:rsidRPr="008F5C02">
        <w:rPr>
          <w:bCs/>
          <w:sz w:val="24"/>
        </w:rPr>
        <w:t>Той отбеляза, че 72% от редките заболявания са генетично обусловени. Те обикновено се откриват рано - още в детска възраст. Останалата част обаче не е генетично обусловена и се появява по-късно в живота на хората, подчерта специалистът. По думите му голяма част от тях са автоимунни.</w:t>
      </w:r>
    </w:p>
    <w:p w:rsidR="00DB4656" w:rsidRPr="008F5C02" w:rsidRDefault="00DB4656" w:rsidP="008F5C02">
      <w:pPr>
        <w:spacing w:before="0" w:after="0" w:line="20" w:lineRule="atLeast"/>
        <w:ind w:firstLine="20"/>
        <w:jc w:val="both"/>
        <w:rPr>
          <w:bCs/>
          <w:sz w:val="24"/>
        </w:rPr>
      </w:pPr>
      <w:r w:rsidRPr="008F5C02">
        <w:rPr>
          <w:bCs/>
          <w:sz w:val="24"/>
        </w:rPr>
        <w:t>"Насочихме се към неврологичните автоимунни заболявания, защото там има редки заболявания, които са ултраредки", каза д-р Томов.</w:t>
      </w:r>
    </w:p>
    <w:p w:rsidR="00DB4656" w:rsidRPr="008F5C02" w:rsidRDefault="00DB4656" w:rsidP="008F5C02">
      <w:pPr>
        <w:spacing w:before="0" w:after="0" w:line="20" w:lineRule="atLeast"/>
        <w:ind w:firstLine="20"/>
        <w:jc w:val="both"/>
        <w:rPr>
          <w:bCs/>
          <w:sz w:val="24"/>
        </w:rPr>
      </w:pPr>
      <w:r w:rsidRPr="008F5C02">
        <w:rPr>
          <w:bCs/>
          <w:sz w:val="24"/>
        </w:rPr>
        <w:t>Според него има достатъчно експертиза и опит по отношение на редките неврологични заболявания. Предстои да бъдат създадени и специализирани центрове, обяви още той.</w:t>
      </w:r>
    </w:p>
    <w:p w:rsidR="00DB4656" w:rsidRPr="008F5C02" w:rsidRDefault="00DB4656" w:rsidP="008F5C02">
      <w:pPr>
        <w:spacing w:before="0" w:after="0" w:line="20" w:lineRule="atLeast"/>
        <w:ind w:firstLine="20"/>
        <w:jc w:val="both"/>
        <w:rPr>
          <w:bCs/>
          <w:sz w:val="24"/>
        </w:rPr>
      </w:pPr>
    </w:p>
    <w:p w:rsidR="003B100C" w:rsidRPr="008F5C02" w:rsidRDefault="003B100C" w:rsidP="008F5C02">
      <w:pPr>
        <w:pStyle w:val="Heading1"/>
        <w:spacing w:before="0" w:after="0"/>
        <w:rPr>
          <w:rFonts w:ascii="Arial Narrow" w:hAnsi="Arial Narrow"/>
          <w:sz w:val="24"/>
          <w:szCs w:val="24"/>
        </w:rPr>
      </w:pPr>
      <w:bookmarkStart w:id="28" w:name="_Toc160177110"/>
      <w:r w:rsidRPr="008F5C02">
        <w:rPr>
          <w:rFonts w:ascii="Arial Narrow" w:hAnsi="Arial Narrow"/>
          <w:sz w:val="24"/>
          <w:szCs w:val="24"/>
        </w:rPr>
        <w:t>Ирена Нешовска: Нужна е национална стратегия за редките болести</w:t>
      </w:r>
      <w:bookmarkEnd w:id="28"/>
      <w:r w:rsidRPr="008F5C02">
        <w:rPr>
          <w:rFonts w:ascii="Arial Narrow" w:hAnsi="Arial Narrow"/>
          <w:sz w:val="24"/>
          <w:szCs w:val="24"/>
        </w:rPr>
        <w:t xml:space="preserve"> </w:t>
      </w:r>
    </w:p>
    <w:p w:rsidR="003B100C" w:rsidRPr="008F5C02" w:rsidRDefault="003B100C" w:rsidP="008F5C02">
      <w:pPr>
        <w:spacing w:before="0" w:after="0" w:line="20" w:lineRule="atLeast"/>
        <w:jc w:val="both"/>
        <w:rPr>
          <w:bCs/>
          <w:sz w:val="24"/>
        </w:rPr>
      </w:pPr>
      <w:r w:rsidRPr="008F5C02">
        <w:rPr>
          <w:b/>
          <w:bCs/>
          <w:sz w:val="24"/>
        </w:rPr>
        <w:t>БНР, ''Преди всички''</w:t>
      </w:r>
      <w:r w:rsidRPr="008F5C02">
        <w:rPr>
          <w:bCs/>
          <w:sz w:val="24"/>
        </w:rPr>
        <w:t xml:space="preserve"> </w:t>
      </w:r>
      <w:r w:rsidR="006F16F6" w:rsidRPr="008F5C02">
        <w:rPr>
          <w:bCs/>
          <w:sz w:val="24"/>
        </w:rPr>
        <w:pict>
          <v:rect id="_x0000_i1029" style="width:453.6pt;height:1.5pt" o:hralign="center" o:hrstd="t" o:hrnoshade="t" o:hr="t" fillcolor="#aca899" stroked="f"/>
        </w:pict>
      </w:r>
    </w:p>
    <w:p w:rsidR="003B100C" w:rsidRPr="008F5C02" w:rsidRDefault="003B100C" w:rsidP="008F5C02">
      <w:pPr>
        <w:spacing w:before="0" w:after="0" w:line="20" w:lineRule="atLeast"/>
        <w:ind w:firstLine="20"/>
        <w:jc w:val="both"/>
        <w:rPr>
          <w:bCs/>
          <w:sz w:val="24"/>
        </w:rPr>
      </w:pPr>
      <w:r w:rsidRPr="008F5C02">
        <w:rPr>
          <w:b/>
          <w:bCs/>
          <w:sz w:val="24"/>
        </w:rPr>
        <w:t xml:space="preserve">Резюме: </w:t>
      </w:r>
      <w:r w:rsidRPr="008F5C02">
        <w:rPr>
          <w:bCs/>
          <w:sz w:val="24"/>
        </w:rPr>
        <w:t>Да бъде разписан пътят на пациент с дадено рядко заболяване – при какъв специалист да отиде, в кои болници има съответните лекари, кой плаща за лечението. Това предлагат от фондация "Миастениа гравис" – една от организациите на хората с редки болести. </w:t>
      </w:r>
    </w:p>
    <w:p w:rsidR="003B100C" w:rsidRPr="008F5C02" w:rsidRDefault="003B100C" w:rsidP="008F5C02">
      <w:pPr>
        <w:spacing w:before="0" w:after="0" w:line="20" w:lineRule="atLeast"/>
        <w:ind w:firstLine="20"/>
        <w:jc w:val="both"/>
        <w:rPr>
          <w:bCs/>
          <w:sz w:val="24"/>
        </w:rPr>
      </w:pPr>
      <w:r w:rsidRPr="008F5C02">
        <w:rPr>
          <w:bCs/>
          <w:sz w:val="24"/>
        </w:rPr>
        <w:t>Председателят Ирена Нешовска смята, че е нужна национална стратегия за тези заболявания, за разлика от здравното министерство, което на този етап не предвижда специален стратегически документ. </w:t>
      </w:r>
    </w:p>
    <w:p w:rsidR="003B100C" w:rsidRPr="008F5C02" w:rsidRDefault="003B100C" w:rsidP="008F5C02">
      <w:pPr>
        <w:spacing w:before="0" w:after="0" w:line="20" w:lineRule="atLeast"/>
        <w:ind w:firstLine="20"/>
        <w:jc w:val="both"/>
        <w:rPr>
          <w:bCs/>
          <w:sz w:val="24"/>
        </w:rPr>
      </w:pPr>
      <w:r w:rsidRPr="008F5C02">
        <w:rPr>
          <w:bCs/>
          <w:sz w:val="24"/>
        </w:rPr>
        <w:t>В навечерието на Международния ден за солидарност с хората с редки болести, който се отбелязва днес, 12 други организации подписаха манифест, в който поставят искания за достъп до модерни диагностика и терапии, както и до цялостна грижа. </w:t>
      </w:r>
    </w:p>
    <w:p w:rsidR="003B100C" w:rsidRPr="008F5C02" w:rsidRDefault="003B100C" w:rsidP="008F5C02">
      <w:pPr>
        <w:spacing w:before="0" w:after="0" w:line="20" w:lineRule="atLeast"/>
        <w:ind w:firstLine="20"/>
        <w:jc w:val="both"/>
        <w:rPr>
          <w:bCs/>
          <w:sz w:val="24"/>
        </w:rPr>
      </w:pPr>
      <w:r w:rsidRPr="008F5C02">
        <w:rPr>
          <w:bCs/>
          <w:sz w:val="24"/>
        </w:rPr>
        <w:t>Муковисцидозата е най-често срещаната рядка диагноза и е сравнително добре познато заболяване у нас – около 200 българи живеят с него. Болестта има генетично нарушение, което води до образуване на гъст секрет в белите дробове, червата, панкреаса, черния дроб. Хората боледуват често от инфекции, разказва Мария Калчева от асоциация "Муковисцидоза". Нейният внук е диагностициран с болестта преди 15 години. Днес има достъп до извоюваното от пациентската организация – например инхалаторните антибиотици, които Здравната каса заплаща.</w:t>
      </w:r>
    </w:p>
    <w:p w:rsidR="003B100C" w:rsidRPr="008F5C02" w:rsidRDefault="003B100C" w:rsidP="008F5C02">
      <w:pPr>
        <w:spacing w:before="0" w:after="0" w:line="20" w:lineRule="atLeast"/>
        <w:ind w:firstLine="20"/>
        <w:jc w:val="both"/>
        <w:rPr>
          <w:bCs/>
          <w:sz w:val="24"/>
        </w:rPr>
      </w:pPr>
      <w:r w:rsidRPr="008F5C02">
        <w:rPr>
          <w:bCs/>
          <w:sz w:val="24"/>
        </w:rPr>
        <w:lastRenderedPageBreak/>
        <w:t>"Здравната каса изписва три инхалаторни антибиотика, но не отпуска на пациентите инхалатори - не знам по каква причина. Затова ние като организация сме се наели - събираме дарения. От 10 години купуваме инхалатори и ги даваме на нашите пациенти". </w:t>
      </w:r>
    </w:p>
    <w:p w:rsidR="003B100C" w:rsidRPr="008F5C02" w:rsidRDefault="003B100C" w:rsidP="008F5C02">
      <w:pPr>
        <w:spacing w:before="0" w:after="0" w:line="20" w:lineRule="atLeast"/>
        <w:ind w:firstLine="20"/>
        <w:jc w:val="both"/>
        <w:rPr>
          <w:bCs/>
          <w:sz w:val="24"/>
        </w:rPr>
      </w:pPr>
      <w:r w:rsidRPr="008F5C02">
        <w:rPr>
          <w:bCs/>
          <w:sz w:val="24"/>
        </w:rPr>
        <w:t>В момента хората с муковисцидоза използват инхалатори за 450 лева, които обикновено издържат около 2 години. Модерните устройства, които се използват масово в Европа, са двойно по-скъпи, но правят инхалация на медикамент за 3 минути, вместо за 15. Иначе за тези пациенти има клинична пътека при влизане в болница, както и модерни генетични лекарства, коригиращи донякъде дефекта и проявата на симптоми. Заплащат се от Касата от миналата година и са достъпни за хората, които имат поне една мутация Delta F 508 – 80 процента от пациентите.</w:t>
      </w:r>
    </w:p>
    <w:p w:rsidR="003B100C" w:rsidRPr="008F5C02" w:rsidRDefault="003B100C" w:rsidP="008F5C02">
      <w:pPr>
        <w:spacing w:before="0" w:after="0" w:line="20" w:lineRule="atLeast"/>
        <w:ind w:firstLine="20"/>
        <w:jc w:val="both"/>
        <w:rPr>
          <w:bCs/>
          <w:sz w:val="24"/>
        </w:rPr>
      </w:pPr>
      <w:r w:rsidRPr="008F5C02">
        <w:rPr>
          <w:bCs/>
          <w:sz w:val="24"/>
        </w:rPr>
        <w:t>Други, важни за качеството на живот добавки, не се осигуряват от здравната система, сподели Мария Калчева.</w:t>
      </w:r>
    </w:p>
    <w:p w:rsidR="003B100C" w:rsidRPr="008F5C02" w:rsidRDefault="003B100C" w:rsidP="008F5C02">
      <w:pPr>
        <w:spacing w:before="0" w:after="0" w:line="20" w:lineRule="atLeast"/>
        <w:ind w:firstLine="20"/>
        <w:jc w:val="both"/>
        <w:rPr>
          <w:bCs/>
          <w:sz w:val="24"/>
        </w:rPr>
      </w:pPr>
      <w:r w:rsidRPr="008F5C02">
        <w:rPr>
          <w:bCs/>
          <w:sz w:val="24"/>
        </w:rPr>
        <w:t>"Нямаме препарати, които разреждат секрети. Всички си купуват сами. Един месечен курс излиза на пациента около 80 лв. Другото, което страшно много липсва, са мастноразтворими витамини".</w:t>
      </w:r>
    </w:p>
    <w:p w:rsidR="003B100C" w:rsidRPr="008F5C02" w:rsidRDefault="003B100C" w:rsidP="008F5C02">
      <w:pPr>
        <w:spacing w:before="0" w:after="0" w:line="20" w:lineRule="atLeast"/>
        <w:ind w:firstLine="20"/>
        <w:jc w:val="both"/>
        <w:rPr>
          <w:bCs/>
          <w:sz w:val="24"/>
        </w:rPr>
      </w:pPr>
      <w:r w:rsidRPr="008F5C02">
        <w:rPr>
          <w:bCs/>
          <w:sz w:val="24"/>
        </w:rPr>
        <w:t>Миастениа гравис – друго рядко заболяване, което не е съвсем непознато в България, а засяга между 1500 и 2000 души плюс техните семейства. То е невромускулно, хронично, проявява се в различни форми – като умора на лицето, завалян говор, трудно движение на краката. Симптомите се засилват при стрес, студ и жега. Здравната система поема едно животоподдържащо лекарство, има и клинична пътека за стабилизиране на пациентите при влошаване и криза. Но е недофинансирана и не покрива нужния брой процедури, които да се направят на такъв пациент, разказва Ирена Нешовска от фондация "Миастениа гравис". Така се налага на хората да плащат за процедури, за да не умрат.</w:t>
      </w:r>
    </w:p>
    <w:p w:rsidR="003B100C" w:rsidRPr="008F5C02" w:rsidRDefault="003B100C" w:rsidP="008F5C02">
      <w:pPr>
        <w:spacing w:before="0" w:after="0" w:line="20" w:lineRule="atLeast"/>
        <w:ind w:firstLine="20"/>
        <w:jc w:val="both"/>
        <w:rPr>
          <w:bCs/>
          <w:sz w:val="24"/>
        </w:rPr>
      </w:pPr>
      <w:r w:rsidRPr="008F5C02">
        <w:rPr>
          <w:bCs/>
          <w:sz w:val="24"/>
        </w:rPr>
        <w:t>"Двама - трима могат да си позволят годишно да платят такива суми. По този начин пада и интересът на самите здравни специалисти да правят тези манипулации". </w:t>
      </w:r>
    </w:p>
    <w:p w:rsidR="003B100C" w:rsidRPr="008F5C02" w:rsidRDefault="003B100C" w:rsidP="008F5C02">
      <w:pPr>
        <w:spacing w:before="0" w:after="0" w:line="20" w:lineRule="atLeast"/>
        <w:ind w:firstLine="20"/>
        <w:jc w:val="both"/>
        <w:rPr>
          <w:bCs/>
          <w:sz w:val="24"/>
        </w:rPr>
      </w:pPr>
      <w:r w:rsidRPr="008F5C02">
        <w:rPr>
          <w:bCs/>
          <w:sz w:val="24"/>
        </w:rPr>
        <w:t>Според Нешовска стойността на клинична пътека трябва да се увеличи двойно от сегашните 9000 лева.</w:t>
      </w:r>
    </w:p>
    <w:p w:rsidR="003B100C" w:rsidRPr="008F5C02" w:rsidRDefault="003B100C" w:rsidP="008F5C02">
      <w:pPr>
        <w:spacing w:before="0" w:after="0" w:line="20" w:lineRule="atLeast"/>
        <w:ind w:firstLine="20"/>
        <w:jc w:val="both"/>
        <w:rPr>
          <w:bCs/>
          <w:sz w:val="24"/>
        </w:rPr>
      </w:pPr>
      <w:r w:rsidRPr="008F5C02">
        <w:rPr>
          <w:bCs/>
          <w:sz w:val="24"/>
        </w:rPr>
        <w:t>Това, което получава болницата, за да стабилизира човек с криза при миастениа гравис, не покрива цените на медикаментите, които се използват, обясни доц. Милена Миланова от университетската болница "Свети Наум". Тя работи в експертния център за диагностика и лечение на болестта.</w:t>
      </w:r>
    </w:p>
    <w:p w:rsidR="003B100C" w:rsidRPr="008F5C02" w:rsidRDefault="003B100C" w:rsidP="008F5C02">
      <w:pPr>
        <w:spacing w:before="0" w:after="0" w:line="20" w:lineRule="atLeast"/>
        <w:ind w:firstLine="20"/>
        <w:jc w:val="both"/>
        <w:rPr>
          <w:bCs/>
          <w:sz w:val="24"/>
        </w:rPr>
      </w:pPr>
      <w:r w:rsidRPr="008F5C02">
        <w:rPr>
          <w:bCs/>
          <w:sz w:val="24"/>
        </w:rPr>
        <w:t>За това заболяване у нас все още няма регистрирано имунно лечение. </w:t>
      </w:r>
    </w:p>
    <w:p w:rsidR="003B100C" w:rsidRPr="008F5C02" w:rsidRDefault="003B100C" w:rsidP="008F5C02">
      <w:pPr>
        <w:spacing w:before="0" w:after="0" w:line="20" w:lineRule="atLeast"/>
        <w:ind w:firstLine="20"/>
        <w:jc w:val="both"/>
        <w:rPr>
          <w:bCs/>
          <w:sz w:val="24"/>
        </w:rPr>
      </w:pPr>
      <w:r w:rsidRPr="008F5C02">
        <w:rPr>
          <w:bCs/>
          <w:sz w:val="24"/>
        </w:rPr>
        <w:t>Проблем към момента за хората с муковисцидоза е недостигът на основното им лекарство, обясни Мария Калчева.</w:t>
      </w:r>
    </w:p>
    <w:p w:rsidR="003B100C" w:rsidRPr="008F5C02" w:rsidRDefault="003B100C" w:rsidP="008F5C02">
      <w:pPr>
        <w:spacing w:before="0" w:after="0" w:line="20" w:lineRule="atLeast"/>
        <w:ind w:firstLine="20"/>
        <w:jc w:val="both"/>
        <w:rPr>
          <w:bCs/>
          <w:sz w:val="24"/>
        </w:rPr>
      </w:pPr>
      <w:r w:rsidRPr="008F5C02">
        <w:rPr>
          <w:bCs/>
          <w:sz w:val="24"/>
        </w:rPr>
        <w:t>Сред проблемите на хората с миастениа гравис е спешната медицинска помощ, която им се оказва при криза, когато пациентите не могат да говорят. Спешната помощ не е информирана, че при това заболяване може да умреш при криза, подчерта тя. </w:t>
      </w:r>
    </w:p>
    <w:p w:rsidR="003B100C" w:rsidRPr="008F5C02" w:rsidRDefault="003B100C" w:rsidP="008F5C02">
      <w:pPr>
        <w:spacing w:before="0" w:after="0" w:line="20" w:lineRule="atLeast"/>
        <w:ind w:firstLine="20"/>
        <w:jc w:val="both"/>
        <w:rPr>
          <w:bCs/>
          <w:sz w:val="24"/>
        </w:rPr>
      </w:pPr>
      <w:r w:rsidRPr="008F5C02">
        <w:rPr>
          <w:bCs/>
          <w:sz w:val="24"/>
        </w:rPr>
        <w:t>От асоциация "Муковисцидоза" работят за въвеждане на масов неонатален скрининг за заболяването, както и за поемане на висококалорични медицински храни от Здравната каса. А от фондация "Миастениа гравис" искат страната ни да има стратегия за редките болести, която може да обедини 3 елемента - кой е специалистът, в кое лечебно заведение човек да отиде и как да се заплаща лечението. </w:t>
      </w:r>
    </w:p>
    <w:p w:rsidR="003B100C" w:rsidRPr="008F5C02" w:rsidRDefault="003B100C" w:rsidP="008F5C02">
      <w:pPr>
        <w:spacing w:before="0" w:after="0" w:line="20" w:lineRule="atLeast"/>
        <w:ind w:firstLine="20"/>
        <w:jc w:val="both"/>
        <w:rPr>
          <w:bCs/>
          <w:sz w:val="24"/>
        </w:rPr>
      </w:pPr>
      <w:r w:rsidRPr="008F5C02">
        <w:rPr>
          <w:bCs/>
          <w:sz w:val="24"/>
        </w:rPr>
        <w:t>От здравното министерство обясниха, че не предвиждат отделна стратегия, а ще работят за повече възможности за достъпни, качествени и навременни диагностика и лечение на редките болести. Както и че начертаването на стандартен път за пациент с рядко заболяване не би позволило да се вземат предвид спецификите на всяко отделно заболяване.</w:t>
      </w:r>
    </w:p>
    <w:p w:rsidR="00692A21" w:rsidRPr="008F5C02" w:rsidRDefault="00692A21" w:rsidP="008F5C02">
      <w:pPr>
        <w:spacing w:before="0" w:after="0" w:line="20" w:lineRule="atLeast"/>
        <w:jc w:val="both"/>
        <w:rPr>
          <w:bCs/>
          <w:sz w:val="24"/>
        </w:rPr>
      </w:pPr>
    </w:p>
    <w:p w:rsidR="00692A21" w:rsidRPr="008B78DD" w:rsidRDefault="00692A21" w:rsidP="008F5C02">
      <w:pPr>
        <w:shd w:val="clear" w:color="auto" w:fill="C0C0C0"/>
        <w:spacing w:before="0" w:after="0" w:line="20" w:lineRule="atLeast"/>
        <w:ind w:firstLine="20"/>
        <w:jc w:val="right"/>
        <w:rPr>
          <w:rFonts w:ascii="Times New Roman" w:hAnsi="Times New Roman"/>
          <w:b/>
          <w:smallCaps/>
          <w:color w:val="00B050"/>
          <w:sz w:val="24"/>
        </w:rPr>
      </w:pPr>
      <w:r w:rsidRPr="008B78DD">
        <w:rPr>
          <w:rFonts w:ascii="Times New Roman" w:hAnsi="Times New Roman"/>
          <w:b/>
          <w:smallCaps/>
          <w:color w:val="00B050"/>
          <w:sz w:val="24"/>
        </w:rPr>
        <w:t>Интернет издания</w:t>
      </w:r>
    </w:p>
    <w:p w:rsidR="00692A21" w:rsidRPr="008F5C02" w:rsidRDefault="00692A21" w:rsidP="008F5C02">
      <w:pPr>
        <w:spacing w:before="0" w:after="0" w:line="20" w:lineRule="atLeast"/>
        <w:jc w:val="both"/>
        <w:rPr>
          <w:bCs/>
          <w:sz w:val="24"/>
        </w:rPr>
      </w:pPr>
    </w:p>
    <w:p w:rsidR="00DB4656" w:rsidRPr="008F5C02" w:rsidRDefault="006F16F6" w:rsidP="008F5C02">
      <w:pPr>
        <w:pStyle w:val="Heading1"/>
        <w:spacing w:before="0" w:after="0"/>
        <w:rPr>
          <w:rFonts w:ascii="Arial Narrow" w:hAnsi="Arial Narrow"/>
          <w:sz w:val="24"/>
          <w:szCs w:val="24"/>
        </w:rPr>
      </w:pPr>
      <w:hyperlink r:id="rId19" w:history="1">
        <w:bookmarkStart w:id="29" w:name="_Toc160177111"/>
        <w:r w:rsidR="00DB4656" w:rsidRPr="008F5C02">
          <w:rPr>
            <w:rStyle w:val="Hyperlink"/>
            <w:rFonts w:ascii="Arial Narrow" w:hAnsi="Arial Narrow"/>
            <w:b w:val="0"/>
            <w:bCs w:val="0"/>
            <w:sz w:val="24"/>
            <w:szCs w:val="24"/>
          </w:rPr>
          <w:t>УМБАЛ "Св. Георги", УМБАЛ "Св. Марина" и УМБАЛ "Софиямед" с най-много отчетени клинични пътеки за 2023 г.</w:t>
        </w:r>
        <w:bookmarkEnd w:id="29"/>
      </w:hyperlink>
    </w:p>
    <w:p w:rsidR="00DB4656" w:rsidRPr="008F5C02" w:rsidRDefault="00DB4656" w:rsidP="008F5C02">
      <w:pPr>
        <w:spacing w:before="0" w:after="0" w:line="20" w:lineRule="atLeast"/>
        <w:jc w:val="both"/>
        <w:rPr>
          <w:bCs/>
          <w:i/>
          <w:sz w:val="24"/>
        </w:rPr>
      </w:pPr>
      <w:r w:rsidRPr="008F5C02">
        <w:rPr>
          <w:bCs/>
          <w:i/>
          <w:sz w:val="24"/>
        </w:rPr>
        <w:t xml:space="preserve">6 държавни и 4 частни в Топ 10 на най-работещите болници </w:t>
      </w:r>
    </w:p>
    <w:p w:rsidR="00DB4656" w:rsidRPr="008F5C02" w:rsidRDefault="00DB4656" w:rsidP="008F5C02">
      <w:pPr>
        <w:spacing w:before="0" w:after="0" w:line="20" w:lineRule="atLeast"/>
        <w:jc w:val="both"/>
        <w:rPr>
          <w:b/>
          <w:bCs/>
          <w:sz w:val="24"/>
        </w:rPr>
      </w:pPr>
      <w:r w:rsidRPr="008F5C02">
        <w:rPr>
          <w:b/>
          <w:bCs/>
          <w:sz w:val="24"/>
        </w:rPr>
        <w:t xml:space="preserve">Zdrave.net, 29.02.2024 </w:t>
      </w:r>
    </w:p>
    <w:p w:rsidR="00DB4656" w:rsidRPr="008F5C02" w:rsidRDefault="006F16F6" w:rsidP="008F5C02">
      <w:pPr>
        <w:spacing w:before="0" w:after="0" w:line="20" w:lineRule="atLeast"/>
        <w:jc w:val="both"/>
        <w:rPr>
          <w:bCs/>
          <w:sz w:val="24"/>
        </w:rPr>
      </w:pPr>
      <w:r w:rsidRPr="008F5C02">
        <w:rPr>
          <w:bCs/>
          <w:sz w:val="24"/>
        </w:rPr>
        <w:pict>
          <v:rect id="_x0000_i1030" style="width:453.6pt;height:1.5pt" o:hralign="center" o:hrstd="t" o:hrnoshade="t" o:hr="t" fillcolor="#aca899" stroked="f"/>
        </w:pict>
      </w:r>
    </w:p>
    <w:p w:rsidR="00DB4656" w:rsidRPr="008F5C02" w:rsidRDefault="00DB4656" w:rsidP="008F5C02">
      <w:pPr>
        <w:spacing w:before="0" w:after="0" w:line="20" w:lineRule="atLeast"/>
        <w:jc w:val="both"/>
        <w:rPr>
          <w:bCs/>
          <w:sz w:val="24"/>
        </w:rPr>
      </w:pPr>
      <w:r w:rsidRPr="008F5C02">
        <w:rPr>
          <w:bCs/>
          <w:sz w:val="24"/>
        </w:rPr>
        <w:t>През изминалата година (от декември 2022 г. до номеври 2023 г.) общо в страната от лечебните заведения са отчетени 2 158 196 извършени клинични пътеки. За тях Здравната каса е платила общо 2 900 381 105,42 лв. Средната цена на клиничната пътека е била 1344 лв. Това сочат данните на НЗОК, с които Zdrave.net разполага.</w:t>
      </w:r>
    </w:p>
    <w:p w:rsidR="00DB4656" w:rsidRPr="008F5C02" w:rsidRDefault="00DB4656" w:rsidP="008F5C02">
      <w:pPr>
        <w:spacing w:before="0" w:after="0" w:line="20" w:lineRule="atLeast"/>
        <w:jc w:val="both"/>
        <w:rPr>
          <w:bCs/>
          <w:sz w:val="24"/>
        </w:rPr>
      </w:pPr>
      <w:r w:rsidRPr="008F5C02">
        <w:rPr>
          <w:b/>
          <w:bCs/>
          <w:sz w:val="24"/>
        </w:rPr>
        <w:t>Отчетени клинични пътеки</w:t>
      </w:r>
    </w:p>
    <w:p w:rsidR="00DB4656" w:rsidRPr="008F5C02" w:rsidRDefault="00DB4656" w:rsidP="008F5C02">
      <w:pPr>
        <w:spacing w:before="0" w:after="0" w:line="20" w:lineRule="atLeast"/>
        <w:jc w:val="both"/>
        <w:rPr>
          <w:bCs/>
          <w:sz w:val="24"/>
        </w:rPr>
      </w:pPr>
      <w:r w:rsidRPr="008F5C02">
        <w:rPr>
          <w:bCs/>
          <w:sz w:val="24"/>
        </w:rPr>
        <w:t>Най-работещите лечебни заведения според тях са традиционно двете най-големи болници в България – пловдивската УМБАЛ „Св. Георги” и варненската УМБАЛ „Св. Марина”, а в топ 3 е и частната УМБАЛ „Софиямед”.  В „Св. Георги” са отчетени 86 222 клинични пътеки, в „Св. Марина” – 52 408, а в „Софиямед” – 47 520. Веднага след тях топ 10 допълват спешната болница „Пирогов” с 46 824, Военномедицинска академия с 42 942, частната Аджъбадем Сити клиник УМБАЛ Токуда с 40 825, УМБАЛ „Пълмед” с 37 106, плевенската болница УМБАЛ „Д-р Г. Странски” с 35 129, УМБАЛ „Св. Иван Рилски” с 34 127 и пловдивската УМБАЛ „Каспела с 30 179 отчетени клинични пътеки.</w:t>
      </w:r>
    </w:p>
    <w:p w:rsidR="00DB4656" w:rsidRPr="008F5C02" w:rsidRDefault="00DB4656" w:rsidP="008F5C02">
      <w:pPr>
        <w:spacing w:before="0" w:after="0" w:line="20" w:lineRule="atLeast"/>
        <w:jc w:val="both"/>
        <w:rPr>
          <w:bCs/>
          <w:sz w:val="24"/>
        </w:rPr>
      </w:pPr>
      <w:r w:rsidRPr="008F5C02">
        <w:rPr>
          <w:bCs/>
          <w:sz w:val="24"/>
        </w:rPr>
        <w:t>В топ 20 по отчетени пътеки са очаквано още големи болници като софийските УМБАЛ „Александровска” и УМБАЛ „Св. Анна”, старозагорската „Проф. д-р Ст. Киркович”, русенската университетска „Канев” и частните „Сърце и мозък” Плевен, „Медика” - Русе и „Уни Хоспитал” - Панагюрище.</w:t>
      </w:r>
    </w:p>
    <w:p w:rsidR="00DB4656" w:rsidRPr="008F5C02" w:rsidRDefault="00DB4656" w:rsidP="008F5C02">
      <w:pPr>
        <w:spacing w:before="0" w:after="0" w:line="20" w:lineRule="atLeast"/>
        <w:jc w:val="both"/>
        <w:rPr>
          <w:bCs/>
          <w:sz w:val="24"/>
        </w:rPr>
      </w:pPr>
      <w:r w:rsidRPr="008F5C02">
        <w:rPr>
          <w:bCs/>
          <w:sz w:val="24"/>
        </w:rPr>
        <w:t>От най-работещите 10 болници в страната 6 са държавни, а 4 частни, показват още данните.</w:t>
      </w:r>
    </w:p>
    <w:p w:rsidR="00DB4656" w:rsidRPr="008F5C02" w:rsidRDefault="00DB4656" w:rsidP="008F5C02">
      <w:pPr>
        <w:spacing w:before="0" w:after="0" w:line="20" w:lineRule="atLeast"/>
        <w:jc w:val="both"/>
        <w:rPr>
          <w:bCs/>
          <w:sz w:val="24"/>
        </w:rPr>
      </w:pPr>
      <w:r w:rsidRPr="008F5C02">
        <w:rPr>
          <w:bCs/>
          <w:i/>
          <w:iCs/>
          <w:sz w:val="24"/>
        </w:rPr>
        <w:t>Топ 10 лечебни заведения по брой случаи по клинични пътеки:</w:t>
      </w:r>
    </w:p>
    <w:p w:rsidR="00DB4656" w:rsidRPr="008F5C02" w:rsidRDefault="00DB4656" w:rsidP="008F5C02">
      <w:pPr>
        <w:spacing w:before="0" w:after="0" w:line="20" w:lineRule="atLeast"/>
        <w:jc w:val="both"/>
        <w:rPr>
          <w:bCs/>
          <w:sz w:val="24"/>
        </w:rPr>
      </w:pPr>
      <w:r w:rsidRPr="008F5C02">
        <w:rPr>
          <w:bCs/>
          <w:noProof/>
          <w:sz w:val="24"/>
          <w:lang w:eastAsia="en-US"/>
        </w:rPr>
        <w:drawing>
          <wp:inline distT="0" distB="0" distL="0" distR="0">
            <wp:extent cx="5795010" cy="2446782"/>
            <wp:effectExtent l="19050" t="0" r="0" b="0"/>
            <wp:docPr id="10" name="Picture 24" descr="https://www.zdrave.net/filesS/kp_202402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www.zdrave.net/filesS/kp_20240229.jpg"/>
                    <pic:cNvPicPr>
                      <a:picLocks noChangeAspect="1" noChangeArrowheads="1"/>
                    </pic:cNvPicPr>
                  </pic:nvPicPr>
                  <pic:blipFill>
                    <a:blip r:embed="rId20" cstate="print"/>
                    <a:srcRect/>
                    <a:stretch>
                      <a:fillRect/>
                    </a:stretch>
                  </pic:blipFill>
                  <pic:spPr bwMode="auto">
                    <a:xfrm>
                      <a:off x="0" y="0"/>
                      <a:ext cx="5795010" cy="2446782"/>
                    </a:xfrm>
                    <a:prstGeom prst="rect">
                      <a:avLst/>
                    </a:prstGeom>
                    <a:noFill/>
                    <a:ln w="9525">
                      <a:noFill/>
                      <a:miter lim="800000"/>
                      <a:headEnd/>
                      <a:tailEnd/>
                    </a:ln>
                  </pic:spPr>
                </pic:pic>
              </a:graphicData>
            </a:graphic>
          </wp:inline>
        </w:drawing>
      </w:r>
    </w:p>
    <w:p w:rsidR="00DB4656" w:rsidRPr="008F5C02" w:rsidRDefault="00DB4656" w:rsidP="008F5C02">
      <w:pPr>
        <w:spacing w:before="0" w:after="0" w:line="20" w:lineRule="atLeast"/>
        <w:jc w:val="both"/>
        <w:rPr>
          <w:bCs/>
          <w:sz w:val="24"/>
        </w:rPr>
      </w:pPr>
      <w:r w:rsidRPr="008F5C02">
        <w:rPr>
          <w:b/>
          <w:bCs/>
          <w:sz w:val="24"/>
        </w:rPr>
        <w:t xml:space="preserve">Получени средства </w:t>
      </w:r>
    </w:p>
    <w:p w:rsidR="00DB4656" w:rsidRPr="008F5C02" w:rsidRDefault="00DB4656" w:rsidP="008F5C02">
      <w:pPr>
        <w:spacing w:before="0" w:after="0" w:line="20" w:lineRule="atLeast"/>
        <w:jc w:val="both"/>
        <w:rPr>
          <w:bCs/>
          <w:sz w:val="24"/>
        </w:rPr>
      </w:pPr>
      <w:r w:rsidRPr="008F5C02">
        <w:rPr>
          <w:bCs/>
          <w:sz w:val="24"/>
        </w:rPr>
        <w:t>Не такава е обаче подредбата, когато става въпрос за изплатени средства на лечебните заведения. Очаквано УМБАЛ „Св. Георги” все пак е на първо място със заработени 141 904 823 лв. На второ място тук е „Пирогов” с близо 88,5 млн. лв. И тук на трето място е частната „Софиямед” с 85,3 млн. лв., следвана от друга частна – Аджъбадем сити клиник УМБАЛ Токуда с 84,5 млн. лв. Втората по отчетени пътеки „Св. Марина” е на пето място по получени средства със 74,7 млн. лв. за изминалата година. Десетката допълват още ВМА и „Иван Рилски”, съответно на 7 и 10 място, както и частните „Пълмед” (6 място) и две от клиниките на „Сърце и мозък” – тези в Плевен и Бургас – на 8–9-то място.</w:t>
      </w:r>
    </w:p>
    <w:p w:rsidR="00DB4656" w:rsidRPr="008F5C02" w:rsidRDefault="00DB4656" w:rsidP="008F5C02">
      <w:pPr>
        <w:spacing w:before="0" w:after="0" w:line="20" w:lineRule="atLeast"/>
        <w:jc w:val="both"/>
        <w:rPr>
          <w:bCs/>
          <w:sz w:val="24"/>
        </w:rPr>
      </w:pPr>
      <w:r w:rsidRPr="008F5C02">
        <w:rPr>
          <w:bCs/>
          <w:i/>
          <w:iCs/>
          <w:sz w:val="24"/>
        </w:rPr>
        <w:t>Топ 10 лечебни заведения по изплатени средства за клинични пътеки:</w:t>
      </w:r>
    </w:p>
    <w:p w:rsidR="00DB4656" w:rsidRPr="008F5C02" w:rsidRDefault="00DB4656" w:rsidP="008F5C02">
      <w:pPr>
        <w:spacing w:before="0" w:after="0" w:line="20" w:lineRule="atLeast"/>
        <w:jc w:val="both"/>
        <w:rPr>
          <w:bCs/>
          <w:sz w:val="24"/>
        </w:rPr>
      </w:pPr>
      <w:r w:rsidRPr="008F5C02">
        <w:rPr>
          <w:bCs/>
          <w:noProof/>
          <w:sz w:val="24"/>
          <w:lang w:eastAsia="en-US"/>
        </w:rPr>
        <w:lastRenderedPageBreak/>
        <w:drawing>
          <wp:inline distT="0" distB="0" distL="0" distR="0">
            <wp:extent cx="5871210" cy="2172348"/>
            <wp:effectExtent l="19050" t="0" r="0" b="0"/>
            <wp:docPr id="12" name="Picture 25" descr="https://www.zdrave.net/filesS/stojnost_202402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www.zdrave.net/filesS/stojnost_20240229.jpg"/>
                    <pic:cNvPicPr>
                      <a:picLocks noChangeAspect="1" noChangeArrowheads="1"/>
                    </pic:cNvPicPr>
                  </pic:nvPicPr>
                  <pic:blipFill>
                    <a:blip r:embed="rId21" cstate="print"/>
                    <a:srcRect/>
                    <a:stretch>
                      <a:fillRect/>
                    </a:stretch>
                  </pic:blipFill>
                  <pic:spPr bwMode="auto">
                    <a:xfrm>
                      <a:off x="0" y="0"/>
                      <a:ext cx="5871210" cy="2172348"/>
                    </a:xfrm>
                    <a:prstGeom prst="rect">
                      <a:avLst/>
                    </a:prstGeom>
                    <a:noFill/>
                    <a:ln w="9525">
                      <a:noFill/>
                      <a:miter lim="800000"/>
                      <a:headEnd/>
                      <a:tailEnd/>
                    </a:ln>
                  </pic:spPr>
                </pic:pic>
              </a:graphicData>
            </a:graphic>
          </wp:inline>
        </w:drawing>
      </w:r>
    </w:p>
    <w:p w:rsidR="00DB4656" w:rsidRPr="008F5C02" w:rsidRDefault="00DB4656" w:rsidP="008F5C02">
      <w:pPr>
        <w:spacing w:before="0" w:after="0" w:line="20" w:lineRule="atLeast"/>
        <w:jc w:val="both"/>
        <w:rPr>
          <w:bCs/>
          <w:sz w:val="24"/>
        </w:rPr>
      </w:pPr>
      <w:r w:rsidRPr="008F5C02">
        <w:rPr>
          <w:b/>
          <w:bCs/>
          <w:sz w:val="24"/>
        </w:rPr>
        <w:t>Средна цена на пътека</w:t>
      </w:r>
    </w:p>
    <w:p w:rsidR="00DB4656" w:rsidRPr="008F5C02" w:rsidRDefault="00DB4656" w:rsidP="008F5C02">
      <w:pPr>
        <w:spacing w:before="0" w:after="0" w:line="20" w:lineRule="atLeast"/>
        <w:jc w:val="both"/>
        <w:rPr>
          <w:bCs/>
          <w:sz w:val="24"/>
        </w:rPr>
      </w:pPr>
      <w:r w:rsidRPr="008F5C02">
        <w:rPr>
          <w:bCs/>
          <w:sz w:val="24"/>
        </w:rPr>
        <w:t>Пълно рзместване на Топ 10 обаче се получава, когато се подредят болниците по средна платена стойност за клинична пътека. Логично тук кардиоболниците заемат челните места. Лидер е софийската УМБАЛ „Св. Екатерина”, където средната цена на отчетена пътека е 4178 лв. На второ място е ортопедичната СБАЛОТ „Витоша” с 3644 лв, а на трето - СБАЛК " МЕДИКА-КОР " с 3194 лв. Следват МБАЛ „Св.Св. Козма и Дамян”, Специализирана болница за активно лечение по кардиология във Варна, СБАЛК МАДАРА, Шумен, СБАЛК КАРДИОЛАЙФ, СБАЛК - Ямбол, „Сърце и мозък” в Бургас и Аджъбадем сити клиник.</w:t>
      </w:r>
    </w:p>
    <w:p w:rsidR="00DB4656" w:rsidRPr="008F5C02" w:rsidRDefault="00DB4656" w:rsidP="008F5C02">
      <w:pPr>
        <w:spacing w:before="0" w:after="0" w:line="20" w:lineRule="atLeast"/>
        <w:jc w:val="both"/>
        <w:rPr>
          <w:bCs/>
          <w:sz w:val="24"/>
        </w:rPr>
      </w:pPr>
      <w:r w:rsidRPr="008F5C02">
        <w:rPr>
          <w:bCs/>
          <w:sz w:val="24"/>
        </w:rPr>
        <w:t>Водещите лечебни заведения по отчетени клинични пътеки са доста назад. УМБАЛ „Св. Георги” отчита средна цена на пътека 1646 лв., което я нарежда на 38 място, УМБАЛ „Св. Марина” Варна е с 1425 лв. и съответно на 63 позиция, а УМБАЛ „Софиямед” е с 1796 лв. и 30 място.</w:t>
      </w:r>
    </w:p>
    <w:p w:rsidR="00DB4656" w:rsidRPr="008F5C02" w:rsidRDefault="00DB4656" w:rsidP="008F5C02">
      <w:pPr>
        <w:spacing w:before="0" w:after="0" w:line="20" w:lineRule="atLeast"/>
        <w:jc w:val="both"/>
        <w:rPr>
          <w:bCs/>
          <w:sz w:val="24"/>
        </w:rPr>
      </w:pPr>
      <w:r w:rsidRPr="008F5C02">
        <w:rPr>
          <w:bCs/>
          <w:sz w:val="24"/>
        </w:rPr>
        <w:t xml:space="preserve">Данните за всички лечебни заведения можете да видите </w:t>
      </w:r>
      <w:hyperlink r:id="rId22" w:tgtFrame="_blank" w:history="1">
        <w:r w:rsidRPr="008F5C02">
          <w:rPr>
            <w:rStyle w:val="Hyperlink"/>
            <w:b/>
            <w:bCs/>
            <w:sz w:val="24"/>
          </w:rPr>
          <w:t>тук</w:t>
        </w:r>
      </w:hyperlink>
      <w:r w:rsidRPr="008F5C02">
        <w:rPr>
          <w:bCs/>
          <w:sz w:val="24"/>
        </w:rPr>
        <w:t>.</w:t>
      </w:r>
    </w:p>
    <w:p w:rsidR="00DB4656" w:rsidRPr="008F5C02" w:rsidRDefault="00DB4656" w:rsidP="008F5C02">
      <w:pPr>
        <w:spacing w:before="0" w:after="0" w:line="20" w:lineRule="atLeast"/>
        <w:jc w:val="both"/>
        <w:rPr>
          <w:bCs/>
          <w:sz w:val="24"/>
        </w:rPr>
      </w:pPr>
    </w:p>
    <w:p w:rsidR="00C70AC2" w:rsidRPr="008F5C02" w:rsidRDefault="006F16F6" w:rsidP="008F5C02">
      <w:pPr>
        <w:pStyle w:val="Heading1"/>
        <w:spacing w:before="0" w:after="0"/>
        <w:rPr>
          <w:rFonts w:ascii="Arial Narrow" w:hAnsi="Arial Narrow"/>
          <w:sz w:val="24"/>
          <w:szCs w:val="24"/>
        </w:rPr>
      </w:pPr>
      <w:hyperlink r:id="rId23" w:history="1">
        <w:bookmarkStart w:id="30" w:name="_Toc160177112"/>
        <w:r w:rsidR="00C70AC2" w:rsidRPr="008F5C02">
          <w:rPr>
            <w:rStyle w:val="Hyperlink"/>
            <w:rFonts w:ascii="Arial Narrow" w:hAnsi="Arial Narrow"/>
            <w:b w:val="0"/>
            <w:bCs w:val="0"/>
            <w:sz w:val="24"/>
            <w:szCs w:val="24"/>
          </w:rPr>
          <w:t>Минимум 2700 лева за лекар и 1950 лева за сестра от април</w:t>
        </w:r>
        <w:bookmarkEnd w:id="30"/>
      </w:hyperlink>
    </w:p>
    <w:p w:rsidR="00C70AC2" w:rsidRPr="008F5C02" w:rsidRDefault="00C70AC2" w:rsidP="008F5C02">
      <w:pPr>
        <w:spacing w:before="0" w:after="0" w:line="20" w:lineRule="atLeast"/>
        <w:jc w:val="both"/>
        <w:rPr>
          <w:bCs/>
          <w:i/>
          <w:sz w:val="24"/>
        </w:rPr>
      </w:pPr>
      <w:r w:rsidRPr="008F5C02">
        <w:rPr>
          <w:bCs/>
          <w:i/>
          <w:sz w:val="24"/>
        </w:rPr>
        <w:t>Повечето държавни и общински болници обаче още не са достигнали сегашните по-ниски параметри, въпреки че от юни ги грозят глоби</w:t>
      </w:r>
    </w:p>
    <w:p w:rsidR="00C70AC2" w:rsidRPr="008F5C02" w:rsidRDefault="00C70AC2" w:rsidP="008F5C02">
      <w:pPr>
        <w:spacing w:before="0" w:after="0" w:line="20" w:lineRule="atLeast"/>
        <w:jc w:val="both"/>
        <w:rPr>
          <w:b/>
          <w:bCs/>
          <w:sz w:val="24"/>
        </w:rPr>
      </w:pPr>
      <w:r w:rsidRPr="008F5C02">
        <w:rPr>
          <w:b/>
          <w:bCs/>
          <w:sz w:val="24"/>
        </w:rPr>
        <w:t>skener.news - 29.02.2024</w:t>
      </w:r>
    </w:p>
    <w:p w:rsidR="00C70AC2" w:rsidRPr="008F5C02" w:rsidRDefault="006F16F6" w:rsidP="008F5C02">
      <w:pPr>
        <w:spacing w:before="0" w:after="0" w:line="20" w:lineRule="atLeast"/>
        <w:jc w:val="both"/>
        <w:rPr>
          <w:bCs/>
          <w:sz w:val="24"/>
        </w:rPr>
      </w:pPr>
      <w:r w:rsidRPr="008F5C02">
        <w:rPr>
          <w:bCs/>
          <w:sz w:val="24"/>
        </w:rPr>
        <w:pict>
          <v:rect id="_x0000_i1031" style="width:453.6pt;height:1.5pt" o:hralign="center" o:hrstd="t" o:hrnoshade="t" o:hr="t" fillcolor="#aca899" stroked="f"/>
        </w:pict>
      </w:r>
    </w:p>
    <w:p w:rsidR="00C70AC2" w:rsidRPr="008F5C02" w:rsidRDefault="00C70AC2" w:rsidP="008F5C02">
      <w:pPr>
        <w:spacing w:before="0" w:after="0" w:line="20" w:lineRule="atLeast"/>
        <w:jc w:val="both"/>
        <w:rPr>
          <w:bCs/>
          <w:sz w:val="24"/>
        </w:rPr>
      </w:pPr>
      <w:r w:rsidRPr="008F5C02">
        <w:rPr>
          <w:bCs/>
          <w:sz w:val="24"/>
        </w:rPr>
        <w:t>Минималната заплата за лекар да стане 2700 лева, а за сестра – 1950 лева. Тези параметри да бъдат заложени в новия Колективен трудов договор в сектор „Здравеопазване“, предлагат синдикатите. Очаква се КТД да бъде подписан през април, като заложеното увеличение спрямо сега действащия е 30 %.</w:t>
      </w:r>
    </w:p>
    <w:p w:rsidR="00C70AC2" w:rsidRPr="008F5C02" w:rsidRDefault="00C70AC2" w:rsidP="008F5C02">
      <w:pPr>
        <w:spacing w:before="0" w:after="0" w:line="20" w:lineRule="atLeast"/>
        <w:jc w:val="both"/>
        <w:rPr>
          <w:bCs/>
          <w:sz w:val="24"/>
        </w:rPr>
      </w:pPr>
      <w:r w:rsidRPr="008F5C02">
        <w:rPr>
          <w:bCs/>
          <w:sz w:val="24"/>
        </w:rPr>
        <w:t>Припомняме, според </w:t>
      </w:r>
      <w:hyperlink r:id="rId24" w:history="1">
        <w:r w:rsidRPr="008F5C02">
          <w:rPr>
            <w:rStyle w:val="Hyperlink"/>
            <w:bCs/>
            <w:sz w:val="24"/>
          </w:rPr>
          <w:t>анекса към НРД</w:t>
        </w:r>
      </w:hyperlink>
      <w:r w:rsidRPr="008F5C02">
        <w:rPr>
          <w:bCs/>
          <w:sz w:val="24"/>
        </w:rPr>
        <w:t> болниците ще са длъжни да вдигнат минималните възнаграждения до тези нива, в противен случай от юни ще бъдат глобявани. Немалка част от областните и общинските лечебни заведения обаче и сега не са достигнали дори по-ниските параметри от 2100 лева за лекар и 1500 лева за медицинска сестра, така че остава спорен въпросът дали заложените на хартия заплати ще влязат реално в джобовете на медиците.</w:t>
      </w:r>
    </w:p>
    <w:p w:rsidR="00C70AC2" w:rsidRPr="008F5C02" w:rsidRDefault="00C70AC2" w:rsidP="008F5C02">
      <w:pPr>
        <w:spacing w:before="0" w:after="0" w:line="20" w:lineRule="atLeast"/>
        <w:jc w:val="both"/>
        <w:rPr>
          <w:bCs/>
          <w:sz w:val="24"/>
        </w:rPr>
      </w:pPr>
      <w:r w:rsidRPr="008F5C02">
        <w:rPr>
          <w:bCs/>
          <w:sz w:val="24"/>
        </w:rPr>
        <w:t>В същото време увеличението на клиничните пътеки средно е 20%, постигнато в преговорите между НЗОК и Българския лекарски съюз, но за повечето пътеки, по които работят общинските болници ръстът е под 10 на сто.</w:t>
      </w:r>
    </w:p>
    <w:p w:rsidR="00C70AC2" w:rsidRPr="008F5C02" w:rsidRDefault="00C70AC2" w:rsidP="008F5C02">
      <w:pPr>
        <w:spacing w:before="0" w:after="0" w:line="20" w:lineRule="atLeast"/>
        <w:jc w:val="both"/>
        <w:rPr>
          <w:bCs/>
          <w:sz w:val="24"/>
        </w:rPr>
      </w:pPr>
      <w:r w:rsidRPr="008F5C02">
        <w:rPr>
          <w:bCs/>
          <w:sz w:val="24"/>
        </w:rPr>
        <w:t>От Сдружението на общинските болници предупредиха, че няма откъде да дойдат повече приходи, за да вдигнат заплатите на медиците и ще трябва да намалят разходите за издръжка и за лечение на пациентите, за да не бъдат глобявани. И в момента в по-малките лечебни заведения 80% от средствата отиват за възнаграждения, което означава, че едва 20 % от парите от здравните ни вноски на практика отиват за същинското лечение на пациентите.</w:t>
      </w:r>
    </w:p>
    <w:p w:rsidR="00C70AC2" w:rsidRPr="008F5C02" w:rsidRDefault="00C70AC2" w:rsidP="008F5C02">
      <w:pPr>
        <w:spacing w:before="0" w:after="0" w:line="20" w:lineRule="atLeast"/>
        <w:jc w:val="both"/>
        <w:rPr>
          <w:bCs/>
          <w:sz w:val="24"/>
        </w:rPr>
      </w:pPr>
    </w:p>
    <w:p w:rsidR="004C09EA" w:rsidRPr="008F5C02" w:rsidRDefault="006F16F6" w:rsidP="008F5C02">
      <w:pPr>
        <w:pStyle w:val="Heading1"/>
        <w:spacing w:before="0" w:after="0"/>
        <w:rPr>
          <w:rFonts w:ascii="Arial Narrow" w:hAnsi="Arial Narrow"/>
          <w:sz w:val="24"/>
          <w:szCs w:val="24"/>
        </w:rPr>
      </w:pPr>
      <w:hyperlink r:id="rId25" w:history="1">
        <w:bookmarkStart w:id="31" w:name="_Toc160177113"/>
        <w:r w:rsidR="004C09EA" w:rsidRPr="008F5C02">
          <w:rPr>
            <w:rStyle w:val="Hyperlink"/>
            <w:rFonts w:ascii="Arial Narrow" w:hAnsi="Arial Narrow"/>
            <w:b w:val="0"/>
            <w:bCs w:val="0"/>
            <w:sz w:val="24"/>
            <w:szCs w:val="24"/>
          </w:rPr>
          <w:t>В 14-дневен срок Министерството на здравеопазването трябва да внесе предложения, които касаят целия процес по лекарствоснабдяването, обяви Костадин Ангелов</w:t>
        </w:r>
        <w:bookmarkEnd w:id="31"/>
      </w:hyperlink>
    </w:p>
    <w:p w:rsidR="004C09EA" w:rsidRPr="008F5C02" w:rsidRDefault="006F16F6" w:rsidP="008F5C02">
      <w:pPr>
        <w:spacing w:before="0" w:after="0" w:line="20" w:lineRule="atLeast"/>
        <w:jc w:val="both"/>
        <w:rPr>
          <w:bCs/>
          <w:sz w:val="24"/>
        </w:rPr>
      </w:pPr>
      <w:hyperlink r:id="rId26" w:history="1">
        <w:r w:rsidR="004C09EA" w:rsidRPr="008F5C02">
          <w:rPr>
            <w:rStyle w:val="Hyperlink"/>
            <w:bCs/>
            <w:sz w:val="24"/>
          </w:rPr>
          <w:t>Борислава Бибиновска</w:t>
        </w:r>
      </w:hyperlink>
      <w:r w:rsidR="004C09EA" w:rsidRPr="008F5C02">
        <w:rPr>
          <w:bCs/>
          <w:sz w:val="24"/>
        </w:rPr>
        <w:t xml:space="preserve"> </w:t>
      </w:r>
    </w:p>
    <w:p w:rsidR="004C09EA" w:rsidRPr="008F5C02" w:rsidRDefault="004C09EA" w:rsidP="008F5C02">
      <w:pPr>
        <w:spacing w:before="0" w:after="0" w:line="20" w:lineRule="atLeast"/>
        <w:jc w:val="both"/>
        <w:rPr>
          <w:bCs/>
          <w:sz w:val="24"/>
        </w:rPr>
      </w:pPr>
      <w:r w:rsidRPr="008F5C02">
        <w:rPr>
          <w:b/>
          <w:bCs/>
          <w:sz w:val="24"/>
        </w:rPr>
        <w:t xml:space="preserve">БТА, 29.02.2024 </w:t>
      </w:r>
      <w:r w:rsidR="006F16F6" w:rsidRPr="008F5C02">
        <w:rPr>
          <w:bCs/>
          <w:sz w:val="24"/>
        </w:rPr>
        <w:pict>
          <v:rect id="_x0000_i1032" style="width:453.6pt;height:1.5pt" o:hralign="center" o:hrstd="t" o:hrnoshade="t" o:hr="t" fillcolor="#aca899" stroked="f"/>
        </w:pict>
      </w:r>
      <w:r w:rsidRPr="008F5C02">
        <w:rPr>
          <w:bCs/>
          <w:sz w:val="24"/>
        </w:rPr>
        <w:t>В 14-дневен срок Министерството на здравеопазването (МЗ) трябва да внесе предложения за законодателни промени, които касаят целия процес по лекарствоснабдяването, за гарантиране на доставка на инсулини и за „неприкосновен запас“ на територията на България от лекарства, което да гарантира наличието на рисковите медикаменти за всеки пациент в момента, в който той има нужда. Това заяви пред журналисти в кулоарите на парламента председателят на Комисията по здравеопазване Костадин Ангелов (ГЕРБ-СДС) след края на закритото  заседание, на което беше изслушан здравният министър и ръководителите на няколко институции относно липсата на инсулин и на други лекарствени продукти на територията на Република България и функционирането на СЕСПА - Специализирана електронна система за проследяване и анализ на лекарствените продукти, включени в Позитивния лекарствен списък на Република България.</w:t>
      </w:r>
    </w:p>
    <w:p w:rsidR="004C09EA" w:rsidRPr="008F5C02" w:rsidRDefault="004C09EA" w:rsidP="008F5C02">
      <w:pPr>
        <w:spacing w:before="0" w:after="0" w:line="20" w:lineRule="atLeast"/>
        <w:jc w:val="both"/>
        <w:rPr>
          <w:bCs/>
          <w:sz w:val="24"/>
        </w:rPr>
      </w:pPr>
      <w:r w:rsidRPr="008F5C02">
        <w:rPr>
          <w:bCs/>
          <w:sz w:val="24"/>
        </w:rPr>
        <w:t>Заседанието на комисията продължи над четири часа.</w:t>
      </w:r>
    </w:p>
    <w:p w:rsidR="004C09EA" w:rsidRPr="008F5C02" w:rsidRDefault="004C09EA" w:rsidP="008F5C02">
      <w:pPr>
        <w:spacing w:before="0" w:after="0" w:line="20" w:lineRule="atLeast"/>
        <w:jc w:val="both"/>
        <w:rPr>
          <w:bCs/>
          <w:sz w:val="24"/>
        </w:rPr>
      </w:pPr>
      <w:r w:rsidRPr="008F5C02">
        <w:rPr>
          <w:bCs/>
          <w:sz w:val="24"/>
        </w:rPr>
        <w:t>Споменатото от Ангелов решение за мерките, които се очакват от ресорното министерство, е взето единодушно от комисията, потвърди той. Другото решение касае надграждането на СЕСПА. Комисията взе решение да бъде създадена система, която да следи в реално време наличието на лекарства при притежателите за разрешение на употреба, при търговците на едро, при търговците на дребно, каза той. По думите му „Информационно обслужване“ АД „трябва да направи системата така, че тя да не допуска възможности за корекция на данните, за тяхното манипулиране, за изтичане на информация, която да бъде в полза на фирмите“.</w:t>
      </w:r>
    </w:p>
    <w:p w:rsidR="004C09EA" w:rsidRPr="008F5C02" w:rsidRDefault="004C09EA" w:rsidP="008F5C02">
      <w:pPr>
        <w:spacing w:before="0" w:after="0" w:line="20" w:lineRule="atLeast"/>
        <w:jc w:val="both"/>
        <w:rPr>
          <w:bCs/>
          <w:sz w:val="24"/>
        </w:rPr>
      </w:pPr>
      <w:r w:rsidRPr="008F5C02">
        <w:rPr>
          <w:bCs/>
          <w:sz w:val="24"/>
        </w:rPr>
        <w:t>На въпрос дали данните на Държавна агенция „Национална сигурност“ и Главна дирекция за борба с организираната престъпност, чиито ръководители бяха изслушани на днешното заседание, са дали основания за нелегални практики, Костадинов отговори: „Абсолютно“. Има много нелегални практики на фирми, които изнасят медикаменти от България за сметка интереса на българските пациенти в моменти, в които това е забранено, каза той.</w:t>
      </w:r>
    </w:p>
    <w:p w:rsidR="004C09EA" w:rsidRPr="008F5C02" w:rsidRDefault="004C09EA" w:rsidP="008F5C02">
      <w:pPr>
        <w:spacing w:before="0" w:after="0" w:line="20" w:lineRule="atLeast"/>
        <w:jc w:val="both"/>
        <w:rPr>
          <w:bCs/>
          <w:sz w:val="24"/>
        </w:rPr>
      </w:pPr>
    </w:p>
    <w:p w:rsidR="004C09EA" w:rsidRPr="008F5C02" w:rsidRDefault="006F16F6" w:rsidP="008F5C02">
      <w:pPr>
        <w:pStyle w:val="Heading1"/>
        <w:spacing w:before="0" w:after="0"/>
        <w:rPr>
          <w:rFonts w:ascii="Arial Narrow" w:hAnsi="Arial Narrow"/>
          <w:sz w:val="24"/>
          <w:szCs w:val="24"/>
        </w:rPr>
      </w:pPr>
      <w:hyperlink r:id="rId27" w:history="1">
        <w:bookmarkStart w:id="32" w:name="_Toc160177114"/>
        <w:r w:rsidR="004C09EA" w:rsidRPr="008F5C02">
          <w:rPr>
            <w:rStyle w:val="Hyperlink"/>
            <w:rFonts w:ascii="Arial Narrow" w:hAnsi="Arial Narrow"/>
            <w:b w:val="0"/>
            <w:bCs w:val="0"/>
            <w:sz w:val="24"/>
            <w:szCs w:val="24"/>
          </w:rPr>
          <w:t>Костадин Ангелов: Инсулин има, а пациентите не го намират. Това е цинизъм</w:t>
        </w:r>
        <w:bookmarkEnd w:id="32"/>
      </w:hyperlink>
    </w:p>
    <w:p w:rsidR="004C09EA" w:rsidRPr="008F5C02" w:rsidRDefault="004C09EA" w:rsidP="008F5C02">
      <w:pPr>
        <w:spacing w:before="0" w:after="0" w:line="20" w:lineRule="atLeast"/>
        <w:jc w:val="both"/>
        <w:rPr>
          <w:b/>
          <w:bCs/>
          <w:sz w:val="24"/>
        </w:rPr>
      </w:pPr>
      <w:r w:rsidRPr="008F5C02">
        <w:rPr>
          <w:b/>
          <w:bCs/>
          <w:sz w:val="24"/>
        </w:rPr>
        <w:t>Агенция Фокус, 29.02.2024</w:t>
      </w:r>
    </w:p>
    <w:p w:rsidR="004C09EA" w:rsidRPr="008F5C02" w:rsidRDefault="006F16F6" w:rsidP="008F5C02">
      <w:pPr>
        <w:spacing w:before="0" w:after="0" w:line="20" w:lineRule="atLeast"/>
        <w:jc w:val="both"/>
        <w:rPr>
          <w:bCs/>
          <w:sz w:val="24"/>
        </w:rPr>
      </w:pPr>
      <w:r w:rsidRPr="008F5C02">
        <w:rPr>
          <w:bCs/>
          <w:sz w:val="24"/>
        </w:rPr>
        <w:pict>
          <v:rect id="_x0000_i1033" style="width:453.6pt;height:1.5pt" o:hralign="center" o:hrstd="t" o:hrnoshade="t" o:hr="t" fillcolor="#aca899" stroked="f"/>
        </w:pict>
      </w:r>
    </w:p>
    <w:p w:rsidR="004C09EA" w:rsidRPr="008F5C02" w:rsidRDefault="004C09EA" w:rsidP="008F5C02">
      <w:pPr>
        <w:spacing w:before="0" w:after="0" w:line="20" w:lineRule="atLeast"/>
        <w:jc w:val="both"/>
        <w:rPr>
          <w:bCs/>
          <w:sz w:val="24"/>
        </w:rPr>
      </w:pPr>
      <w:r w:rsidRPr="008F5C02">
        <w:rPr>
          <w:bCs/>
          <w:sz w:val="24"/>
        </w:rPr>
        <w:t>Инсулин има, а пациентите не го намират, това е цинизъм. Това каза председателят на Здравната комисия Костадин Ангелов пред журналисти след като Здравната комисия в парламента изслуша на закрито заседание спецслужбите заради дефицита на инсулин.</w:t>
      </w:r>
    </w:p>
    <w:p w:rsidR="004C09EA" w:rsidRPr="008F5C02" w:rsidRDefault="004C09EA" w:rsidP="008F5C02">
      <w:pPr>
        <w:spacing w:before="0" w:after="0" w:line="20" w:lineRule="atLeast"/>
        <w:jc w:val="both"/>
        <w:rPr>
          <w:bCs/>
          <w:sz w:val="24"/>
        </w:rPr>
      </w:pPr>
      <w:r w:rsidRPr="008F5C02">
        <w:rPr>
          <w:bCs/>
          <w:sz w:val="24"/>
        </w:rPr>
        <w:t>"Няма нещо, което да ни изненадва. Търговците вилнеят на гърба на българските пациенти. Беше казана много чувствителна информация", заяви Ангелов и допълни: "Държавата не защитава обществения интерес. Няма как да се казва, че инсулин има, а пациентите не го намират. Това е цинизъм."</w:t>
      </w:r>
    </w:p>
    <w:p w:rsidR="004C09EA" w:rsidRPr="008F5C02" w:rsidRDefault="004C09EA" w:rsidP="008F5C02">
      <w:pPr>
        <w:spacing w:before="0" w:after="0" w:line="20" w:lineRule="atLeast"/>
        <w:jc w:val="both"/>
        <w:rPr>
          <w:bCs/>
          <w:sz w:val="24"/>
        </w:rPr>
      </w:pPr>
      <w:r w:rsidRPr="008F5C02">
        <w:rPr>
          <w:bCs/>
          <w:sz w:val="24"/>
        </w:rPr>
        <w:t>"Ще наградим СЕСПА - нещо като "Биг Брадър" система, която да следи всичко в реално време. Така е в Испания. Няма как да знаем в коя част от страната има лекарства и в коя - няма", допълни Ангелов.</w:t>
      </w:r>
    </w:p>
    <w:p w:rsidR="004C09EA" w:rsidRPr="008F5C02" w:rsidRDefault="004C09EA" w:rsidP="008F5C02">
      <w:pPr>
        <w:spacing w:before="0" w:after="0" w:line="20" w:lineRule="atLeast"/>
        <w:jc w:val="both"/>
        <w:rPr>
          <w:bCs/>
          <w:sz w:val="24"/>
        </w:rPr>
      </w:pPr>
      <w:r w:rsidRPr="008F5C02">
        <w:rPr>
          <w:bCs/>
          <w:sz w:val="24"/>
        </w:rPr>
        <w:t>"Има много нелегални практики на фирми, които изнасят медикаменти от България, за сметка на интереса на пациентите", категоричен беше председателят на Здравната комисия.</w:t>
      </w:r>
    </w:p>
    <w:p w:rsidR="004C09EA" w:rsidRPr="008F5C02" w:rsidRDefault="004C09EA" w:rsidP="008F5C02">
      <w:pPr>
        <w:spacing w:before="0" w:after="0" w:line="20" w:lineRule="atLeast"/>
        <w:jc w:val="both"/>
        <w:rPr>
          <w:bCs/>
          <w:sz w:val="24"/>
        </w:rPr>
      </w:pPr>
      <w:r w:rsidRPr="008F5C02">
        <w:rPr>
          <w:bCs/>
          <w:sz w:val="24"/>
        </w:rPr>
        <w:t>Припомняме, че на брифинг преди няколко дни от здравното министерство уточниха, че проблемът е оранизационен и е изцяло в ръцете на търговците на едро и аптеките.</w:t>
      </w:r>
    </w:p>
    <w:p w:rsidR="004C09EA" w:rsidRPr="008F5C02" w:rsidRDefault="004C09EA" w:rsidP="008F5C02">
      <w:pPr>
        <w:spacing w:before="0" w:after="0" w:line="20" w:lineRule="atLeast"/>
        <w:jc w:val="both"/>
        <w:rPr>
          <w:bCs/>
          <w:sz w:val="24"/>
        </w:rPr>
      </w:pPr>
    </w:p>
    <w:p w:rsidR="00573FD7" w:rsidRPr="008F5C02" w:rsidRDefault="006F16F6" w:rsidP="008F5C02">
      <w:pPr>
        <w:pStyle w:val="Heading1"/>
        <w:spacing w:before="0" w:after="0"/>
        <w:rPr>
          <w:rFonts w:ascii="Arial Narrow" w:hAnsi="Arial Narrow"/>
          <w:sz w:val="24"/>
          <w:szCs w:val="24"/>
        </w:rPr>
      </w:pPr>
      <w:hyperlink r:id="rId28" w:history="1">
        <w:bookmarkStart w:id="33" w:name="_Toc160177115"/>
        <w:r w:rsidR="00573FD7" w:rsidRPr="008F5C02">
          <w:rPr>
            <w:rStyle w:val="Hyperlink"/>
            <w:rFonts w:ascii="Arial Narrow" w:hAnsi="Arial Narrow"/>
            <w:b w:val="0"/>
            <w:bCs w:val="0"/>
            <w:sz w:val="24"/>
            <w:szCs w:val="24"/>
          </w:rPr>
          <w:t>Ще предложим законодателни промени да ограничим практиките, които се извършват на гърба на пациентите от търговците, каза Костадин Ангелов</w:t>
        </w:r>
        <w:bookmarkEnd w:id="33"/>
      </w:hyperlink>
    </w:p>
    <w:p w:rsidR="00573FD7" w:rsidRPr="008F5C02" w:rsidRDefault="00573FD7" w:rsidP="008F5C02">
      <w:pPr>
        <w:spacing w:before="0" w:after="0" w:line="20" w:lineRule="atLeast"/>
        <w:jc w:val="both"/>
        <w:rPr>
          <w:b/>
          <w:bCs/>
          <w:sz w:val="24"/>
        </w:rPr>
      </w:pPr>
      <w:r w:rsidRPr="008F5C02">
        <w:rPr>
          <w:b/>
          <w:bCs/>
          <w:sz w:val="24"/>
        </w:rPr>
        <w:t>Борислава Бибиновска</w:t>
      </w:r>
    </w:p>
    <w:p w:rsidR="00573FD7" w:rsidRPr="008F5C02" w:rsidRDefault="00573FD7" w:rsidP="008F5C02">
      <w:pPr>
        <w:spacing w:before="0" w:after="0" w:line="20" w:lineRule="atLeast"/>
        <w:jc w:val="both"/>
        <w:rPr>
          <w:b/>
          <w:bCs/>
          <w:sz w:val="24"/>
        </w:rPr>
      </w:pPr>
      <w:r w:rsidRPr="008F5C02">
        <w:rPr>
          <w:b/>
          <w:bCs/>
          <w:sz w:val="24"/>
        </w:rPr>
        <w:t xml:space="preserve">БТА, 29.02.2024 </w:t>
      </w:r>
    </w:p>
    <w:p w:rsidR="00573FD7" w:rsidRPr="008F5C02" w:rsidRDefault="006F16F6" w:rsidP="008F5C02">
      <w:pPr>
        <w:spacing w:before="0" w:after="0" w:line="20" w:lineRule="atLeast"/>
        <w:jc w:val="both"/>
        <w:rPr>
          <w:bCs/>
          <w:sz w:val="24"/>
        </w:rPr>
      </w:pPr>
      <w:r w:rsidRPr="008F5C02">
        <w:rPr>
          <w:bCs/>
          <w:sz w:val="24"/>
        </w:rPr>
        <w:pict>
          <v:rect id="_x0000_i1034" style="width:453.6pt;height:1.5pt" o:hralign="center" o:hrstd="t" o:hrnoshade="t" o:hr="t" fillcolor="#aca899" stroked="f"/>
        </w:pict>
      </w:r>
    </w:p>
    <w:p w:rsidR="00573FD7" w:rsidRPr="008F5C02" w:rsidRDefault="00573FD7" w:rsidP="008F5C02">
      <w:pPr>
        <w:spacing w:before="0" w:after="0" w:line="20" w:lineRule="atLeast"/>
        <w:jc w:val="both"/>
        <w:rPr>
          <w:bCs/>
          <w:sz w:val="24"/>
        </w:rPr>
      </w:pPr>
      <w:r w:rsidRPr="008F5C02">
        <w:rPr>
          <w:bCs/>
          <w:sz w:val="24"/>
        </w:rPr>
        <w:t>Ще предложим законодателни промени, с които да защитим обществения интерес, да ограничим всички онези практики, които се извършват на гърба на пациентите от търговците, както и да направим така, че специализираната електронна система за проследяване и анализ (СЕСПА) да работи ефективно и да пази пациентите от възможността за нелегален паралелен износ на лекарства. Това заяви пред журналисти в кулоарите на парламента председателят на Комисията по здравеопазване Костадин Ангелов (ГЕРБ-СДС) в почивката на заседанието, на което се изслушват ръководителите на няколко институции относно липсата на инсулин и на други лекарствени продукти на територията на Република България и функционирането на СЕСПА на лекарствените продукти, включени в Позитивния лекарствен списък.</w:t>
      </w:r>
    </w:p>
    <w:p w:rsidR="00573FD7" w:rsidRPr="008F5C02" w:rsidRDefault="00573FD7" w:rsidP="008F5C02">
      <w:pPr>
        <w:spacing w:before="0" w:after="0" w:line="20" w:lineRule="atLeast"/>
        <w:jc w:val="both"/>
        <w:rPr>
          <w:bCs/>
          <w:sz w:val="24"/>
        </w:rPr>
      </w:pPr>
      <w:r w:rsidRPr="008F5C02">
        <w:rPr>
          <w:bCs/>
          <w:sz w:val="24"/>
        </w:rPr>
        <w:t xml:space="preserve">Ще направим промени в Закона за здравето, в Закона за лекарствените продукти в хуманна медицина, подчерта той. Ще предложим да се изгради СЕСПА наново, тя да бъде система, която в реално време да показва наличности, конкретизира още председателят на здравната комисия. По думите на Ангелов министърът на здравеопазването може да изиска от здравната каса информация за всички пациенти по населени места, нуждаещи се от инсулин, като след това да се гарантира, че доставките по аптеки ще бъдат изпълнени. В националната здравноинформационна система от септември или октомври 2023 г. се съдържа информация от всички електронни рецепти, които са изпълнени за закупения инсулин, уточни Ангелов. </w:t>
      </w:r>
    </w:p>
    <w:p w:rsidR="00573FD7" w:rsidRPr="008F5C02" w:rsidRDefault="00573FD7" w:rsidP="008F5C02">
      <w:pPr>
        <w:spacing w:before="0" w:after="0" w:line="20" w:lineRule="atLeast"/>
        <w:jc w:val="both"/>
        <w:rPr>
          <w:bCs/>
          <w:sz w:val="24"/>
        </w:rPr>
      </w:pPr>
      <w:r w:rsidRPr="008F5C02">
        <w:rPr>
          <w:bCs/>
          <w:sz w:val="24"/>
        </w:rPr>
        <w:t xml:space="preserve">В откритата част на заседанието беше изслушан изпълнителният директор на ИАЛ маг. фарм. Богдан Кирилов. Предстои на закрито да бъде изслушан здравният министър и ръководителите на Държавна агенция „Национална сигурност“ и Главна дирекция за борба с организираната престъпност. На заседанието, започнало към 14:30 ч., присъстват и представители на „Информационно обслуждане“ АД, агенция „Митници“ и др. </w:t>
      </w:r>
    </w:p>
    <w:p w:rsidR="00573FD7" w:rsidRPr="008F5C02" w:rsidRDefault="00573FD7" w:rsidP="008F5C02">
      <w:pPr>
        <w:spacing w:before="0" w:after="0" w:line="20" w:lineRule="atLeast"/>
        <w:jc w:val="both"/>
        <w:rPr>
          <w:bCs/>
          <w:sz w:val="24"/>
        </w:rPr>
      </w:pPr>
      <w:r w:rsidRPr="008F5C02">
        <w:rPr>
          <w:bCs/>
          <w:sz w:val="24"/>
        </w:rPr>
        <w:t>От всичко, казано до момента, изводът, който можем да направим, е, че търговците са подчинили Министерството на здравеопазването и Изпълнителната агенция по лекарствата (ИАЛ), каза той и добави, че в ИАЛ са установили, че „инсулинът е в складовете, а не е по аптеките и не е при пациентите“. Виждаме, че изпълнителната власт обслужва търговският интерес, каза още Ангелов.</w:t>
      </w:r>
    </w:p>
    <w:p w:rsidR="00573FD7" w:rsidRPr="008F5C02" w:rsidRDefault="00573FD7" w:rsidP="008F5C02">
      <w:pPr>
        <w:spacing w:before="0" w:after="0" w:line="20" w:lineRule="atLeast"/>
        <w:jc w:val="both"/>
        <w:rPr>
          <w:bCs/>
          <w:sz w:val="24"/>
        </w:rPr>
      </w:pPr>
    </w:p>
    <w:p w:rsidR="00A26D1B" w:rsidRPr="008F5C02" w:rsidRDefault="006F16F6" w:rsidP="008F5C02">
      <w:pPr>
        <w:pStyle w:val="Heading1"/>
        <w:spacing w:before="0" w:after="0"/>
        <w:rPr>
          <w:rFonts w:ascii="Arial Narrow" w:hAnsi="Arial Narrow"/>
          <w:sz w:val="24"/>
          <w:szCs w:val="24"/>
        </w:rPr>
      </w:pPr>
      <w:hyperlink r:id="rId29" w:history="1">
        <w:bookmarkStart w:id="34" w:name="_Toc160177116"/>
        <w:r w:rsidR="00A26D1B" w:rsidRPr="008F5C02">
          <w:rPr>
            <w:rStyle w:val="Hyperlink"/>
            <w:rFonts w:ascii="Arial Narrow" w:hAnsi="Arial Narrow"/>
            <w:b w:val="0"/>
            <w:bCs w:val="0"/>
            <w:sz w:val="24"/>
            <w:szCs w:val="24"/>
          </w:rPr>
          <w:t>Търговците на лекарства са победили държавата, констатира Здравна комисия</w:t>
        </w:r>
        <w:bookmarkEnd w:id="34"/>
      </w:hyperlink>
    </w:p>
    <w:p w:rsidR="00A26D1B" w:rsidRPr="008F5C02" w:rsidRDefault="00A26D1B" w:rsidP="008F5C02">
      <w:pPr>
        <w:spacing w:before="0" w:after="0" w:line="20" w:lineRule="atLeast"/>
        <w:jc w:val="both"/>
        <w:rPr>
          <w:b/>
          <w:bCs/>
          <w:sz w:val="24"/>
        </w:rPr>
      </w:pPr>
      <w:r w:rsidRPr="008F5C02">
        <w:rPr>
          <w:b/>
          <w:bCs/>
          <w:sz w:val="24"/>
        </w:rPr>
        <w:t>Диляна Панайотова</w:t>
      </w:r>
    </w:p>
    <w:p w:rsidR="00A26D1B" w:rsidRPr="008F5C02" w:rsidRDefault="00A26D1B" w:rsidP="008F5C02">
      <w:pPr>
        <w:spacing w:before="0" w:after="0" w:line="20" w:lineRule="atLeast"/>
        <w:jc w:val="both"/>
        <w:rPr>
          <w:bCs/>
          <w:sz w:val="24"/>
        </w:rPr>
      </w:pPr>
      <w:r w:rsidRPr="008F5C02">
        <w:rPr>
          <w:b/>
          <w:bCs/>
          <w:sz w:val="24"/>
        </w:rPr>
        <w:t>News.bg, 29.02.2024</w:t>
      </w:r>
      <w:r w:rsidR="006F16F6" w:rsidRPr="008F5C02">
        <w:rPr>
          <w:bCs/>
          <w:sz w:val="24"/>
        </w:rPr>
        <w:pict>
          <v:rect id="_x0000_i1035" style="width:453.6pt;height:1.5pt" o:hralign="center" o:hrstd="t" o:hrnoshade="t" o:hr="t" fillcolor="#a0a0a0" stroked="f"/>
        </w:pict>
      </w:r>
    </w:p>
    <w:p w:rsidR="00A26D1B" w:rsidRPr="008F5C02" w:rsidRDefault="00A26D1B" w:rsidP="008F5C02">
      <w:pPr>
        <w:spacing w:before="0" w:after="0" w:line="20" w:lineRule="atLeast"/>
        <w:jc w:val="both"/>
        <w:rPr>
          <w:bCs/>
          <w:sz w:val="24"/>
        </w:rPr>
      </w:pPr>
      <w:r w:rsidRPr="008F5C02">
        <w:rPr>
          <w:bCs/>
          <w:sz w:val="24"/>
        </w:rPr>
        <w:t>Здравната комисия в парламента извика на изслушване министъра на здравеопазването, изпълнителния директор на Изпълнителната агенция по лекарствата, директора на Главна дирекция борба с организираната престъпност, председателя на Държавна агенция "Национална сигурност", директора на Агенция "Митници" и изпълнителния директор на "Информационно обслужване" АД относно липсата на инсулин и на други лекарствени продукти на територията на България и функционирането на специализираната електронна система за проследяване и анализ (СЕСПА) на лекарствените продукти, включени в Позитивния лекарствен списък.</w:t>
      </w:r>
    </w:p>
    <w:p w:rsidR="00A26D1B" w:rsidRPr="008F5C02" w:rsidRDefault="00A26D1B" w:rsidP="008F5C02">
      <w:pPr>
        <w:spacing w:before="0" w:after="0" w:line="20" w:lineRule="atLeast"/>
        <w:jc w:val="both"/>
        <w:rPr>
          <w:bCs/>
          <w:sz w:val="24"/>
        </w:rPr>
      </w:pPr>
      <w:r w:rsidRPr="008F5C02">
        <w:rPr>
          <w:bCs/>
          <w:sz w:val="24"/>
        </w:rPr>
        <w:t xml:space="preserve">Отново темата стана актуална след поредните сигнали за недостиг на инсулин в страната. Изслушването бе закрито заради секретна информация. Открита бе частта с изслушването на директора на ИАЛ Богдан Кирилов. Към момента у нас има 30 инсулинови продукта, стана ясно от думите му. На място ИАЛ прави регулярни проверки. Наличностите показват 188 000 опаковки </w:t>
      </w:r>
      <w:r w:rsidRPr="008F5C02">
        <w:rPr>
          <w:bCs/>
          <w:sz w:val="24"/>
        </w:rPr>
        <w:lastRenderedPageBreak/>
        <w:t>при производителите и 54 000 опаковки в търговците на едро. В ИАЛ не са постъпвали сигнали за спиране на продажба на инсулин. През 2023 г. проверките са 860 - 724 в аптеките, 126 в търговците на едро. Капацитетът на проверяващи на ИАЛ обаче е ограничен - едва около 10 души. Един от проблемите е, че се правят и устни заявки за количества лекарства. От ИАЛ поставиха въпроса и за териториалния принцип, тъй като понякога имало недостиг не на национално ниво, а само на места.</w:t>
      </w:r>
    </w:p>
    <w:p w:rsidR="00A26D1B" w:rsidRPr="008F5C02" w:rsidRDefault="00A26D1B" w:rsidP="008F5C02">
      <w:pPr>
        <w:spacing w:before="0" w:after="0" w:line="20" w:lineRule="atLeast"/>
        <w:jc w:val="both"/>
        <w:rPr>
          <w:bCs/>
          <w:sz w:val="24"/>
        </w:rPr>
      </w:pPr>
      <w:r w:rsidRPr="008F5C02">
        <w:rPr>
          <w:bCs/>
          <w:sz w:val="24"/>
        </w:rPr>
        <w:t>В постоянна комуникация сме с останалите лекарствени агенции в ЕС, подчерта Кирилов. В ИАЛ се полагали усилия в СЕСПА да има актуални данни, но очакват и надграждане на системата. Системата не работи ефективно и тя не отразява това, което се случва на пазара, заяви той. Различни са причините, поради които може да възникне недостиг на лекарства. Част от тях са регулаторни, стана ясно от коментара на шефа на ИАЛ. Двама търговци са изнесли лекарства от забранителния списък и им е наложена санкция от 100 000 лева. Агенцията е в непрекъснат контакт с ДАНС и другите органи и заедно извършват проверки.</w:t>
      </w:r>
    </w:p>
    <w:p w:rsidR="00A26D1B" w:rsidRPr="008F5C02" w:rsidRDefault="00A26D1B" w:rsidP="008F5C02">
      <w:pPr>
        <w:spacing w:before="0" w:after="0" w:line="20" w:lineRule="atLeast"/>
        <w:jc w:val="both"/>
        <w:rPr>
          <w:bCs/>
          <w:sz w:val="24"/>
        </w:rPr>
      </w:pPr>
      <w:r w:rsidRPr="008F5C02">
        <w:rPr>
          <w:bCs/>
          <w:sz w:val="24"/>
        </w:rPr>
        <w:t>В страната има достатъчно налични количества, отчете Богдан Кирилов. Според него има организационен проблем в доставките към аптеките. Председателят на здравната комисия Костадин Ангелов заяви, че държавата се е провалила в опита си да регулира пазара на лекарствата и в опитите си да осигури инсулин за нуждаещите се, подчерта той. Хората обикалят по аптеките, аптеките връщат пациенти, недоволен е депутатът, който бе и министър на здравеопазването в последното правителство на ГЕРБ. Обясненията са много, но не може да се оставят хората да живеят с усещането, че търговците са победили държавата. Много пъти институциите са подавали сигнали за този проблем. Направен е одит на СЕСПА, който показва умопомрачаващи неща, по мнението на Костадин Ангелов, който и настоя системата да бъде променена. Според Ангелов обаче Министерство на здравеопазването не иска да защити обществения интерес, допълни депутатът. Той обвини Министерството в административна мимикрия. Година и половина МЗ нищо не направило нищо за СЕСПА. Службите изпращат справки до институциите, но действия няма. Или ще победим търговците, или ще се подчиним на търговците, посочи Ангелов.</w:t>
      </w:r>
    </w:p>
    <w:p w:rsidR="00A26D1B" w:rsidRPr="008F5C02" w:rsidRDefault="00A26D1B" w:rsidP="008F5C02">
      <w:pPr>
        <w:spacing w:before="0" w:after="0" w:line="20" w:lineRule="atLeast"/>
        <w:jc w:val="both"/>
        <w:rPr>
          <w:bCs/>
          <w:sz w:val="24"/>
        </w:rPr>
      </w:pPr>
      <w:r w:rsidRPr="008F5C02">
        <w:rPr>
          <w:bCs/>
          <w:sz w:val="24"/>
        </w:rPr>
        <w:t>Депутатът попита не може ли да се създаде такава организация, че до всеки нуждаещ се човек да стига инсулин.</w:t>
      </w:r>
    </w:p>
    <w:p w:rsidR="00A26D1B" w:rsidRPr="008F5C02" w:rsidRDefault="00A26D1B" w:rsidP="008F5C02">
      <w:pPr>
        <w:spacing w:before="0" w:after="0" w:line="20" w:lineRule="atLeast"/>
        <w:jc w:val="both"/>
        <w:rPr>
          <w:bCs/>
          <w:sz w:val="24"/>
        </w:rPr>
      </w:pPr>
      <w:r w:rsidRPr="008F5C02">
        <w:rPr>
          <w:bCs/>
          <w:sz w:val="24"/>
        </w:rPr>
        <w:t>Всички ние сме отговорни, каза и Джевдет Чакъров от ДПС, обръщайки се към ИАЛ и призова да се намери решение на проблема. Ситуацията е критична, категоричен бе съпредседателят на ДПС.</w:t>
      </w:r>
    </w:p>
    <w:p w:rsidR="00A26D1B" w:rsidRPr="008F5C02" w:rsidRDefault="00A26D1B" w:rsidP="008F5C02">
      <w:pPr>
        <w:spacing w:before="0" w:after="0" w:line="20" w:lineRule="atLeast"/>
        <w:jc w:val="both"/>
        <w:rPr>
          <w:bCs/>
          <w:sz w:val="24"/>
        </w:rPr>
      </w:pPr>
      <w:r w:rsidRPr="008F5C02">
        <w:rPr>
          <w:bCs/>
          <w:sz w:val="24"/>
        </w:rPr>
        <w:t>По време на заседанието стана ясно, че МЗ спуснало към ИАЛ разпореждане Благой Миров да разработи системата СЕСПА. С въпросното лице е сключен граждански договор. Как е избран Благой Миров ИАЛ не знае.</w:t>
      </w:r>
    </w:p>
    <w:p w:rsidR="00A26D1B" w:rsidRPr="008F5C02" w:rsidRDefault="00A26D1B" w:rsidP="008F5C02">
      <w:pPr>
        <w:spacing w:before="0" w:after="0" w:line="20" w:lineRule="atLeast"/>
        <w:jc w:val="both"/>
        <w:rPr>
          <w:b/>
          <w:bCs/>
          <w:sz w:val="24"/>
        </w:rPr>
      </w:pPr>
    </w:p>
    <w:p w:rsidR="005132C6" w:rsidRPr="008F5C02" w:rsidRDefault="006F16F6" w:rsidP="008F5C02">
      <w:pPr>
        <w:pStyle w:val="Heading1"/>
        <w:spacing w:before="0" w:after="0"/>
        <w:rPr>
          <w:rFonts w:ascii="Arial Narrow" w:hAnsi="Arial Narrow"/>
          <w:sz w:val="24"/>
          <w:szCs w:val="24"/>
        </w:rPr>
      </w:pPr>
      <w:hyperlink r:id="rId30" w:history="1">
        <w:bookmarkStart w:id="35" w:name="_Toc160177117"/>
        <w:r w:rsidR="005132C6" w:rsidRPr="008F5C02">
          <w:rPr>
            <w:rStyle w:val="Hyperlink"/>
            <w:rFonts w:ascii="Arial Narrow" w:hAnsi="Arial Narrow"/>
            <w:b w:val="0"/>
            <w:bCs w:val="0"/>
            <w:sz w:val="24"/>
            <w:szCs w:val="24"/>
          </w:rPr>
          <w:t>Няма как да позволим хората да продължат да живеят с усещането, че търговците са победили държавата, каза Костадин Ангелов за наличностите на инсулини</w:t>
        </w:r>
        <w:bookmarkEnd w:id="35"/>
      </w:hyperlink>
      <w:r w:rsidR="005132C6" w:rsidRPr="008F5C02">
        <w:rPr>
          <w:rFonts w:ascii="Arial Narrow" w:hAnsi="Arial Narrow"/>
          <w:sz w:val="24"/>
          <w:szCs w:val="24"/>
        </w:rPr>
        <w:t xml:space="preserve"> </w:t>
      </w:r>
    </w:p>
    <w:p w:rsidR="005132C6" w:rsidRPr="008F5C02" w:rsidRDefault="005132C6" w:rsidP="008F5C02">
      <w:pPr>
        <w:spacing w:before="0" w:after="0" w:line="20" w:lineRule="atLeast"/>
        <w:jc w:val="both"/>
        <w:rPr>
          <w:b/>
          <w:bCs/>
          <w:sz w:val="24"/>
        </w:rPr>
      </w:pPr>
      <w:r w:rsidRPr="008F5C02">
        <w:rPr>
          <w:b/>
          <w:bCs/>
          <w:sz w:val="24"/>
        </w:rPr>
        <w:t xml:space="preserve">Борислава Бибиновска </w:t>
      </w:r>
    </w:p>
    <w:p w:rsidR="005132C6" w:rsidRPr="008F5C02" w:rsidRDefault="005132C6" w:rsidP="008F5C02">
      <w:pPr>
        <w:spacing w:before="0" w:after="0" w:line="20" w:lineRule="atLeast"/>
        <w:jc w:val="both"/>
        <w:rPr>
          <w:b/>
          <w:bCs/>
          <w:sz w:val="24"/>
        </w:rPr>
      </w:pPr>
      <w:r w:rsidRPr="008F5C02">
        <w:rPr>
          <w:b/>
          <w:bCs/>
          <w:sz w:val="24"/>
        </w:rPr>
        <w:t>БТА, 29.02.2024</w:t>
      </w:r>
    </w:p>
    <w:p w:rsidR="005132C6" w:rsidRPr="008F5C02" w:rsidRDefault="006F16F6" w:rsidP="008F5C02">
      <w:pPr>
        <w:spacing w:before="0" w:after="0" w:line="20" w:lineRule="atLeast"/>
        <w:jc w:val="both"/>
        <w:rPr>
          <w:bCs/>
          <w:sz w:val="24"/>
        </w:rPr>
      </w:pPr>
      <w:r w:rsidRPr="008F5C02">
        <w:rPr>
          <w:bCs/>
          <w:sz w:val="24"/>
        </w:rPr>
        <w:pict>
          <v:rect id="_x0000_i1036" style="width:453.6pt;height:1.5pt" o:hralign="center" o:hrstd="t" o:hrnoshade="t" o:hr="t" fillcolor="#a0a0a0" stroked="f"/>
        </w:pict>
      </w:r>
    </w:p>
    <w:p w:rsidR="005132C6" w:rsidRPr="008F5C02" w:rsidRDefault="005132C6" w:rsidP="008F5C02">
      <w:pPr>
        <w:spacing w:before="0" w:after="0" w:line="20" w:lineRule="atLeast"/>
        <w:jc w:val="both"/>
        <w:rPr>
          <w:bCs/>
          <w:sz w:val="24"/>
        </w:rPr>
      </w:pPr>
      <w:r w:rsidRPr="008F5C02">
        <w:rPr>
          <w:bCs/>
          <w:sz w:val="24"/>
        </w:rPr>
        <w:t xml:space="preserve">Няма как да позволим хората да продължат да живеят с усещането, че търговците са победили държавата. Това заяви председателят на Комисията по здравеопазването в парламента Костадин Ангелов (ГЕРБ-СДС) в началото на заседанието, в което се провежда изслушване на няколко институции относно липсата на инсулин и на други лекарствени продукти на територията на Република България и функционирането на специализираната електронна система за проследяване и анализ (СЕСПА) на лекарствените продукти, включени в Позитивния лекарствен списък. Заседанието бе обявено за закрито, но в началото му до него бяха допуснати </w:t>
      </w:r>
      <w:r w:rsidRPr="008F5C02">
        <w:rPr>
          <w:bCs/>
          <w:sz w:val="24"/>
        </w:rPr>
        <w:lastRenderedPageBreak/>
        <w:t>журналисти. На изслушването присъстват здравният министър Христо Хинков, ръководителите на Главна дирекция "Борба с организираната престъпност" (ГДБОП) и Държавна агенция „Национална сигурност” (ДАНС) - гл. комисар Явор Серафимов и Пламен Тончев, изпълнителният директор на Изпълнителна агенция по лекарствата (ИАЛ) Богдан Кирилов, има и представители на Националната агенция по приходите (НАП), Агенция „Митници“, „Информационно обслужване“ АД и др. БТА припомня, че във вторник от здравното министерство обявиха, че заповедта за забрана за износ на инсулини се удължава с още един месец.</w:t>
      </w:r>
    </w:p>
    <w:p w:rsidR="005132C6" w:rsidRPr="008F5C02" w:rsidRDefault="005132C6" w:rsidP="008F5C02">
      <w:pPr>
        <w:spacing w:before="0" w:after="0" w:line="20" w:lineRule="atLeast"/>
        <w:jc w:val="both"/>
        <w:rPr>
          <w:bCs/>
          <w:sz w:val="24"/>
        </w:rPr>
      </w:pPr>
      <w:r w:rsidRPr="008F5C02">
        <w:rPr>
          <w:bCs/>
          <w:sz w:val="24"/>
        </w:rPr>
        <w:t>Ако погледнем чисто формално на нещата, със сигурност ще изкараме данни от Националната здравноосигурителна каса (НЗОК), че всеки един от хората, които са имали нужда от инсулин, са го получили. Въпросът е как това се е случило и навреме ли се е случило, коментира Ангелов. От всички репортажи по телевизиите, видяхме, че хората обикалят по аптеките, че аптеките връщат пациенти, добави той. И изчете писмо от подаден сигнал за проблем с намирането на инсулин.</w:t>
      </w:r>
    </w:p>
    <w:p w:rsidR="005132C6" w:rsidRPr="008F5C02" w:rsidRDefault="005132C6" w:rsidP="008F5C02">
      <w:pPr>
        <w:spacing w:before="0" w:after="0" w:line="20" w:lineRule="atLeast"/>
        <w:jc w:val="both"/>
        <w:rPr>
          <w:bCs/>
          <w:sz w:val="24"/>
        </w:rPr>
      </w:pPr>
      <w:r w:rsidRPr="008F5C02">
        <w:rPr>
          <w:bCs/>
          <w:sz w:val="24"/>
        </w:rPr>
        <w:t>Формално всеки си е получил инсулина, формално изглежда, че проблем няма. Но всички онези хора, които се оплакват, означава, че проблем има. Дали някой задържа нещо в складовете, дали някой не го дава навреме в аптеките, дали го дават в аптеките, в които имат вертикална интеграция и тези аптеки го връщат с различни видове кредитни известия, е въпрос, който подлежи на коментар и контрол, каза още Ангелов. Ако ние не можем да се справим с това, означава, че търговците са по-силни от държавата, от всичките институции, каза той. И повдигна въпроса дали СЕСПА функционира правилно.</w:t>
      </w:r>
    </w:p>
    <w:p w:rsidR="005132C6" w:rsidRPr="008F5C02" w:rsidRDefault="005132C6" w:rsidP="008F5C02">
      <w:pPr>
        <w:spacing w:before="0" w:after="0" w:line="20" w:lineRule="atLeast"/>
        <w:jc w:val="both"/>
        <w:rPr>
          <w:bCs/>
          <w:sz w:val="24"/>
        </w:rPr>
      </w:pPr>
    </w:p>
    <w:p w:rsidR="005132C6" w:rsidRPr="008F5C02" w:rsidRDefault="006F16F6" w:rsidP="008F5C02">
      <w:pPr>
        <w:pStyle w:val="Heading1"/>
        <w:spacing w:before="0" w:after="0"/>
        <w:rPr>
          <w:rFonts w:ascii="Arial Narrow" w:hAnsi="Arial Narrow"/>
          <w:sz w:val="24"/>
          <w:szCs w:val="24"/>
        </w:rPr>
      </w:pPr>
      <w:hyperlink r:id="rId31" w:history="1">
        <w:bookmarkStart w:id="36" w:name="_Toc160177118"/>
        <w:r w:rsidR="005132C6" w:rsidRPr="008F5C02">
          <w:rPr>
            <w:rStyle w:val="Hyperlink"/>
            <w:rFonts w:ascii="Arial Narrow" w:hAnsi="Arial Narrow"/>
            <w:b w:val="0"/>
            <w:bCs w:val="0"/>
            <w:sz w:val="24"/>
            <w:szCs w:val="24"/>
          </w:rPr>
          <w:t>Николай Костов: Има 3-месечна наличност от инсулин, но 95% от количествата са в складовете на вносителите</w:t>
        </w:r>
        <w:bookmarkEnd w:id="36"/>
      </w:hyperlink>
    </w:p>
    <w:p w:rsidR="005132C6" w:rsidRPr="008F5C02" w:rsidRDefault="005132C6" w:rsidP="008F5C02">
      <w:pPr>
        <w:spacing w:before="0" w:after="0" w:line="20" w:lineRule="atLeast"/>
        <w:jc w:val="both"/>
        <w:rPr>
          <w:b/>
          <w:bCs/>
          <w:sz w:val="24"/>
        </w:rPr>
      </w:pPr>
      <w:r w:rsidRPr="008F5C02">
        <w:rPr>
          <w:b/>
          <w:bCs/>
          <w:sz w:val="24"/>
        </w:rPr>
        <w:t>БНР, Радио София  29.02.2024</w:t>
      </w:r>
    </w:p>
    <w:p w:rsidR="005132C6" w:rsidRPr="008F5C02" w:rsidRDefault="006F16F6" w:rsidP="008F5C02">
      <w:pPr>
        <w:spacing w:before="0" w:after="0" w:line="20" w:lineRule="atLeast"/>
        <w:jc w:val="both"/>
        <w:rPr>
          <w:bCs/>
          <w:sz w:val="24"/>
        </w:rPr>
      </w:pPr>
      <w:r w:rsidRPr="008F5C02">
        <w:rPr>
          <w:bCs/>
          <w:sz w:val="24"/>
        </w:rPr>
        <w:pict>
          <v:rect id="_x0000_i1037" style="width:453.6pt;height:1.5pt" o:hralign="center" o:hrstd="t" o:hrnoshade="t" o:hr="t" fillcolor="#aca899" stroked="f"/>
        </w:pict>
      </w:r>
    </w:p>
    <w:p w:rsidR="005132C6" w:rsidRPr="008F5C02" w:rsidRDefault="005132C6" w:rsidP="008F5C02">
      <w:pPr>
        <w:spacing w:before="0" w:after="0" w:line="20" w:lineRule="atLeast"/>
        <w:jc w:val="both"/>
        <w:rPr>
          <w:bCs/>
          <w:sz w:val="24"/>
        </w:rPr>
      </w:pPr>
      <w:r w:rsidRPr="008F5C02">
        <w:rPr>
          <w:bCs/>
          <w:sz w:val="24"/>
        </w:rPr>
        <w:t>Въпреки подновяването на заповедта на здравния министър за забрана на износа на инсулинови лекарства и на широко използваните антибиотици за деца, проблемът остава.</w:t>
      </w:r>
    </w:p>
    <w:p w:rsidR="005132C6" w:rsidRPr="008F5C02" w:rsidRDefault="005132C6" w:rsidP="008F5C02">
      <w:pPr>
        <w:spacing w:before="0" w:after="0" w:line="20" w:lineRule="atLeast"/>
        <w:jc w:val="both"/>
        <w:rPr>
          <w:bCs/>
          <w:sz w:val="24"/>
        </w:rPr>
      </w:pPr>
      <w:r w:rsidRPr="008F5C02">
        <w:rPr>
          <w:bCs/>
          <w:sz w:val="24"/>
        </w:rPr>
        <w:t>За липсата на инсулинови препарати са алармирали още през 2022 г. от Българска асоциация „Диабет“, каза пред Радио София председателят Майя Викторова. По думите й, от Министерството на здравеопазването твърдят, че получават малко подобни сигнали.</w:t>
      </w:r>
    </w:p>
    <w:p w:rsidR="005132C6" w:rsidRPr="008F5C02" w:rsidRDefault="005132C6" w:rsidP="008F5C02">
      <w:pPr>
        <w:spacing w:before="0" w:after="0" w:line="20" w:lineRule="atLeast"/>
        <w:jc w:val="both"/>
        <w:rPr>
          <w:bCs/>
          <w:sz w:val="24"/>
        </w:rPr>
      </w:pPr>
      <w:r w:rsidRPr="008F5C02">
        <w:rPr>
          <w:bCs/>
          <w:sz w:val="24"/>
        </w:rPr>
        <w:t>„Това е, защото хората подавайки сигнали смятат, че няма да получат нито бърз отговор, нито решение на проблема. Съответно, още тогава, през 2022 г., търсиха различни начини да се снабдяват с липсващия инсулин – да си разменят опаковки, да си изпращат по куриери, да си помагат взаимно“, обясни Викторова.</w:t>
      </w:r>
    </w:p>
    <w:p w:rsidR="005132C6" w:rsidRPr="008F5C02" w:rsidRDefault="005132C6" w:rsidP="008F5C02">
      <w:pPr>
        <w:spacing w:before="0" w:after="0" w:line="20" w:lineRule="atLeast"/>
        <w:jc w:val="both"/>
        <w:rPr>
          <w:bCs/>
          <w:sz w:val="24"/>
        </w:rPr>
      </w:pPr>
      <w:r w:rsidRPr="008F5C02">
        <w:rPr>
          <w:bCs/>
          <w:sz w:val="24"/>
        </w:rPr>
        <w:t>Тя уточни, че е абсолютно ясно в страната какви са необходимите количества инсулин. Въпреки това има липсващи няколко вида от медикамента, потвърди Викторова и добави, че това се случва в 2/3 от областите.</w:t>
      </w:r>
    </w:p>
    <w:p w:rsidR="005132C6" w:rsidRPr="008F5C02" w:rsidRDefault="005132C6" w:rsidP="008F5C02">
      <w:pPr>
        <w:spacing w:before="0" w:after="0" w:line="20" w:lineRule="atLeast"/>
        <w:jc w:val="both"/>
        <w:rPr>
          <w:bCs/>
          <w:sz w:val="24"/>
        </w:rPr>
      </w:pPr>
      <w:r w:rsidRPr="008F5C02">
        <w:rPr>
          <w:bCs/>
          <w:sz w:val="24"/>
        </w:rPr>
        <w:t>„Хората правят списъци, записват се в определени аптеки, които са им по-близки до местоживеене и чакат да се получи инсулин, като нямат гаранция, че ще могат да го вземат на датата, за която е тяхната рецепта“, изтъкна Майя Викторова.</w:t>
      </w:r>
    </w:p>
    <w:p w:rsidR="005132C6" w:rsidRPr="008F5C02" w:rsidRDefault="005132C6" w:rsidP="008F5C02">
      <w:pPr>
        <w:spacing w:before="0" w:after="0" w:line="20" w:lineRule="atLeast"/>
        <w:jc w:val="both"/>
        <w:rPr>
          <w:bCs/>
          <w:sz w:val="24"/>
        </w:rPr>
      </w:pPr>
      <w:r w:rsidRPr="008F5C02">
        <w:rPr>
          <w:bCs/>
          <w:sz w:val="24"/>
        </w:rPr>
        <w:t>Тя добави, че по данни на Международната диабетна федерация от 2021 г., болните от диабет у нас са около 512 000 души, от които имащите нужда от инсулин са около 80 000 души.</w:t>
      </w:r>
    </w:p>
    <w:p w:rsidR="005132C6" w:rsidRPr="008F5C02" w:rsidRDefault="005132C6" w:rsidP="008F5C02">
      <w:pPr>
        <w:spacing w:before="0" w:after="0" w:line="20" w:lineRule="atLeast"/>
        <w:jc w:val="both"/>
        <w:rPr>
          <w:bCs/>
          <w:sz w:val="24"/>
        </w:rPr>
      </w:pPr>
      <w:r w:rsidRPr="008F5C02">
        <w:rPr>
          <w:bCs/>
          <w:sz w:val="24"/>
        </w:rPr>
        <w:t>„Проблемът е реален, съвсем истински и много сериозен“, каза тя.</w:t>
      </w:r>
    </w:p>
    <w:p w:rsidR="005132C6" w:rsidRPr="008F5C02" w:rsidRDefault="005132C6" w:rsidP="008F5C02">
      <w:pPr>
        <w:spacing w:before="0" w:after="0" w:line="20" w:lineRule="atLeast"/>
        <w:jc w:val="both"/>
        <w:rPr>
          <w:bCs/>
          <w:sz w:val="24"/>
        </w:rPr>
      </w:pPr>
      <w:r w:rsidRPr="008F5C02">
        <w:rPr>
          <w:bCs/>
          <w:sz w:val="24"/>
        </w:rPr>
        <w:t>От своя страна, Николай Костов от Асоциацията на собствениците на аптеки, цитира информация от Изпълнителната агенция по лекарствата, според която в складовете има 3-месечна наличност от някои инсулини.</w:t>
      </w:r>
    </w:p>
    <w:p w:rsidR="005132C6" w:rsidRPr="008F5C02" w:rsidRDefault="005132C6" w:rsidP="008F5C02">
      <w:pPr>
        <w:spacing w:before="0" w:after="0" w:line="20" w:lineRule="atLeast"/>
        <w:jc w:val="both"/>
        <w:rPr>
          <w:bCs/>
          <w:sz w:val="24"/>
        </w:rPr>
      </w:pPr>
      <w:r w:rsidRPr="008F5C02">
        <w:rPr>
          <w:bCs/>
          <w:sz w:val="24"/>
        </w:rPr>
        <w:t xml:space="preserve">„Проблемът е, че те се намират в складове на вносители или притежатели на разрешение за употреба – 95% от тези количества, около 61 000 опаковки. Само 5% или около 3000 опаковки от </w:t>
      </w:r>
      <w:r w:rsidRPr="008F5C02">
        <w:rPr>
          <w:bCs/>
          <w:sz w:val="24"/>
        </w:rPr>
        <w:lastRenderedPageBreak/>
        <w:t>всички инсулини се намират в дистрибуторите, т.е. те са готови са доставка в аптеките. Драма има точно, защото не са в аптеките“, обясни Костов.</w:t>
      </w:r>
    </w:p>
    <w:p w:rsidR="005132C6" w:rsidRPr="008F5C02" w:rsidRDefault="005132C6" w:rsidP="008F5C02">
      <w:pPr>
        <w:spacing w:before="0" w:after="0" w:line="20" w:lineRule="atLeast"/>
        <w:jc w:val="both"/>
        <w:rPr>
          <w:bCs/>
          <w:sz w:val="24"/>
        </w:rPr>
      </w:pPr>
      <w:r w:rsidRPr="008F5C02">
        <w:rPr>
          <w:bCs/>
          <w:sz w:val="24"/>
        </w:rPr>
        <w:t>Според него това се случва, тъй като вносителите чакат да падне забраната за износ.</w:t>
      </w:r>
    </w:p>
    <w:p w:rsidR="005132C6" w:rsidRPr="008F5C02" w:rsidRDefault="005132C6" w:rsidP="008F5C02">
      <w:pPr>
        <w:spacing w:before="0" w:after="0" w:line="20" w:lineRule="atLeast"/>
        <w:jc w:val="both"/>
        <w:rPr>
          <w:bCs/>
          <w:sz w:val="24"/>
        </w:rPr>
      </w:pPr>
      <w:r w:rsidRPr="008F5C02">
        <w:rPr>
          <w:bCs/>
          <w:sz w:val="24"/>
        </w:rPr>
        <w:t>„Когато тя падне, те ще фактурират тези инсулини на някои от близките до тях дистрибутори и той ще го изнесе“, уточни Николай Костов.</w:t>
      </w:r>
    </w:p>
    <w:p w:rsidR="005132C6" w:rsidRPr="008F5C02" w:rsidRDefault="005132C6" w:rsidP="008F5C02">
      <w:pPr>
        <w:spacing w:before="0" w:after="0" w:line="20" w:lineRule="atLeast"/>
        <w:jc w:val="both"/>
        <w:rPr>
          <w:bCs/>
          <w:sz w:val="24"/>
        </w:rPr>
      </w:pPr>
    </w:p>
    <w:p w:rsidR="00637B39" w:rsidRPr="008F5C02" w:rsidRDefault="006F16F6" w:rsidP="008F5C02">
      <w:pPr>
        <w:pStyle w:val="Heading1"/>
        <w:spacing w:before="0" w:after="0"/>
        <w:rPr>
          <w:rFonts w:ascii="Arial Narrow" w:hAnsi="Arial Narrow"/>
          <w:sz w:val="24"/>
          <w:szCs w:val="24"/>
        </w:rPr>
      </w:pPr>
      <w:hyperlink r:id="rId32" w:history="1">
        <w:bookmarkStart w:id="37" w:name="_Toc160177119"/>
        <w:r w:rsidR="00637B39" w:rsidRPr="008F5C02">
          <w:rPr>
            <w:rStyle w:val="Hyperlink"/>
            <w:rFonts w:ascii="Arial Narrow" w:hAnsi="Arial Narrow"/>
            <w:b w:val="0"/>
            <w:bCs w:val="0"/>
            <w:sz w:val="24"/>
            <w:szCs w:val="24"/>
          </w:rPr>
          <w:t>Въздушната спешна помощ влиза в стандарта по „Спешна медицина“</w:t>
        </w:r>
        <w:bookmarkEnd w:id="37"/>
      </w:hyperlink>
    </w:p>
    <w:p w:rsidR="00637B39" w:rsidRPr="008F5C02" w:rsidRDefault="00637B39" w:rsidP="008F5C02">
      <w:pPr>
        <w:spacing w:before="0" w:after="0" w:line="20" w:lineRule="atLeast"/>
        <w:jc w:val="both"/>
        <w:rPr>
          <w:b/>
          <w:bCs/>
          <w:sz w:val="24"/>
        </w:rPr>
      </w:pPr>
      <w:r w:rsidRPr="008F5C02">
        <w:rPr>
          <w:b/>
          <w:bCs/>
          <w:sz w:val="24"/>
        </w:rPr>
        <w:t xml:space="preserve">Zdrave.net, 29.02.2024 </w:t>
      </w:r>
    </w:p>
    <w:p w:rsidR="00637B39" w:rsidRPr="008F5C02" w:rsidRDefault="006F16F6" w:rsidP="008F5C02">
      <w:pPr>
        <w:spacing w:before="0" w:after="0" w:line="20" w:lineRule="atLeast"/>
        <w:jc w:val="both"/>
        <w:rPr>
          <w:bCs/>
          <w:sz w:val="24"/>
        </w:rPr>
      </w:pPr>
      <w:r w:rsidRPr="008F5C02">
        <w:rPr>
          <w:bCs/>
          <w:sz w:val="24"/>
        </w:rPr>
        <w:pict>
          <v:rect id="_x0000_i1038" style="width:453.6pt;height:1.5pt" o:hralign="center" o:hrstd="t" o:hrnoshade="t" o:hr="t" fillcolor="#aca899" stroked="f"/>
        </w:pict>
      </w:r>
    </w:p>
    <w:p w:rsidR="00637B39" w:rsidRPr="008F5C02" w:rsidRDefault="00637B39" w:rsidP="008F5C02">
      <w:pPr>
        <w:spacing w:before="0" w:after="0" w:line="20" w:lineRule="atLeast"/>
        <w:jc w:val="both"/>
        <w:rPr>
          <w:bCs/>
          <w:sz w:val="24"/>
        </w:rPr>
      </w:pPr>
      <w:r w:rsidRPr="008F5C02">
        <w:rPr>
          <w:bCs/>
          <w:sz w:val="24"/>
        </w:rPr>
        <w:t>Спешната медицинска помощ по въздуха се регламентира в стандарта по „Спешна медицина“. Предложенията за това са публикувани на уебстраницата на Министерството на здравеопазването за обществено обсъждане.</w:t>
      </w:r>
    </w:p>
    <w:p w:rsidR="00637B39" w:rsidRPr="008F5C02" w:rsidRDefault="00637B39" w:rsidP="008F5C02">
      <w:pPr>
        <w:spacing w:before="0" w:after="0" w:line="20" w:lineRule="atLeast"/>
        <w:jc w:val="both"/>
        <w:rPr>
          <w:bCs/>
          <w:sz w:val="24"/>
        </w:rPr>
      </w:pPr>
      <w:r w:rsidRPr="008F5C02">
        <w:rPr>
          <w:bCs/>
          <w:sz w:val="24"/>
        </w:rPr>
        <w:t>С предложените нови разпоредби в стандарта се прецизират медицинските показания за осигуряване на транспорт по въздуха на пациенти в спешно състояние, както и реда и отговорностите за вземане на решения за използване на авиационен транспорт. Разписани са индикациите и условията, както и механизмът за вземане на решение по отношение на първичния спешен и вторичния спешен транспорт. Актуализирани са правилата за предоставяне на транспорт на спешни пациенти по въздуха със самолет, който се предоставя и понастоящем, предвид въвеждането на транспорт с хеликоптер и необходимостта от очертаване и на двете възможности.</w:t>
      </w:r>
    </w:p>
    <w:p w:rsidR="00637B39" w:rsidRPr="008F5C02" w:rsidRDefault="00637B39" w:rsidP="008F5C02">
      <w:pPr>
        <w:spacing w:before="0" w:after="0" w:line="20" w:lineRule="atLeast"/>
        <w:jc w:val="both"/>
        <w:rPr>
          <w:bCs/>
          <w:sz w:val="24"/>
        </w:rPr>
      </w:pPr>
      <w:r w:rsidRPr="008F5C02">
        <w:rPr>
          <w:bCs/>
          <w:sz w:val="24"/>
        </w:rPr>
        <w:t>Определен е обемът на осъществяваните от Центъра за спешна медицинска помощ по въздуха (ЦСМПВ) дейности, включени в обхвата на специалността „Спешна медицина“. Формулирани са и функциите на координационната централа като структура на ЦСМПВ, която осигурява координацията и оперативното ръководство при оказване на спешна медицинска помощ с авиационен транспорт и участва в координацията на изпълнението на полетите. Определени са характеристиките на оперативните бази, които са обособени на територията на страната, както и изискванията за авиомедицинските екипи в оперативните бази.</w:t>
      </w:r>
    </w:p>
    <w:p w:rsidR="00637B39" w:rsidRPr="008F5C02" w:rsidRDefault="00637B39" w:rsidP="008F5C02">
      <w:pPr>
        <w:spacing w:before="0" w:after="0" w:line="20" w:lineRule="atLeast"/>
        <w:jc w:val="both"/>
        <w:rPr>
          <w:bCs/>
          <w:sz w:val="24"/>
        </w:rPr>
      </w:pPr>
      <w:r w:rsidRPr="008F5C02">
        <w:rPr>
          <w:bCs/>
          <w:sz w:val="24"/>
        </w:rPr>
        <w:t>С промените също така се коригират някои изисквания към болниците със спешни отделения, предвид това, че към момента изискванията за болниците от II ниво на компетентност са по-високи от тези към болниците от III ниво.</w:t>
      </w:r>
    </w:p>
    <w:p w:rsidR="00637B39" w:rsidRPr="008F5C02" w:rsidRDefault="00637B39" w:rsidP="008F5C02">
      <w:pPr>
        <w:spacing w:before="0" w:after="0" w:line="20" w:lineRule="atLeast"/>
        <w:jc w:val="both"/>
        <w:rPr>
          <w:bCs/>
          <w:sz w:val="24"/>
        </w:rPr>
      </w:pPr>
      <w:r w:rsidRPr="008F5C02">
        <w:rPr>
          <w:bCs/>
          <w:sz w:val="24"/>
        </w:rPr>
        <w:t xml:space="preserve">Предложенията за промени в стандарта можете да видите </w:t>
      </w:r>
      <w:hyperlink r:id="rId33" w:tgtFrame="_blank" w:history="1">
        <w:r w:rsidRPr="008F5C02">
          <w:rPr>
            <w:rStyle w:val="Hyperlink"/>
            <w:b/>
            <w:bCs/>
            <w:sz w:val="24"/>
          </w:rPr>
          <w:t>тук</w:t>
        </w:r>
      </w:hyperlink>
      <w:r w:rsidRPr="008F5C02">
        <w:rPr>
          <w:bCs/>
          <w:sz w:val="24"/>
        </w:rPr>
        <w:t xml:space="preserve">, а мотивите към тях – </w:t>
      </w:r>
      <w:hyperlink r:id="rId34" w:tgtFrame="_blank" w:history="1">
        <w:r w:rsidRPr="008F5C02">
          <w:rPr>
            <w:rStyle w:val="Hyperlink"/>
            <w:b/>
            <w:bCs/>
            <w:sz w:val="24"/>
          </w:rPr>
          <w:t>тук</w:t>
        </w:r>
      </w:hyperlink>
      <w:r w:rsidRPr="008F5C02">
        <w:rPr>
          <w:bCs/>
          <w:sz w:val="24"/>
        </w:rPr>
        <w:t>.</w:t>
      </w:r>
    </w:p>
    <w:p w:rsidR="00637B39" w:rsidRPr="008F5C02" w:rsidRDefault="00637B39" w:rsidP="008F5C02">
      <w:pPr>
        <w:spacing w:before="0" w:after="0" w:line="20" w:lineRule="atLeast"/>
        <w:jc w:val="both"/>
        <w:rPr>
          <w:bCs/>
          <w:sz w:val="24"/>
        </w:rPr>
      </w:pPr>
    </w:p>
    <w:p w:rsidR="005132C6" w:rsidRPr="008F5C02" w:rsidRDefault="006F16F6" w:rsidP="008F5C02">
      <w:pPr>
        <w:pStyle w:val="Heading1"/>
        <w:spacing w:before="0" w:after="0"/>
        <w:rPr>
          <w:rFonts w:ascii="Arial Narrow" w:hAnsi="Arial Narrow"/>
          <w:sz w:val="24"/>
          <w:szCs w:val="24"/>
        </w:rPr>
      </w:pPr>
      <w:hyperlink r:id="rId35" w:history="1">
        <w:bookmarkStart w:id="38" w:name="_Toc160177120"/>
        <w:r w:rsidR="005132C6" w:rsidRPr="008F5C02">
          <w:rPr>
            <w:rStyle w:val="Hyperlink"/>
            <w:rFonts w:ascii="Arial Narrow" w:hAnsi="Arial Narrow"/>
            <w:b w:val="0"/>
            <w:bCs w:val="0"/>
            <w:sz w:val="24"/>
            <w:szCs w:val="24"/>
          </w:rPr>
          <w:t>Прецизираха медицинската помощ по въздух в стандарт</w:t>
        </w:r>
        <w:bookmarkEnd w:id="38"/>
      </w:hyperlink>
    </w:p>
    <w:p w:rsidR="005132C6" w:rsidRPr="008F5C02" w:rsidRDefault="005132C6" w:rsidP="008F5C02">
      <w:pPr>
        <w:spacing w:before="0" w:after="0" w:line="20" w:lineRule="atLeast"/>
        <w:jc w:val="both"/>
        <w:rPr>
          <w:bCs/>
          <w:sz w:val="24"/>
        </w:rPr>
      </w:pPr>
      <w:r w:rsidRPr="008F5C02">
        <w:rPr>
          <w:b/>
          <w:bCs/>
          <w:sz w:val="24"/>
        </w:rPr>
        <w:t>Medicalnews.bg, 29.02.2024</w:t>
      </w:r>
    </w:p>
    <w:p w:rsidR="005132C6" w:rsidRPr="008F5C02" w:rsidRDefault="006F16F6" w:rsidP="008F5C02">
      <w:pPr>
        <w:spacing w:before="0" w:after="0" w:line="20" w:lineRule="atLeast"/>
        <w:jc w:val="both"/>
        <w:rPr>
          <w:bCs/>
          <w:sz w:val="24"/>
        </w:rPr>
      </w:pPr>
      <w:r w:rsidRPr="008F5C02">
        <w:rPr>
          <w:bCs/>
          <w:sz w:val="24"/>
        </w:rPr>
        <w:pict>
          <v:rect id="_x0000_i1039" style="width:453.6pt;height:1.5pt" o:hralign="center" o:hrstd="t" o:hrnoshade="t" o:hr="t" fillcolor="#aca899" stroked="f"/>
        </w:pict>
      </w:r>
    </w:p>
    <w:p w:rsidR="005132C6" w:rsidRPr="008F5C02" w:rsidRDefault="005132C6" w:rsidP="008F5C02">
      <w:pPr>
        <w:spacing w:before="0" w:after="0" w:line="20" w:lineRule="atLeast"/>
        <w:jc w:val="both"/>
        <w:rPr>
          <w:bCs/>
          <w:sz w:val="24"/>
        </w:rPr>
      </w:pPr>
      <w:r w:rsidRPr="008F5C02">
        <w:rPr>
          <w:bCs/>
          <w:sz w:val="24"/>
        </w:rPr>
        <w:t>Регламентиране на дейностите</w:t>
      </w:r>
      <w:r w:rsidRPr="008F5C02">
        <w:rPr>
          <w:b/>
          <w:bCs/>
          <w:sz w:val="24"/>
        </w:rPr>
        <w:t xml:space="preserve"> по осигуряване на българските граждани на спешна медицинска помощ с транспорт по въздуха </w:t>
      </w:r>
      <w:r w:rsidRPr="008F5C02">
        <w:rPr>
          <w:bCs/>
          <w:sz w:val="24"/>
        </w:rPr>
        <w:t xml:space="preserve">и ангажиментите на създадения за тази цел </w:t>
      </w:r>
      <w:r w:rsidRPr="008F5C02">
        <w:rPr>
          <w:b/>
          <w:bCs/>
          <w:sz w:val="24"/>
        </w:rPr>
        <w:t xml:space="preserve">Център </w:t>
      </w:r>
      <w:r w:rsidRPr="008F5C02">
        <w:rPr>
          <w:bCs/>
          <w:sz w:val="24"/>
        </w:rPr>
        <w:t xml:space="preserve">са описани в проект за промяна на медицински стандарт </w:t>
      </w:r>
      <w:r w:rsidRPr="008F5C02">
        <w:rPr>
          <w:b/>
          <w:bCs/>
          <w:sz w:val="24"/>
        </w:rPr>
        <w:t>„Спешна медицина“</w:t>
      </w:r>
      <w:r w:rsidRPr="008F5C02">
        <w:rPr>
          <w:bCs/>
          <w:sz w:val="24"/>
        </w:rPr>
        <w:t>. Той е публикуван за обществено обсъждане от Министерството на здравеопазването.</w:t>
      </w:r>
    </w:p>
    <w:p w:rsidR="005132C6" w:rsidRPr="008F5C02" w:rsidRDefault="005132C6" w:rsidP="008F5C02">
      <w:pPr>
        <w:spacing w:before="0" w:after="0" w:line="20" w:lineRule="atLeast"/>
        <w:jc w:val="both"/>
        <w:rPr>
          <w:bCs/>
          <w:sz w:val="24"/>
        </w:rPr>
      </w:pPr>
      <w:r w:rsidRPr="008F5C02">
        <w:rPr>
          <w:bCs/>
          <w:sz w:val="24"/>
        </w:rPr>
        <w:t xml:space="preserve">Предложените нови разпоредби в наредбата целят </w:t>
      </w:r>
      <w:r w:rsidRPr="008F5C02">
        <w:rPr>
          <w:b/>
          <w:bCs/>
          <w:sz w:val="24"/>
        </w:rPr>
        <w:t xml:space="preserve">прецизиране на медицинските показания за осигуряване на транспорт по въздуха </w:t>
      </w:r>
      <w:r w:rsidRPr="008F5C02">
        <w:rPr>
          <w:bCs/>
          <w:sz w:val="24"/>
        </w:rPr>
        <w:t>на пациенти в спешно състояни, реда и отговорностите за вземане на решения за използване на авиационен транспорт, отбелязват в мотивите си от МЗ.</w:t>
      </w:r>
    </w:p>
    <w:p w:rsidR="005132C6" w:rsidRPr="008F5C02" w:rsidRDefault="005132C6" w:rsidP="008F5C02">
      <w:pPr>
        <w:spacing w:before="0" w:after="0" w:line="20" w:lineRule="atLeast"/>
        <w:jc w:val="both"/>
        <w:rPr>
          <w:bCs/>
          <w:sz w:val="24"/>
        </w:rPr>
      </w:pPr>
      <w:r w:rsidRPr="008F5C02">
        <w:rPr>
          <w:bCs/>
          <w:sz w:val="24"/>
        </w:rPr>
        <w:t xml:space="preserve">Според проекта индикация за активиране на спешна медицинска помощ с авиационен транспорт е пациент </w:t>
      </w:r>
      <w:r w:rsidRPr="008F5C02">
        <w:rPr>
          <w:b/>
          <w:bCs/>
          <w:sz w:val="24"/>
        </w:rPr>
        <w:t>с необходимост или потенциална необходимост от интензивно лечение,</w:t>
      </w:r>
      <w:r w:rsidRPr="008F5C02">
        <w:rPr>
          <w:bCs/>
          <w:sz w:val="24"/>
        </w:rPr>
        <w:t xml:space="preserve"> което следва да бъде предоставено възможно най-бързо, критичен или нестабилен пациент, който се нуждае от интензивно лечение от реанимационен екип по време на транспорта, пациент с необходимост от транспортиране до лечебното заведение възможно най-бързо.</w:t>
      </w:r>
    </w:p>
    <w:p w:rsidR="005132C6" w:rsidRPr="008F5C02" w:rsidRDefault="005132C6" w:rsidP="008F5C02">
      <w:pPr>
        <w:spacing w:before="0" w:after="0" w:line="20" w:lineRule="atLeast"/>
        <w:jc w:val="both"/>
        <w:rPr>
          <w:bCs/>
          <w:sz w:val="24"/>
        </w:rPr>
      </w:pPr>
      <w:r w:rsidRPr="008F5C02">
        <w:rPr>
          <w:bCs/>
          <w:sz w:val="24"/>
        </w:rPr>
        <w:lastRenderedPageBreak/>
        <w:t>Въздушен медицински транспорт ще може да се оказва</w:t>
      </w:r>
      <w:r w:rsidRPr="008F5C02">
        <w:rPr>
          <w:b/>
          <w:bCs/>
          <w:sz w:val="24"/>
        </w:rPr>
        <w:t xml:space="preserve"> и при липса на достатъчни ресурси на спешния наземен медицински транспорт,</w:t>
      </w:r>
      <w:r w:rsidRPr="008F5C02">
        <w:rPr>
          <w:bCs/>
          <w:sz w:val="24"/>
        </w:rPr>
        <w:t xml:space="preserve"> при масови инциденти, бедствия и аварии с над трима пострадали с триажна категория А1 или над шестима пострадали с триажна категория В2 или над десет пострадали независимо от триажната категория.</w:t>
      </w:r>
    </w:p>
    <w:p w:rsidR="005132C6" w:rsidRPr="008F5C02" w:rsidRDefault="005132C6" w:rsidP="008F5C02">
      <w:pPr>
        <w:spacing w:before="0" w:after="0" w:line="20" w:lineRule="atLeast"/>
        <w:jc w:val="both"/>
        <w:rPr>
          <w:bCs/>
          <w:sz w:val="24"/>
        </w:rPr>
      </w:pPr>
      <w:r w:rsidRPr="008F5C02">
        <w:rPr>
          <w:bCs/>
          <w:sz w:val="24"/>
        </w:rPr>
        <w:t>Определен е обемът на осъществяваните от</w:t>
      </w:r>
      <w:r w:rsidRPr="008F5C02">
        <w:rPr>
          <w:b/>
          <w:bCs/>
          <w:sz w:val="24"/>
        </w:rPr>
        <w:t xml:space="preserve"> Център за спешна медицинска помощ по въздуха дейности, </w:t>
      </w:r>
      <w:r w:rsidRPr="008F5C02">
        <w:rPr>
          <w:bCs/>
          <w:sz w:val="24"/>
        </w:rPr>
        <w:t xml:space="preserve">включени в обхвата на специалността „Спешна медицина“. Сред тях са оказване на спешна медицинска помощ на заболели и пострадали лица на местопроизшествието и по време на транспортирането им и осъществяване на междуболничен транспорт, осигуряване на медицински специалист или екип при извършване на </w:t>
      </w:r>
      <w:r w:rsidRPr="008F5C02">
        <w:rPr>
          <w:b/>
          <w:bCs/>
          <w:sz w:val="24"/>
        </w:rPr>
        <w:t xml:space="preserve">авиационен транспорт на донори на органи и на органи, </w:t>
      </w:r>
      <w:r w:rsidRPr="008F5C02">
        <w:rPr>
          <w:bCs/>
          <w:sz w:val="24"/>
        </w:rPr>
        <w:t xml:space="preserve">предназначени за трансплантация, кръв и кръвни съставки, медицинско оборудване, лекарствени продукти и медицински консумативи; осигуряване на медицински специалист или екип при извършване на авиационен транспорт за нуждите на Министерството на здравеопазването при необходимост от придружаване и други. </w:t>
      </w:r>
    </w:p>
    <w:p w:rsidR="005132C6" w:rsidRPr="008F5C02" w:rsidRDefault="005132C6" w:rsidP="008F5C02">
      <w:pPr>
        <w:spacing w:before="0" w:after="0" w:line="20" w:lineRule="atLeast"/>
        <w:jc w:val="both"/>
        <w:rPr>
          <w:bCs/>
          <w:sz w:val="24"/>
        </w:rPr>
      </w:pPr>
      <w:r w:rsidRPr="008F5C02">
        <w:rPr>
          <w:bCs/>
          <w:sz w:val="24"/>
        </w:rPr>
        <w:t xml:space="preserve">Първичният авиационен транспорт ще се извършва при задължително осигуряване на приема от страна на определеното </w:t>
      </w:r>
      <w:r w:rsidRPr="008F5C02">
        <w:rPr>
          <w:b/>
          <w:bCs/>
          <w:sz w:val="24"/>
        </w:rPr>
        <w:t>приемно лечебно заведение за болнична помощ.</w:t>
      </w:r>
      <w:r w:rsidRPr="008F5C02">
        <w:rPr>
          <w:bCs/>
          <w:sz w:val="24"/>
        </w:rPr>
        <w:t xml:space="preserve"> Също така, при възможност приемното лечебно заведение ще трябва да осигурява лекар с необходимата квалификация, който чрез комуникационната/телемедицинската система да подпомага транспортиращия екип при специфична патология – педиатрични и неонатални пациенти, пострадали с термични травми, интоксикации и др.“</w:t>
      </w:r>
    </w:p>
    <w:p w:rsidR="005132C6" w:rsidRPr="008F5C02" w:rsidRDefault="005132C6" w:rsidP="008F5C02">
      <w:pPr>
        <w:spacing w:before="0" w:after="0" w:line="20" w:lineRule="atLeast"/>
        <w:jc w:val="both"/>
        <w:rPr>
          <w:bCs/>
          <w:sz w:val="24"/>
        </w:rPr>
      </w:pPr>
      <w:r w:rsidRPr="008F5C02">
        <w:rPr>
          <w:bCs/>
          <w:sz w:val="24"/>
        </w:rPr>
        <w:t>Определени са характеристиките на оперативните бази, които са обособени на територията на страната, както и изискванията за авиомедицинските екипи в оперативните бази.</w:t>
      </w:r>
    </w:p>
    <w:p w:rsidR="005132C6" w:rsidRPr="008F5C02" w:rsidRDefault="005132C6" w:rsidP="008F5C02">
      <w:pPr>
        <w:spacing w:before="0" w:after="0" w:line="20" w:lineRule="atLeast"/>
        <w:jc w:val="both"/>
        <w:rPr>
          <w:bCs/>
          <w:sz w:val="24"/>
        </w:rPr>
      </w:pPr>
      <w:r w:rsidRPr="008F5C02">
        <w:rPr>
          <w:bCs/>
          <w:sz w:val="24"/>
        </w:rPr>
        <w:t>С промените в стандарта се предлага и премахване на съществуващия дисбаланс в действащия Стандарт „Спешна медицина“ към настоящия момент, съгласно който изискванията към лечебните заведения за болнична помощ от II ниво на компетентност</w:t>
      </w:r>
      <w:r w:rsidRPr="008F5C02">
        <w:rPr>
          <w:b/>
          <w:bCs/>
          <w:sz w:val="24"/>
        </w:rPr>
        <w:t xml:space="preserve"> са по-високи </w:t>
      </w:r>
      <w:r w:rsidRPr="008F5C02">
        <w:rPr>
          <w:bCs/>
          <w:sz w:val="24"/>
        </w:rPr>
        <w:t>от изискванията към болниците от III ниво на компетентност.</w:t>
      </w:r>
    </w:p>
    <w:p w:rsidR="005132C6" w:rsidRPr="008F5C02" w:rsidRDefault="005132C6" w:rsidP="008F5C02">
      <w:pPr>
        <w:spacing w:before="0" w:after="0" w:line="20" w:lineRule="atLeast"/>
        <w:jc w:val="both"/>
        <w:rPr>
          <w:bCs/>
          <w:sz w:val="24"/>
        </w:rPr>
      </w:pPr>
      <w:r w:rsidRPr="008F5C02">
        <w:rPr>
          <w:bCs/>
          <w:sz w:val="24"/>
        </w:rPr>
        <w:t xml:space="preserve">С проекта може да се запознаете </w:t>
      </w:r>
      <w:hyperlink r:id="rId36" w:tgtFrame="_blank" w:history="1">
        <w:r w:rsidRPr="008F5C02">
          <w:rPr>
            <w:rStyle w:val="Hyperlink"/>
            <w:b/>
            <w:bCs/>
            <w:sz w:val="24"/>
          </w:rPr>
          <w:t>ТУК.</w:t>
        </w:r>
      </w:hyperlink>
    </w:p>
    <w:p w:rsidR="005132C6" w:rsidRPr="008F5C02" w:rsidRDefault="005132C6" w:rsidP="008F5C02">
      <w:pPr>
        <w:spacing w:before="0" w:after="0" w:line="20" w:lineRule="atLeast"/>
        <w:jc w:val="both"/>
        <w:rPr>
          <w:bCs/>
          <w:sz w:val="24"/>
        </w:rPr>
      </w:pPr>
    </w:p>
    <w:p w:rsidR="004C09EA" w:rsidRPr="008F5C02" w:rsidRDefault="006F16F6" w:rsidP="008F5C02">
      <w:pPr>
        <w:pStyle w:val="Heading1"/>
        <w:spacing w:before="0" w:after="0"/>
        <w:rPr>
          <w:rFonts w:ascii="Arial Narrow" w:hAnsi="Arial Narrow"/>
          <w:sz w:val="24"/>
          <w:szCs w:val="24"/>
        </w:rPr>
      </w:pPr>
      <w:hyperlink r:id="rId37" w:history="1">
        <w:bookmarkStart w:id="39" w:name="_Toc160177121"/>
        <w:r w:rsidR="004C09EA" w:rsidRPr="008F5C02">
          <w:rPr>
            <w:rStyle w:val="Hyperlink"/>
            <w:rFonts w:ascii="Arial Narrow" w:hAnsi="Arial Narrow"/>
            <w:b w:val="0"/>
            <w:bCs w:val="0"/>
            <w:sz w:val="24"/>
            <w:szCs w:val="24"/>
          </w:rPr>
          <w:t>Броят на легла в държавните психиатрични болници е достатъчен, но е непропорционално разпределен, има недостиг на персонал, посочиха експерти</w:t>
        </w:r>
        <w:bookmarkEnd w:id="39"/>
      </w:hyperlink>
    </w:p>
    <w:p w:rsidR="004C09EA" w:rsidRPr="008F5C02" w:rsidRDefault="006F16F6" w:rsidP="008F5C02">
      <w:pPr>
        <w:spacing w:before="0" w:after="0" w:line="20" w:lineRule="atLeast"/>
        <w:jc w:val="both"/>
        <w:rPr>
          <w:bCs/>
          <w:sz w:val="24"/>
        </w:rPr>
      </w:pPr>
      <w:hyperlink r:id="rId38" w:history="1">
        <w:r w:rsidR="004C09EA" w:rsidRPr="008F5C02">
          <w:rPr>
            <w:rStyle w:val="Hyperlink"/>
            <w:bCs/>
            <w:sz w:val="24"/>
          </w:rPr>
          <w:t>Николета Василева</w:t>
        </w:r>
      </w:hyperlink>
      <w:r w:rsidR="004C09EA" w:rsidRPr="008F5C02">
        <w:rPr>
          <w:bCs/>
          <w:sz w:val="24"/>
        </w:rPr>
        <w:t xml:space="preserve"> </w:t>
      </w:r>
    </w:p>
    <w:p w:rsidR="004C09EA" w:rsidRPr="008F5C02" w:rsidRDefault="004C09EA" w:rsidP="008F5C02">
      <w:pPr>
        <w:spacing w:before="0" w:after="0" w:line="20" w:lineRule="atLeast"/>
        <w:jc w:val="both"/>
        <w:rPr>
          <w:b/>
          <w:bCs/>
          <w:sz w:val="24"/>
        </w:rPr>
      </w:pPr>
      <w:r w:rsidRPr="008F5C02">
        <w:rPr>
          <w:b/>
          <w:bCs/>
          <w:sz w:val="24"/>
        </w:rPr>
        <w:t xml:space="preserve">БТА, 29.02.2024 </w:t>
      </w:r>
    </w:p>
    <w:p w:rsidR="004C09EA" w:rsidRPr="008F5C02" w:rsidRDefault="006F16F6" w:rsidP="008F5C02">
      <w:pPr>
        <w:spacing w:before="0" w:after="0" w:line="20" w:lineRule="atLeast"/>
        <w:jc w:val="both"/>
        <w:rPr>
          <w:bCs/>
          <w:sz w:val="24"/>
        </w:rPr>
      </w:pPr>
      <w:r w:rsidRPr="008F5C02">
        <w:rPr>
          <w:bCs/>
          <w:sz w:val="24"/>
        </w:rPr>
        <w:pict>
          <v:rect id="_x0000_i1040" style="width:453.6pt;height:1.5pt" o:hralign="center" o:hrstd="t" o:hrnoshade="t" o:hr="t" fillcolor="#aca899" stroked="f"/>
        </w:pict>
      </w:r>
      <w:r w:rsidR="004C09EA" w:rsidRPr="008F5C02">
        <w:rPr>
          <w:bCs/>
          <w:sz w:val="24"/>
        </w:rPr>
        <w:t>Броят на легла в държавните психиатрични болници е достатъчен, но е непропорционално разпределен. В Северозападния регион има осем легла на 10 000 души, а в Югозападния -1,7 легла на 10 000 души. В Южен централен- 2,9 легла на 10 000 души. В едно място има свръхпредлагане на легла, а на другото има недостиг. Това каза директорът на дирекция „Психично здраве и превенция на зависимостите” в Националния център по обществено здраве и анализи Захари Зарков, който представи изготвен мониторинг пред Временната комисия за защита на правата на психичноболните пациенти и изготвяне на законодателни промени, които да ги гарантират в Народното събрание.</w:t>
      </w:r>
    </w:p>
    <w:p w:rsidR="004C09EA" w:rsidRPr="008F5C02" w:rsidRDefault="004C09EA" w:rsidP="008F5C02">
      <w:pPr>
        <w:spacing w:before="0" w:after="0" w:line="20" w:lineRule="atLeast"/>
        <w:jc w:val="both"/>
        <w:rPr>
          <w:bCs/>
          <w:sz w:val="24"/>
        </w:rPr>
      </w:pPr>
      <w:r w:rsidRPr="008F5C02">
        <w:rPr>
          <w:bCs/>
          <w:sz w:val="24"/>
        </w:rPr>
        <w:t>По думите на д-р Зарков има недостиг на медицински персонал – сестри, лекарски асистенти и санитари, недостиг на социални работници и психолози във всички психиатрични структури. Критичен е недостигът на лекари в област Видин, Смолян и Ямбол, заяви експертът. Той обясни, че "критичен недостиг" означава, че има база, но няма специалисти, които да работят. "Като най-критично" д-р Зарков определи спешната нужда от разкриване на легла в Южен централен и Югозападен регион.</w:t>
      </w:r>
    </w:p>
    <w:p w:rsidR="004C09EA" w:rsidRPr="008F5C02" w:rsidRDefault="004C09EA" w:rsidP="008F5C02">
      <w:pPr>
        <w:spacing w:before="0" w:after="0" w:line="20" w:lineRule="atLeast"/>
        <w:jc w:val="both"/>
        <w:rPr>
          <w:bCs/>
          <w:sz w:val="24"/>
        </w:rPr>
      </w:pPr>
      <w:r w:rsidRPr="008F5C02">
        <w:rPr>
          <w:bCs/>
          <w:sz w:val="24"/>
        </w:rPr>
        <w:t xml:space="preserve">Д-р Захари Зарков представи и изводите и препоръките от мониторинга, като подчерта, че е нужна актуализация на всичките психиатрични структури. По предварителна оценка сумата пари </w:t>
      </w:r>
      <w:r w:rsidRPr="008F5C02">
        <w:rPr>
          <w:bCs/>
          <w:sz w:val="24"/>
        </w:rPr>
        <w:lastRenderedPageBreak/>
        <w:t>за лечение на пациент трябва да се увеличи със 100%, каза още експертът. Той призова и за осигуряване на финансиране за покриване на минималните стандарти като площ и самостоятелен санитарен възел.</w:t>
      </w:r>
    </w:p>
    <w:p w:rsidR="004C09EA" w:rsidRPr="008F5C02" w:rsidRDefault="004C09EA" w:rsidP="008F5C02">
      <w:pPr>
        <w:spacing w:before="0" w:after="0" w:line="20" w:lineRule="atLeast"/>
        <w:jc w:val="both"/>
        <w:rPr>
          <w:bCs/>
          <w:sz w:val="24"/>
        </w:rPr>
      </w:pPr>
      <w:r w:rsidRPr="008F5C02">
        <w:rPr>
          <w:bCs/>
          <w:sz w:val="24"/>
        </w:rPr>
        <w:t>По данни на Министерството на здравеопазването, представени днес пред комисията от д-р Тодорова, има 273 постоянно пребиваващи в психиатрични болници, като в този списък влизат хората, които са в лечебното заведение от над 12 месеца. Разходите за всички 273 болни за една година, (за изминалата 2023 г.) са близо 1 500 000 лева. Поради допустимите нараствания на разходите за 2024 г. с 20% повече, разходите за психичноболните трябва да бъдат индексирани също с 20%, каза още Тодорова. </w:t>
      </w:r>
    </w:p>
    <w:p w:rsidR="004C09EA" w:rsidRPr="008F5C02" w:rsidRDefault="004C09EA" w:rsidP="008F5C02">
      <w:pPr>
        <w:spacing w:before="0" w:after="0" w:line="20" w:lineRule="atLeast"/>
        <w:jc w:val="both"/>
        <w:rPr>
          <w:bCs/>
          <w:sz w:val="24"/>
        </w:rPr>
      </w:pPr>
      <w:r w:rsidRPr="008F5C02">
        <w:rPr>
          <w:bCs/>
          <w:sz w:val="24"/>
        </w:rPr>
        <w:t>Председателят на комисията Деница Сачева посочи, че от Министерството на здравеопазването е получена разнопосочна информация по отношение на разходите, издръжката и необходимостта от средства за психичноболните. Сачева обясни, че цифрите варират между пет и седем милиона лева, а сега се говори за един милион и половина, също така броят на постоянно пребиваващите в психиатрични болници също варира от 198 до близо 300 в представените данни днес. Объркани сме какви са реалните статистически данни и бюджетни параметри, коментира Сачева.</w:t>
      </w:r>
    </w:p>
    <w:p w:rsidR="004C09EA" w:rsidRPr="008F5C02" w:rsidRDefault="004C09EA" w:rsidP="008F5C02">
      <w:pPr>
        <w:spacing w:before="0" w:after="0" w:line="20" w:lineRule="atLeast"/>
        <w:jc w:val="both"/>
        <w:rPr>
          <w:bCs/>
          <w:sz w:val="24"/>
        </w:rPr>
      </w:pPr>
      <w:r w:rsidRPr="008F5C02">
        <w:rPr>
          <w:bCs/>
          <w:sz w:val="24"/>
        </w:rPr>
        <w:t>Д-р Тодорова обясни разликата в цифрите за психичноболните с това, че по изискване на комисията са представени пациенти, които са трайно пребиваващи в психиатрична болница от над 12 месеца. Тоест, броят им сега и преди три месеца е различен, защото през тези три месеца нови пациенти преминават границата от 12 месеца. Относно бюджета представителят на Министерството на здравеопазването обясни, че в писмото, подадено от комисията, пише думата "издръжка", а в нея влизат разходите за храна, лекарства и допълнителни разходи за болницата. </w:t>
      </w:r>
    </w:p>
    <w:p w:rsidR="004C09EA" w:rsidRPr="008F5C02" w:rsidRDefault="004C09EA" w:rsidP="008F5C02">
      <w:pPr>
        <w:spacing w:before="0" w:after="0" w:line="20" w:lineRule="atLeast"/>
        <w:jc w:val="both"/>
        <w:rPr>
          <w:bCs/>
          <w:sz w:val="24"/>
        </w:rPr>
      </w:pPr>
      <w:r w:rsidRPr="008F5C02">
        <w:rPr>
          <w:bCs/>
          <w:sz w:val="24"/>
        </w:rPr>
        <w:t>Председателят на комисията коментира, че всички народни представители се застъпват затова бюджетът на психиатричните болници да бъде увеличен и да не се тълкува думата „издръжка“ в чисто счетоводен смисъл. Сачева посочи още, че бройката на хората, които се лекуват в психиатрични болници , в такъв случай се увеличава, на предишното заседание на комисията те са били 200, а сега са 273, което показва, че проблемът се задълбочава. Апелираме Министерството на здравеопазването да си свърши качествено работата, каза още Сачева.</w:t>
      </w:r>
    </w:p>
    <w:p w:rsidR="004C09EA" w:rsidRPr="008F5C02" w:rsidRDefault="004C09EA" w:rsidP="008F5C02">
      <w:pPr>
        <w:spacing w:before="0" w:after="0" w:line="20" w:lineRule="atLeast"/>
        <w:jc w:val="both"/>
        <w:rPr>
          <w:bCs/>
          <w:sz w:val="24"/>
        </w:rPr>
      </w:pPr>
      <w:r w:rsidRPr="008F5C02">
        <w:rPr>
          <w:bCs/>
          <w:sz w:val="24"/>
        </w:rPr>
        <w:t xml:space="preserve">Заместник-министърът на труда и социалната политика Елка Налбантова посочи, че по Закона за социалните услуги се изготвя карта, затова какви са нуждите на населението, като самите общини трябва да направят анализ на потребностите си. От получените данни става ясно, че лицата над 18 години, които са заявили нужда настаняване в лечебно заведение, са над 5 000. В нашите списъци чакащите настаняване са 2 042 души, разликата е в близо 3 000 души, посочи Налбантова. По думите </w:t>
      </w:r>
      <w:r w:rsidRPr="008F5C02">
        <w:rPr>
          <w:rFonts w:ascii="Arial" w:hAnsi="Arial" w:cs="Arial"/>
          <w:bCs/>
          <w:sz w:val="24"/>
        </w:rPr>
        <w:t>ѝ</w:t>
      </w:r>
      <w:r w:rsidRPr="008F5C02">
        <w:rPr>
          <w:rFonts w:cs="Arial Narrow"/>
          <w:bCs/>
          <w:sz w:val="24"/>
        </w:rPr>
        <w:t xml:space="preserve"> при наличие на достатъчен ресурс тези услуги биха могли да се отворят доста по-рано и бързо.</w:t>
      </w:r>
    </w:p>
    <w:p w:rsidR="004C09EA" w:rsidRPr="008F5C02" w:rsidRDefault="004C09EA" w:rsidP="008F5C02">
      <w:pPr>
        <w:spacing w:before="0" w:after="0" w:line="20" w:lineRule="atLeast"/>
        <w:jc w:val="both"/>
        <w:rPr>
          <w:bCs/>
          <w:sz w:val="24"/>
        </w:rPr>
      </w:pPr>
      <w:r w:rsidRPr="008F5C02">
        <w:rPr>
          <w:bCs/>
          <w:sz w:val="24"/>
        </w:rPr>
        <w:t>Налбантова посочи, че хората с психиатрични проблеми, които имат и решение на ТЕЛК, могат да бъдат настанени в резидентна услуга и да получат финансова подкрепа. </w:t>
      </w:r>
    </w:p>
    <w:p w:rsidR="004C09EA" w:rsidRPr="008F5C02" w:rsidRDefault="004C09EA" w:rsidP="008F5C02">
      <w:pPr>
        <w:spacing w:before="0" w:after="0" w:line="20" w:lineRule="atLeast"/>
        <w:jc w:val="both"/>
        <w:rPr>
          <w:bCs/>
          <w:sz w:val="24"/>
        </w:rPr>
      </w:pPr>
      <w:r w:rsidRPr="008F5C02">
        <w:rPr>
          <w:bCs/>
          <w:sz w:val="24"/>
        </w:rPr>
        <w:t xml:space="preserve">На миналото заседание на комисията </w:t>
      </w:r>
      <w:hyperlink r:id="rId39" w:anchor="%D0%BF%D1%81%D0%B8%D1%85%D0%B8%D1%87%D0%BD%D0%BE%D0%B1%D0%BE%D0%BB%D0%BD%D0%B8%D1%82%D0%B5%20%D0%BF%D0%B0%D1%86%D0%B8%D0%B5%D0%BD%D1%82%D0%B8" w:tgtFrame="_blank" w:history="1">
        <w:r w:rsidRPr="008F5C02">
          <w:rPr>
            <w:rStyle w:val="Hyperlink"/>
            <w:bCs/>
            <w:sz w:val="24"/>
          </w:rPr>
          <w:t xml:space="preserve">министърът на здравеопазването проф. Христо Хинков </w:t>
        </w:r>
      </w:hyperlink>
      <w:r w:rsidRPr="008F5C02">
        <w:rPr>
          <w:bCs/>
          <w:sz w:val="24"/>
        </w:rPr>
        <w:t>подчерта, че един от сериозните проблеми, който трябва да се реши, е увеличаването на заплатите на медицинските сестри и лекарите, работещи в държавните психиатрични болници. В бюджета на Министерството на здравеопазването за тази година не са предвидени средства за повишаване на тези възнаграждения, посочи още той. По думите му от Министерството на здравеопазването са поискали в Министерството на финансите да направят корекция на средствата, които са предвидени за изграждане на 300 амбулатории и те да бъдат предвидени за изграждане на центрове за психично здраве. Отговорът от Министерството на финансите е, че до този момент няма предвидени средства, допълни министър Хинков.</w:t>
      </w:r>
    </w:p>
    <w:p w:rsidR="004C09EA" w:rsidRPr="008F5C02" w:rsidRDefault="004C09EA" w:rsidP="008F5C02">
      <w:pPr>
        <w:spacing w:before="0" w:after="0" w:line="20" w:lineRule="atLeast"/>
        <w:jc w:val="both"/>
        <w:rPr>
          <w:b/>
          <w:bCs/>
          <w:sz w:val="24"/>
        </w:rPr>
      </w:pPr>
    </w:p>
    <w:p w:rsidR="004C09EA" w:rsidRPr="008F5C02" w:rsidRDefault="006F16F6" w:rsidP="008F5C02">
      <w:pPr>
        <w:pStyle w:val="Heading1"/>
        <w:spacing w:before="0" w:after="0"/>
        <w:rPr>
          <w:rFonts w:ascii="Arial Narrow" w:hAnsi="Arial Narrow"/>
          <w:sz w:val="24"/>
          <w:szCs w:val="24"/>
        </w:rPr>
      </w:pPr>
      <w:hyperlink r:id="rId40" w:history="1">
        <w:bookmarkStart w:id="40" w:name="_Toc160177122"/>
        <w:r w:rsidR="004C09EA" w:rsidRPr="008F5C02">
          <w:rPr>
            <w:rStyle w:val="Hyperlink"/>
            <w:rFonts w:ascii="Arial Narrow" w:hAnsi="Arial Narrow"/>
            <w:b w:val="0"/>
            <w:bCs w:val="0"/>
            <w:sz w:val="24"/>
            <w:szCs w:val="24"/>
          </w:rPr>
          <w:t>ПАЦИЕНТИТЕ В ПСИХИАТРИИТЕ НЕЯСНИ</w:t>
        </w:r>
        <w:bookmarkEnd w:id="40"/>
      </w:hyperlink>
      <w:r w:rsidR="004C09EA" w:rsidRPr="008F5C02">
        <w:rPr>
          <w:rFonts w:ascii="Arial Narrow" w:hAnsi="Arial Narrow"/>
          <w:sz w:val="24"/>
          <w:szCs w:val="24"/>
        </w:rPr>
        <w:t xml:space="preserve"> </w:t>
      </w:r>
    </w:p>
    <w:p w:rsidR="004C09EA" w:rsidRPr="008F5C02" w:rsidRDefault="004C09EA" w:rsidP="008F5C02">
      <w:pPr>
        <w:spacing w:before="0" w:after="0" w:line="20" w:lineRule="atLeast"/>
        <w:jc w:val="both"/>
        <w:rPr>
          <w:b/>
          <w:bCs/>
          <w:sz w:val="24"/>
        </w:rPr>
      </w:pPr>
      <w:r w:rsidRPr="008F5C02">
        <w:rPr>
          <w:b/>
          <w:bCs/>
          <w:sz w:val="24"/>
        </w:rPr>
        <w:t xml:space="preserve">Clinica.bg, 29-02-2024 </w:t>
      </w:r>
    </w:p>
    <w:p w:rsidR="004C09EA" w:rsidRPr="008F5C02" w:rsidRDefault="006F16F6" w:rsidP="008F5C02">
      <w:pPr>
        <w:spacing w:before="0" w:after="0" w:line="20" w:lineRule="atLeast"/>
        <w:jc w:val="both"/>
        <w:rPr>
          <w:bCs/>
          <w:sz w:val="24"/>
        </w:rPr>
      </w:pPr>
      <w:r w:rsidRPr="008F5C02">
        <w:rPr>
          <w:bCs/>
          <w:sz w:val="24"/>
        </w:rPr>
        <w:pict>
          <v:rect id="_x0000_i1041" style="width:453.6pt;height:1.5pt" o:hralign="center" o:hrstd="t" o:hrnoshade="t" o:hr="t" fillcolor="#aca899" stroked="f"/>
        </w:pict>
      </w:r>
      <w:r w:rsidR="004C09EA" w:rsidRPr="008F5C02">
        <w:rPr>
          <w:bCs/>
          <w:sz w:val="24"/>
        </w:rPr>
        <w:t xml:space="preserve">Броят на пациентите в държавните психиатрични болници, които пребивават повече от една година там, е неясен. Това стана известно от разминаването в данните, изнесени от Министерството на здравеопазването пред временната комисия за защита на правата на психичноболните пациенти. </w:t>
      </w:r>
    </w:p>
    <w:p w:rsidR="004C09EA" w:rsidRPr="008F5C02" w:rsidRDefault="004C09EA" w:rsidP="008F5C02">
      <w:pPr>
        <w:spacing w:before="0" w:after="0" w:line="20" w:lineRule="atLeast"/>
        <w:jc w:val="both"/>
        <w:rPr>
          <w:bCs/>
          <w:sz w:val="24"/>
        </w:rPr>
      </w:pPr>
      <w:r w:rsidRPr="008F5C02">
        <w:rPr>
          <w:bCs/>
          <w:sz w:val="24"/>
        </w:rPr>
        <w:t xml:space="preserve">Членовете й изслушаха началника на отдел „Психично здраве" във ведомството д-р Галина Тодорова, която се яви на заседанието вместо министър Христо Хинков. По същото време той беше на закрито заседание на здравната комисия заради липсата на медикаменти в аптечната мрежа. </w:t>
      </w:r>
    </w:p>
    <w:p w:rsidR="004C09EA" w:rsidRPr="008F5C02" w:rsidRDefault="004C09EA" w:rsidP="008F5C02">
      <w:pPr>
        <w:spacing w:before="0" w:after="0" w:line="20" w:lineRule="atLeast"/>
        <w:jc w:val="both"/>
        <w:rPr>
          <w:bCs/>
          <w:sz w:val="24"/>
        </w:rPr>
      </w:pPr>
      <w:r w:rsidRPr="008F5C02">
        <w:rPr>
          <w:bCs/>
          <w:sz w:val="24"/>
        </w:rPr>
        <w:t xml:space="preserve">Според дневния ред те трябваше да се запознаят какви допълнителни средства са нужни за подобряване на бита и лечението на пациентите и какви са възможностите за извеждането на част от тях в центровете за резидентни услуги. Пребиваващите над една година в 12-те психиатрии в страната са 273-ма стана ясно от думи на д-р Галина Тодорова. </w:t>
      </w:r>
    </w:p>
    <w:p w:rsidR="004C09EA" w:rsidRPr="008F5C02" w:rsidRDefault="004C09EA" w:rsidP="008F5C02">
      <w:pPr>
        <w:spacing w:before="0" w:after="0" w:line="20" w:lineRule="atLeast"/>
        <w:jc w:val="both"/>
        <w:rPr>
          <w:bCs/>
          <w:sz w:val="24"/>
        </w:rPr>
      </w:pPr>
      <w:r w:rsidRPr="008F5C02">
        <w:rPr>
          <w:bCs/>
          <w:sz w:val="24"/>
        </w:rPr>
        <w:t xml:space="preserve">„Средствата за издръжка на болните в държавните психиатрии през 2024 г. трябва да бъдат увеличени с 20%, което означава, че следва да станат 1 млн. 565 хил. 600 лева. В това число за заплати на персонала влизат 1 млн. 183 хил. лева", каза тя. Депутатите обаче забелязаха разминаване в броя на хората, живеещи в болниците над 12 месеца. „Как само за няколко седмици те станаха 273-ма при положение, че бяха към 220, попита председателят на комисията Деница Сачева. </w:t>
      </w:r>
    </w:p>
    <w:p w:rsidR="004C09EA" w:rsidRPr="008F5C02" w:rsidRDefault="004C09EA" w:rsidP="008F5C02">
      <w:pPr>
        <w:spacing w:before="0" w:after="0" w:line="20" w:lineRule="atLeast"/>
        <w:jc w:val="both"/>
        <w:rPr>
          <w:bCs/>
          <w:sz w:val="24"/>
        </w:rPr>
      </w:pPr>
      <w:r w:rsidRPr="008F5C02">
        <w:rPr>
          <w:bCs/>
          <w:sz w:val="24"/>
        </w:rPr>
        <w:t>Парите от едно увеличение ще отидат предимно за персонала, а с 20% болните вместо за 73 ще бъдат лекувани за 84 лева годишно", изчисли тя. По думите на д-р Николова разминаването се дължало на факта, че към 26 февруари, когато е подготвен докладът й за комисията повече хора са прекрачили прага от една година живот в психиатриите. Оказва се, че както за продължително, така и за по-краткопребиваващите в тях, няма нито едно свободно място в центровете за резидентни грижи.</w:t>
      </w:r>
    </w:p>
    <w:p w:rsidR="004C09EA" w:rsidRPr="008F5C02" w:rsidRDefault="004C09EA" w:rsidP="008F5C02">
      <w:pPr>
        <w:spacing w:before="0" w:after="0" w:line="20" w:lineRule="atLeast"/>
        <w:jc w:val="both"/>
        <w:rPr>
          <w:bCs/>
          <w:sz w:val="24"/>
        </w:rPr>
      </w:pPr>
      <w:r w:rsidRPr="008F5C02">
        <w:rPr>
          <w:bCs/>
          <w:sz w:val="24"/>
        </w:rPr>
        <w:t>2 401 чакат в момента за настаняване в тези структури при положение, че местата в тях са общо 1928. Министерството на здравеопазването да поиска точни разчети от директорите на психиатрични болници за реалните нужди. Събраните данни да бъдат докладвани в комисията на нейно следващо заседание, решиха членовете й.</w:t>
      </w:r>
    </w:p>
    <w:p w:rsidR="004C09EA" w:rsidRPr="008F5C02" w:rsidRDefault="004C09EA" w:rsidP="008F5C02">
      <w:pPr>
        <w:spacing w:before="0" w:after="0" w:line="20" w:lineRule="atLeast"/>
        <w:jc w:val="both"/>
        <w:rPr>
          <w:bCs/>
          <w:sz w:val="24"/>
        </w:rPr>
      </w:pPr>
    </w:p>
    <w:p w:rsidR="00637B39" w:rsidRPr="008F5C02" w:rsidRDefault="006F16F6" w:rsidP="008F5C02">
      <w:pPr>
        <w:pStyle w:val="Heading1"/>
        <w:spacing w:before="0" w:after="0"/>
        <w:rPr>
          <w:rFonts w:ascii="Arial Narrow" w:hAnsi="Arial Narrow"/>
          <w:sz w:val="24"/>
          <w:szCs w:val="24"/>
        </w:rPr>
      </w:pPr>
      <w:hyperlink r:id="rId41" w:history="1">
        <w:bookmarkStart w:id="41" w:name="_Toc160177123"/>
        <w:r w:rsidR="00637B39" w:rsidRPr="008F5C02">
          <w:rPr>
            <w:rStyle w:val="Hyperlink"/>
            <w:rFonts w:ascii="Arial Narrow" w:hAnsi="Arial Narrow"/>
            <w:b w:val="0"/>
            <w:bCs w:val="0"/>
            <w:sz w:val="24"/>
            <w:szCs w:val="24"/>
          </w:rPr>
          <w:t>В деня на редките болести: Справедлив ли е достъпът до диагностика, лечение и подкрепа</w:t>
        </w:r>
        <w:bookmarkEnd w:id="41"/>
      </w:hyperlink>
    </w:p>
    <w:p w:rsidR="00637B39" w:rsidRPr="008F5C02" w:rsidRDefault="00637B39" w:rsidP="008F5C02">
      <w:pPr>
        <w:spacing w:before="0" w:after="0" w:line="20" w:lineRule="atLeast"/>
        <w:jc w:val="both"/>
        <w:rPr>
          <w:b/>
          <w:bCs/>
          <w:sz w:val="24"/>
        </w:rPr>
      </w:pPr>
      <w:r w:rsidRPr="008F5C02">
        <w:rPr>
          <w:b/>
          <w:bCs/>
          <w:sz w:val="24"/>
        </w:rPr>
        <w:t>Надежда Цекулова</w:t>
      </w:r>
    </w:p>
    <w:p w:rsidR="00637B39" w:rsidRPr="008F5C02" w:rsidRDefault="00637B39" w:rsidP="008F5C02">
      <w:pPr>
        <w:spacing w:before="0" w:after="0" w:line="20" w:lineRule="atLeast"/>
        <w:jc w:val="both"/>
        <w:rPr>
          <w:b/>
          <w:bCs/>
          <w:sz w:val="24"/>
        </w:rPr>
      </w:pPr>
      <w:r w:rsidRPr="008F5C02">
        <w:rPr>
          <w:b/>
          <w:bCs/>
          <w:sz w:val="24"/>
        </w:rPr>
        <w:t>Dnevnik.bg, 29.02.2024</w:t>
      </w:r>
    </w:p>
    <w:p w:rsidR="00637B39" w:rsidRPr="008F5C02" w:rsidRDefault="006F16F6" w:rsidP="008F5C02">
      <w:pPr>
        <w:spacing w:before="0" w:after="0" w:line="20" w:lineRule="atLeast"/>
        <w:jc w:val="both"/>
        <w:rPr>
          <w:bCs/>
          <w:sz w:val="24"/>
        </w:rPr>
      </w:pPr>
      <w:r w:rsidRPr="008F5C02">
        <w:rPr>
          <w:bCs/>
          <w:sz w:val="24"/>
        </w:rPr>
        <w:pict>
          <v:rect id="_x0000_i1042" style="width:453.6pt;height:1.5pt" o:hralign="center" o:hrstd="t" o:hrnoshade="t" o:hr="t" fillcolor="#aca899" stroked="f"/>
        </w:pict>
      </w:r>
    </w:p>
    <w:p w:rsidR="00637B39" w:rsidRPr="008F5C02" w:rsidRDefault="00637B39" w:rsidP="008F5C02">
      <w:pPr>
        <w:spacing w:before="0" w:after="0" w:line="20" w:lineRule="atLeast"/>
        <w:jc w:val="both"/>
        <w:rPr>
          <w:bCs/>
          <w:i/>
          <w:sz w:val="24"/>
        </w:rPr>
      </w:pPr>
      <w:r w:rsidRPr="008F5C02">
        <w:rPr>
          <w:bCs/>
          <w:i/>
          <w:sz w:val="24"/>
        </w:rPr>
        <w:t>Анализът е препубликуван от "Свободна Европа".</w:t>
      </w:r>
    </w:p>
    <w:p w:rsidR="00637B39" w:rsidRPr="008F5C02" w:rsidRDefault="00637B39" w:rsidP="008F5C02">
      <w:pPr>
        <w:spacing w:before="0" w:after="0" w:line="20" w:lineRule="atLeast"/>
        <w:jc w:val="both"/>
        <w:rPr>
          <w:bCs/>
          <w:sz w:val="24"/>
        </w:rPr>
      </w:pPr>
      <w:r w:rsidRPr="008F5C02">
        <w:rPr>
          <w:bCs/>
          <w:sz w:val="24"/>
        </w:rPr>
        <w:t>Наталия Маева вече 14 години живее с рядко заболяване. През това време от уплашен пациент се превръща в международен пациентски застъпник.</w:t>
      </w:r>
    </w:p>
    <w:p w:rsidR="00637B39" w:rsidRPr="008F5C02" w:rsidRDefault="00637B39" w:rsidP="008F5C02">
      <w:pPr>
        <w:spacing w:before="0" w:after="0" w:line="20" w:lineRule="atLeast"/>
        <w:jc w:val="both"/>
        <w:rPr>
          <w:bCs/>
          <w:sz w:val="24"/>
        </w:rPr>
      </w:pPr>
      <w:r w:rsidRPr="008F5C02">
        <w:rPr>
          <w:bCs/>
          <w:sz w:val="24"/>
        </w:rPr>
        <w:t>"За първи път се озовах в болница на 38 години и с изумление научих, че страдам от рядка болест", разказва тя пред подкаста "Rare on Air".</w:t>
      </w:r>
    </w:p>
    <w:p w:rsidR="00637B39" w:rsidRPr="008F5C02" w:rsidRDefault="00637B39" w:rsidP="008F5C02">
      <w:pPr>
        <w:spacing w:before="0" w:after="0" w:line="20" w:lineRule="atLeast"/>
        <w:jc w:val="both"/>
        <w:rPr>
          <w:bCs/>
          <w:sz w:val="24"/>
        </w:rPr>
      </w:pPr>
      <w:r w:rsidRPr="008F5C02">
        <w:rPr>
          <w:bCs/>
          <w:sz w:val="24"/>
        </w:rPr>
        <w:t>"Не можех да мина и 200 метра без да се задъхам, устните ми посиняваха", обяснява Наталия симптомите на заболяването си - пулмонална хипертония. "Четях много и непрекъснато се надявах, че когато се събудя една сутрин, някой изследователски екип някъде по света ще е открил магическо лечение за моето състояние".</w:t>
      </w:r>
    </w:p>
    <w:p w:rsidR="00637B39" w:rsidRPr="008F5C02" w:rsidRDefault="00637B39" w:rsidP="008F5C02">
      <w:pPr>
        <w:spacing w:before="0" w:after="0" w:line="20" w:lineRule="atLeast"/>
        <w:jc w:val="both"/>
        <w:rPr>
          <w:bCs/>
          <w:sz w:val="24"/>
        </w:rPr>
      </w:pPr>
      <w:r w:rsidRPr="008F5C02">
        <w:rPr>
          <w:b/>
          <w:bCs/>
          <w:sz w:val="24"/>
        </w:rPr>
        <w:t>Около 450 000 българи вероятно живеят с рядко заболяване</w:t>
      </w:r>
    </w:p>
    <w:p w:rsidR="00637B39" w:rsidRPr="008F5C02" w:rsidRDefault="00637B39" w:rsidP="008F5C02">
      <w:pPr>
        <w:spacing w:before="0" w:after="0" w:line="20" w:lineRule="atLeast"/>
        <w:jc w:val="both"/>
        <w:rPr>
          <w:bCs/>
          <w:sz w:val="24"/>
        </w:rPr>
      </w:pPr>
      <w:r w:rsidRPr="008F5C02">
        <w:rPr>
          <w:bCs/>
          <w:sz w:val="24"/>
        </w:rPr>
        <w:t>Това е всекидневието на много пациенти, диагностицирани с рядко заболяване.</w:t>
      </w:r>
    </w:p>
    <w:p w:rsidR="00637B39" w:rsidRPr="008F5C02" w:rsidRDefault="00637B39" w:rsidP="008F5C02">
      <w:pPr>
        <w:spacing w:before="0" w:after="0" w:line="20" w:lineRule="atLeast"/>
        <w:jc w:val="both"/>
        <w:rPr>
          <w:bCs/>
          <w:sz w:val="24"/>
        </w:rPr>
      </w:pPr>
      <w:r w:rsidRPr="008F5C02">
        <w:rPr>
          <w:bCs/>
          <w:sz w:val="24"/>
        </w:rPr>
        <w:lastRenderedPageBreak/>
        <w:t>Понастоящем само 6% от редките заболявания имат одобрено лечение, 69% от пациентите с редки заболявания получават само симптоматична грижа, подчертават от сдружението "Редки болести България" - една от организациите, които работят в подкрепа на тези пациенти в България.</w:t>
      </w:r>
    </w:p>
    <w:p w:rsidR="00637B39" w:rsidRPr="008F5C02" w:rsidRDefault="00637B39" w:rsidP="008F5C02">
      <w:pPr>
        <w:spacing w:before="0" w:after="0" w:line="20" w:lineRule="atLeast"/>
        <w:jc w:val="both"/>
        <w:rPr>
          <w:bCs/>
          <w:sz w:val="24"/>
        </w:rPr>
      </w:pPr>
      <w:r w:rsidRPr="008F5C02">
        <w:rPr>
          <w:bCs/>
          <w:sz w:val="24"/>
        </w:rPr>
        <w:t xml:space="preserve">В края на миналата година десетки пациентски организации, експерти и представители на институции бяха включени в междуведомствена работна група. Задачата </w:t>
      </w:r>
      <w:r w:rsidRPr="008F5C02">
        <w:rPr>
          <w:rFonts w:ascii="Arial" w:hAnsi="Arial" w:cs="Arial"/>
          <w:bCs/>
          <w:sz w:val="24"/>
        </w:rPr>
        <w:t>ѝ</w:t>
      </w:r>
      <w:r w:rsidRPr="008F5C02">
        <w:rPr>
          <w:rFonts w:cs="Arial Narrow"/>
          <w:bCs/>
          <w:sz w:val="24"/>
        </w:rPr>
        <w:t xml:space="preserve"> беше до края на януари да изготви предложения за нормативни промени, с които да се подобри грижата за пациентите с редки заболявания у нас.</w:t>
      </w:r>
    </w:p>
    <w:p w:rsidR="00637B39" w:rsidRPr="008F5C02" w:rsidRDefault="00637B39" w:rsidP="008F5C02">
      <w:pPr>
        <w:spacing w:before="0" w:after="0" w:line="20" w:lineRule="atLeast"/>
        <w:jc w:val="both"/>
        <w:rPr>
          <w:bCs/>
          <w:sz w:val="24"/>
        </w:rPr>
      </w:pPr>
      <w:r w:rsidRPr="008F5C02">
        <w:rPr>
          <w:bCs/>
          <w:sz w:val="24"/>
        </w:rPr>
        <w:t>"В момента има редица законови празнини, свързани с регистрирането, диагностиката и лечението на пациенти с редки заболявания", смята Ваня Добрева, председател на Асоциация "Хипофиза". Проблемите започват с трудното разпознаване на редките болести и насочване на пациентите към правилните лечебни заведения, минават през сложната диагностика и осигуряването на лечение.</w:t>
      </w:r>
    </w:p>
    <w:p w:rsidR="00637B39" w:rsidRPr="008F5C02" w:rsidRDefault="00637B39" w:rsidP="008F5C02">
      <w:pPr>
        <w:spacing w:before="0" w:after="0" w:line="20" w:lineRule="atLeast"/>
        <w:jc w:val="both"/>
        <w:rPr>
          <w:bCs/>
          <w:sz w:val="24"/>
        </w:rPr>
      </w:pPr>
      <w:r w:rsidRPr="008F5C02">
        <w:rPr>
          <w:bCs/>
          <w:sz w:val="24"/>
        </w:rPr>
        <w:t>Според Добрева, в работната група е постигнат консенсус, че ключова цел е институциите максимално бързо да регламентират финансирането на експертните центрове за редки болести. Постигнато е общо виждане също за законодателни промени, регламентиращи достъпа на пациентите с редки болести до лекарства, заплащани от здравната каса, особено пациентите над 18 години.</w:t>
      </w:r>
    </w:p>
    <w:p w:rsidR="00637B39" w:rsidRPr="008F5C02" w:rsidRDefault="00637B39" w:rsidP="008F5C02">
      <w:pPr>
        <w:spacing w:before="0" w:after="0" w:line="20" w:lineRule="atLeast"/>
        <w:jc w:val="both"/>
        <w:rPr>
          <w:bCs/>
          <w:sz w:val="24"/>
        </w:rPr>
      </w:pPr>
      <w:r w:rsidRPr="008F5C02">
        <w:rPr>
          <w:b/>
          <w:bCs/>
          <w:sz w:val="24"/>
        </w:rPr>
        <w:t>Какво е "експертен център" и за кого е важен</w:t>
      </w:r>
    </w:p>
    <w:p w:rsidR="00637B39" w:rsidRPr="008F5C02" w:rsidRDefault="00637B39" w:rsidP="008F5C02">
      <w:pPr>
        <w:spacing w:before="0" w:after="0" w:line="20" w:lineRule="atLeast"/>
        <w:jc w:val="both"/>
        <w:rPr>
          <w:bCs/>
          <w:sz w:val="24"/>
        </w:rPr>
      </w:pPr>
      <w:r w:rsidRPr="008F5C02">
        <w:rPr>
          <w:bCs/>
          <w:sz w:val="24"/>
        </w:rPr>
        <w:t>"Експертният център" е административна структура, която съществува в рамките на някое, обикновено по-голямо, лечебно заведение. Той обединява специалисти от различни специалности, инфраструктура и ресурси за диагностика и лечение на дадено рядко заболяване или група редки заболявания.</w:t>
      </w:r>
    </w:p>
    <w:p w:rsidR="00637B39" w:rsidRPr="008F5C02" w:rsidRDefault="00637B39" w:rsidP="008F5C02">
      <w:pPr>
        <w:spacing w:before="0" w:after="0" w:line="20" w:lineRule="atLeast"/>
        <w:jc w:val="both"/>
        <w:rPr>
          <w:bCs/>
          <w:sz w:val="24"/>
        </w:rPr>
      </w:pPr>
      <w:r w:rsidRPr="008F5C02">
        <w:rPr>
          <w:bCs/>
          <w:sz w:val="24"/>
        </w:rPr>
        <w:t>В България има регистрирани 29 експертни центъра, но няма регламент как да се финансира съществуването им. Клиничната дейност обичайно се финансира през НЗОК, но координирането и администрирането им не са предвидени никъде, затова се извършват на добра воля от ангажираните в тях лекари, коментира проф. Румен Стефанов, декан на Факултета по обществено здраве в МУ-Пловдив и председател на Комисията по редки болести към МЗ.</w:t>
      </w:r>
    </w:p>
    <w:p w:rsidR="00637B39" w:rsidRPr="008F5C02" w:rsidRDefault="00637B39" w:rsidP="008F5C02">
      <w:pPr>
        <w:spacing w:before="0" w:after="0" w:line="20" w:lineRule="atLeast"/>
        <w:jc w:val="both"/>
        <w:rPr>
          <w:bCs/>
          <w:sz w:val="24"/>
        </w:rPr>
      </w:pPr>
      <w:r w:rsidRPr="008F5C02">
        <w:rPr>
          <w:bCs/>
          <w:sz w:val="24"/>
        </w:rPr>
        <w:t>Според Ваня Добрева това възпрепятства достъпа на пациентите до висока експертиза, която е силно ограничена в сферата на редките болести. "Седем от експертните центрове у нас са част от европейски референтни мрежи.</w:t>
      </w:r>
    </w:p>
    <w:p w:rsidR="00637B39" w:rsidRPr="008F5C02" w:rsidRDefault="00637B39" w:rsidP="008F5C02">
      <w:pPr>
        <w:spacing w:before="0" w:after="0" w:line="20" w:lineRule="atLeast"/>
        <w:jc w:val="both"/>
        <w:rPr>
          <w:bCs/>
          <w:sz w:val="24"/>
        </w:rPr>
      </w:pPr>
      <w:r w:rsidRPr="008F5C02">
        <w:rPr>
          <w:bCs/>
          <w:sz w:val="24"/>
        </w:rPr>
        <w:t xml:space="preserve">Българските лекари могат да консултират своите случаи с колеги от цяла Европа и един пациент от българско село може да се ползва безплатно от експертизата на медици от световен мащаб", пояснява Добрева. По думите </w:t>
      </w:r>
      <w:r w:rsidRPr="008F5C02">
        <w:rPr>
          <w:rFonts w:ascii="Arial" w:hAnsi="Arial" w:cs="Arial"/>
          <w:bCs/>
          <w:sz w:val="24"/>
        </w:rPr>
        <w:t>ѝ</w:t>
      </w:r>
      <w:r w:rsidRPr="008F5C02">
        <w:rPr>
          <w:rFonts w:cs="Arial Narrow"/>
          <w:bCs/>
          <w:sz w:val="24"/>
        </w:rPr>
        <w:t xml:space="preserve"> България и Кипър са държавите в ЕС, които</w:t>
      </w:r>
      <w:r w:rsidRPr="008F5C02">
        <w:rPr>
          <w:bCs/>
          <w:sz w:val="24"/>
        </w:rPr>
        <w:t xml:space="preserve"> имат най-слабо развита мрежа, що се отнася до редките болести.</w:t>
      </w:r>
    </w:p>
    <w:p w:rsidR="00637B39" w:rsidRPr="008F5C02" w:rsidRDefault="00637B39" w:rsidP="008F5C02">
      <w:pPr>
        <w:spacing w:before="0" w:after="0" w:line="20" w:lineRule="atLeast"/>
        <w:jc w:val="both"/>
        <w:rPr>
          <w:bCs/>
          <w:sz w:val="24"/>
        </w:rPr>
      </w:pPr>
      <w:r w:rsidRPr="008F5C02">
        <w:rPr>
          <w:b/>
          <w:bCs/>
          <w:sz w:val="24"/>
        </w:rPr>
        <w:t>Лечение за доживелите пълнолетие</w:t>
      </w:r>
    </w:p>
    <w:p w:rsidR="00637B39" w:rsidRPr="008F5C02" w:rsidRDefault="00637B39" w:rsidP="008F5C02">
      <w:pPr>
        <w:spacing w:before="0" w:after="0" w:line="20" w:lineRule="atLeast"/>
        <w:jc w:val="both"/>
        <w:rPr>
          <w:bCs/>
          <w:sz w:val="24"/>
        </w:rPr>
      </w:pPr>
      <w:r w:rsidRPr="008F5C02">
        <w:rPr>
          <w:bCs/>
          <w:sz w:val="24"/>
        </w:rPr>
        <w:t>Големият дял (около 50%) на децата сред засегнатите от редки болести се дължи на това, че много от пациентите имат съкратена продължителност на живота. В момента в България лечението на някои редки болести при деца се осигурява по специален ред, разписан в Закона за здравето и няколко наредби. Това лечение обаче не може да бъде продължено, след като лекуващите се навършат 18 години. Затова работната група предлага промяна в закона, която да даде такава възможност.</w:t>
      </w:r>
    </w:p>
    <w:p w:rsidR="00637B39" w:rsidRPr="008F5C02" w:rsidRDefault="00637B39" w:rsidP="008F5C02">
      <w:pPr>
        <w:spacing w:before="0" w:after="0" w:line="20" w:lineRule="atLeast"/>
        <w:jc w:val="both"/>
        <w:rPr>
          <w:bCs/>
          <w:sz w:val="24"/>
        </w:rPr>
      </w:pPr>
      <w:r w:rsidRPr="008F5C02">
        <w:rPr>
          <w:bCs/>
          <w:sz w:val="24"/>
        </w:rPr>
        <w:t>"Това ще реши частично проблема, но в дългосрочен план следва да се обсъди дали е правилна стратегия", подчертава Добрева.</w:t>
      </w:r>
    </w:p>
    <w:p w:rsidR="00637B39" w:rsidRPr="008F5C02" w:rsidRDefault="00637B39" w:rsidP="008F5C02">
      <w:pPr>
        <w:spacing w:before="0" w:after="0" w:line="20" w:lineRule="atLeast"/>
        <w:jc w:val="both"/>
        <w:rPr>
          <w:bCs/>
          <w:sz w:val="24"/>
        </w:rPr>
      </w:pPr>
      <w:r w:rsidRPr="008F5C02">
        <w:rPr>
          <w:bCs/>
          <w:sz w:val="24"/>
        </w:rPr>
        <w:t xml:space="preserve">Причината за колебанията </w:t>
      </w:r>
      <w:r w:rsidRPr="008F5C02">
        <w:rPr>
          <w:rFonts w:ascii="Arial" w:hAnsi="Arial" w:cs="Arial"/>
          <w:bCs/>
          <w:sz w:val="24"/>
        </w:rPr>
        <w:t>ѝ</w:t>
      </w:r>
      <w:r w:rsidRPr="008F5C02">
        <w:rPr>
          <w:rFonts w:cs="Arial Narrow"/>
          <w:bCs/>
          <w:sz w:val="24"/>
        </w:rPr>
        <w:t xml:space="preserve"> е, че тази законова промяна засяга само заплащан</w:t>
      </w:r>
      <w:r w:rsidRPr="008F5C02">
        <w:rPr>
          <w:bCs/>
          <w:sz w:val="24"/>
        </w:rPr>
        <w:t xml:space="preserve">ето от държавата на нерегистрирани в България лекарства. В момента липсва контрол на цените на тези медикаменти и понякога те достигат до българските пациенти в пъти по-скъпо спрямо други </w:t>
      </w:r>
      <w:r w:rsidRPr="008F5C02">
        <w:rPr>
          <w:bCs/>
          <w:sz w:val="24"/>
        </w:rPr>
        <w:lastRenderedPageBreak/>
        <w:t>европейски държави. Освен това лишават от достъп някои пациенти, при които болестта се е проявила или диагнозата е поставена след навършване на пълнолетие.</w:t>
      </w:r>
    </w:p>
    <w:p w:rsidR="00637B39" w:rsidRPr="008F5C02" w:rsidRDefault="00637B39" w:rsidP="008F5C02">
      <w:pPr>
        <w:spacing w:before="0" w:after="0" w:line="20" w:lineRule="atLeast"/>
        <w:jc w:val="both"/>
        <w:rPr>
          <w:bCs/>
          <w:sz w:val="24"/>
        </w:rPr>
      </w:pPr>
      <w:r w:rsidRPr="008F5C02">
        <w:rPr>
          <w:bCs/>
          <w:sz w:val="24"/>
        </w:rPr>
        <w:t>Според Добрева по-справедливият и адекватен за българската система начин пациентите с редки болести да получават лечение, финансирано от НЗОК, е да се промени редът, по който касата определя за кои заболявания плаща лекарства. В момента задължителна стъпка е вписването на заболяването в специален списък. За десет години в списъка са попълнени 259 заболявания.</w:t>
      </w:r>
    </w:p>
    <w:p w:rsidR="00637B39" w:rsidRPr="008F5C02" w:rsidRDefault="00637B39" w:rsidP="008F5C02">
      <w:pPr>
        <w:spacing w:before="0" w:after="0" w:line="20" w:lineRule="atLeast"/>
        <w:jc w:val="both"/>
        <w:rPr>
          <w:bCs/>
          <w:sz w:val="24"/>
        </w:rPr>
      </w:pPr>
      <w:r w:rsidRPr="008F5C02">
        <w:rPr>
          <w:bCs/>
          <w:sz w:val="24"/>
        </w:rPr>
        <w:t>"Ако приемем, че редките болести са около 6000, това означава, че след 240 години вероятно списъкът ще бъде попълнен", коментира пациентската представителка. Мненията как да се преодолее този проблем обаче не са еднозначни и решение на този въпрос тепърва предстои.</w:t>
      </w:r>
    </w:p>
    <w:p w:rsidR="00637B39" w:rsidRPr="008F5C02" w:rsidRDefault="00637B39" w:rsidP="008F5C02">
      <w:pPr>
        <w:spacing w:before="0" w:after="0" w:line="20" w:lineRule="atLeast"/>
        <w:jc w:val="both"/>
        <w:rPr>
          <w:b/>
          <w:bCs/>
          <w:sz w:val="24"/>
        </w:rPr>
      </w:pPr>
      <w:r w:rsidRPr="008F5C02">
        <w:rPr>
          <w:b/>
          <w:bCs/>
          <w:sz w:val="24"/>
        </w:rPr>
        <w:t>Политическата обстановка</w:t>
      </w:r>
    </w:p>
    <w:p w:rsidR="00637B39" w:rsidRPr="008F5C02" w:rsidRDefault="00637B39" w:rsidP="008F5C02">
      <w:pPr>
        <w:spacing w:before="0" w:after="0" w:line="20" w:lineRule="atLeast"/>
        <w:jc w:val="both"/>
        <w:rPr>
          <w:bCs/>
          <w:sz w:val="24"/>
        </w:rPr>
      </w:pPr>
      <w:r w:rsidRPr="008F5C02">
        <w:rPr>
          <w:bCs/>
          <w:sz w:val="24"/>
        </w:rPr>
        <w:t>Под въпрос стоят не само тези предложения, които са предизвикали спорове сред участниците в работната група, която трябваше да обедини пациенти, експерти и администрация около общи идеи за по-лесно лечение на пациентите с редки болести. Не може да се каже със сигурност и каква ще е съдбата на промените, които се предлагат с консенсус.</w:t>
      </w:r>
    </w:p>
    <w:p w:rsidR="00637B39" w:rsidRPr="008F5C02" w:rsidRDefault="00637B39" w:rsidP="008F5C02">
      <w:pPr>
        <w:spacing w:before="0" w:after="0" w:line="20" w:lineRule="atLeast"/>
        <w:jc w:val="both"/>
        <w:rPr>
          <w:bCs/>
          <w:sz w:val="24"/>
        </w:rPr>
      </w:pPr>
      <w:r w:rsidRPr="008F5C02">
        <w:rPr>
          <w:bCs/>
          <w:sz w:val="24"/>
        </w:rPr>
        <w:t>"Виждате каква е политическата обстановка", обяснява проф. Стефанов.</w:t>
      </w:r>
    </w:p>
    <w:p w:rsidR="00637B39" w:rsidRPr="008F5C02" w:rsidRDefault="00637B39" w:rsidP="008F5C02">
      <w:pPr>
        <w:spacing w:before="0" w:after="0" w:line="20" w:lineRule="atLeast"/>
        <w:jc w:val="both"/>
        <w:rPr>
          <w:bCs/>
          <w:sz w:val="24"/>
        </w:rPr>
      </w:pPr>
      <w:r w:rsidRPr="008F5C02">
        <w:rPr>
          <w:bCs/>
          <w:sz w:val="24"/>
        </w:rPr>
        <w:t>Срокът, в който работната група да даде предложенията си, беше ограничен до края на януари. Срок, в който тези предложения да бъдат придвижени през "политическата обстановка" обаче няма разписан.</w:t>
      </w:r>
    </w:p>
    <w:p w:rsidR="00637B39" w:rsidRPr="008F5C02" w:rsidRDefault="00637B39" w:rsidP="008F5C02">
      <w:pPr>
        <w:spacing w:before="0" w:after="0" w:line="20" w:lineRule="atLeast"/>
        <w:jc w:val="both"/>
        <w:rPr>
          <w:bCs/>
          <w:sz w:val="24"/>
        </w:rPr>
      </w:pPr>
      <w:r w:rsidRPr="008F5C02">
        <w:rPr>
          <w:bCs/>
          <w:sz w:val="24"/>
        </w:rPr>
        <w:t>На 29 февруари с инициативи в различни градове хората с редки болести и техните лекари напомнят за нуждата си от по-справедлив достъп до диагностика, лечение и социална подкрепа.</w:t>
      </w:r>
    </w:p>
    <w:p w:rsidR="00637B39" w:rsidRPr="008F5C02" w:rsidRDefault="00637B39" w:rsidP="008F5C02">
      <w:pPr>
        <w:spacing w:before="0" w:after="0" w:line="20" w:lineRule="atLeast"/>
        <w:jc w:val="both"/>
        <w:rPr>
          <w:bCs/>
          <w:sz w:val="24"/>
        </w:rPr>
      </w:pPr>
    </w:p>
    <w:p w:rsidR="00A26D1B" w:rsidRPr="008F5C02" w:rsidRDefault="006F16F6" w:rsidP="008F5C02">
      <w:pPr>
        <w:pStyle w:val="Heading1"/>
        <w:spacing w:before="0" w:after="0"/>
        <w:rPr>
          <w:rFonts w:ascii="Arial Narrow" w:hAnsi="Arial Narrow"/>
          <w:sz w:val="24"/>
          <w:szCs w:val="24"/>
        </w:rPr>
      </w:pPr>
      <w:hyperlink r:id="rId42" w:history="1">
        <w:bookmarkStart w:id="42" w:name="_Toc160177124"/>
        <w:r w:rsidR="00A26D1B" w:rsidRPr="008F5C02">
          <w:rPr>
            <w:rStyle w:val="Hyperlink"/>
            <w:rFonts w:ascii="Arial Narrow" w:hAnsi="Arial Narrow"/>
            <w:b w:val="0"/>
            <w:bCs w:val="0"/>
            <w:sz w:val="24"/>
            <w:szCs w:val="24"/>
          </w:rPr>
          <w:t>Проф. Търнев: В експертните центрове по редки болести се работи с ентусиазъм, без помощ от институциите</w:t>
        </w:r>
        <w:bookmarkEnd w:id="42"/>
      </w:hyperlink>
      <w:r w:rsidR="00A26D1B" w:rsidRPr="008F5C02">
        <w:rPr>
          <w:rFonts w:ascii="Arial Narrow" w:hAnsi="Arial Narrow"/>
          <w:sz w:val="24"/>
          <w:szCs w:val="24"/>
        </w:rPr>
        <w:t xml:space="preserve"> </w:t>
      </w:r>
    </w:p>
    <w:p w:rsidR="00A26D1B" w:rsidRPr="008F5C02" w:rsidRDefault="00A26D1B" w:rsidP="008F5C02">
      <w:pPr>
        <w:spacing w:before="0" w:after="0" w:line="20" w:lineRule="atLeast"/>
        <w:jc w:val="both"/>
        <w:rPr>
          <w:bCs/>
          <w:i/>
          <w:sz w:val="24"/>
        </w:rPr>
      </w:pPr>
      <w:r w:rsidRPr="008F5C02">
        <w:rPr>
          <w:bCs/>
          <w:i/>
          <w:sz w:val="24"/>
        </w:rPr>
        <w:t>Само 6 от общи 25 експертни центъра у нас отговорят на европейските стандарти</w:t>
      </w:r>
    </w:p>
    <w:p w:rsidR="00A26D1B" w:rsidRPr="008F5C02" w:rsidRDefault="00A26D1B" w:rsidP="008F5C02">
      <w:pPr>
        <w:spacing w:before="0" w:after="0" w:line="20" w:lineRule="atLeast"/>
        <w:jc w:val="both"/>
        <w:rPr>
          <w:b/>
          <w:bCs/>
          <w:sz w:val="24"/>
        </w:rPr>
      </w:pPr>
      <w:r w:rsidRPr="008F5C02">
        <w:rPr>
          <w:b/>
          <w:bCs/>
          <w:sz w:val="24"/>
        </w:rPr>
        <w:t xml:space="preserve">Невена Попова </w:t>
      </w:r>
    </w:p>
    <w:p w:rsidR="00A26D1B" w:rsidRPr="008F5C02" w:rsidRDefault="00A26D1B" w:rsidP="008F5C02">
      <w:pPr>
        <w:spacing w:before="0" w:after="0" w:line="20" w:lineRule="atLeast"/>
        <w:jc w:val="both"/>
        <w:rPr>
          <w:b/>
          <w:bCs/>
          <w:sz w:val="24"/>
        </w:rPr>
      </w:pPr>
      <w:r w:rsidRPr="008F5C02">
        <w:rPr>
          <w:b/>
          <w:bCs/>
          <w:sz w:val="24"/>
        </w:rPr>
        <w:t xml:space="preserve">Zdrave.net, 29.02.2024 </w:t>
      </w:r>
    </w:p>
    <w:p w:rsidR="00A26D1B" w:rsidRPr="008F5C02" w:rsidRDefault="006F16F6" w:rsidP="008F5C02">
      <w:pPr>
        <w:spacing w:before="0" w:after="0" w:line="20" w:lineRule="atLeast"/>
        <w:jc w:val="both"/>
        <w:rPr>
          <w:bCs/>
          <w:sz w:val="24"/>
        </w:rPr>
      </w:pPr>
      <w:r w:rsidRPr="008F5C02">
        <w:rPr>
          <w:bCs/>
          <w:sz w:val="24"/>
        </w:rPr>
        <w:pict>
          <v:rect id="_x0000_i1043" style="width:453.6pt;height:1.5pt" o:hralign="center" o:hrstd="t" o:hrnoshade="t" o:hr="t" fillcolor="#aca899" stroked="f"/>
        </w:pict>
      </w:r>
    </w:p>
    <w:p w:rsidR="00A26D1B" w:rsidRPr="008F5C02" w:rsidRDefault="00A26D1B" w:rsidP="008F5C02">
      <w:pPr>
        <w:spacing w:before="0" w:after="0" w:line="20" w:lineRule="atLeast"/>
        <w:jc w:val="both"/>
        <w:rPr>
          <w:bCs/>
          <w:sz w:val="24"/>
        </w:rPr>
      </w:pPr>
      <w:r w:rsidRPr="008F5C02">
        <w:rPr>
          <w:bCs/>
          <w:sz w:val="24"/>
        </w:rPr>
        <w:t>Има остра необходимост от актуализиране на Наредба 16 за условията и реда за регистриране на редките заболявания и за експертните центрове и референтните мрежи за редки заболявания, трябват и мерки, които да позволят на хората над 18 години с такива диагнози да получават безпрепятствено терапията си, защото с днешна дата такава възможност съществува само за деца до 18 години. За това алармираха лекари и пациенти по време на пресконференция в УМБАЛ „Александровска“, посветена на Световния ден на редките болести – 29 февруари. Според тях трябва да се ускори регистрирането на редките заболявания и да се потърси начин новите терапии да навлизат по-бързо в практиката.  </w:t>
      </w:r>
    </w:p>
    <w:p w:rsidR="00A26D1B" w:rsidRPr="008F5C02" w:rsidRDefault="00A26D1B" w:rsidP="008F5C02">
      <w:pPr>
        <w:spacing w:before="0" w:after="0" w:line="20" w:lineRule="atLeast"/>
        <w:jc w:val="both"/>
        <w:rPr>
          <w:bCs/>
          <w:sz w:val="24"/>
        </w:rPr>
      </w:pPr>
      <w:r w:rsidRPr="008F5C02">
        <w:rPr>
          <w:bCs/>
          <w:sz w:val="24"/>
        </w:rPr>
        <w:t>Най-старата българска болница е средище на няколко експертни центъра по редки болести, в които намират помощ хиляди пациенти от цялата страна.</w:t>
      </w:r>
    </w:p>
    <w:p w:rsidR="00A26D1B" w:rsidRPr="008F5C02" w:rsidRDefault="00A26D1B" w:rsidP="008F5C02">
      <w:pPr>
        <w:spacing w:before="0" w:after="0" w:line="20" w:lineRule="atLeast"/>
        <w:jc w:val="both"/>
        <w:rPr>
          <w:bCs/>
          <w:sz w:val="24"/>
        </w:rPr>
      </w:pPr>
      <w:r w:rsidRPr="008F5C02">
        <w:rPr>
          <w:bCs/>
          <w:sz w:val="24"/>
        </w:rPr>
        <w:t>По думите на проф. Ивайло Търнев, който ръководи Експертния център за наследствени неврологични и метаболитни заболявания, лекарите работят с отдаденост и ентусиазъм, в много случаи за сметка на свободното си време, но засега помощ от страна на институциите няма.</w:t>
      </w:r>
    </w:p>
    <w:p w:rsidR="00A26D1B" w:rsidRPr="008F5C02" w:rsidRDefault="00A26D1B" w:rsidP="008F5C02">
      <w:pPr>
        <w:spacing w:before="0" w:after="0" w:line="20" w:lineRule="atLeast"/>
        <w:jc w:val="both"/>
        <w:rPr>
          <w:bCs/>
          <w:sz w:val="24"/>
        </w:rPr>
      </w:pPr>
      <w:r w:rsidRPr="008F5C02">
        <w:rPr>
          <w:bCs/>
          <w:sz w:val="24"/>
        </w:rPr>
        <w:t>„Нашият експертен център, който функционира вече осем години, покрива голяма част от нервно-мускулните заболявания, извършва огромна дейност с един много малък екип от хора. За нас това е повече кауза, отколкото делегирана дейност“, отбеляза той. Проф. Търнев се спря и на друга сериозна трудност, пред която са изправени лекари и пациенти – твърде бавната процедура по включването на нови медикаменти в листата на НЗОК.</w:t>
      </w:r>
    </w:p>
    <w:p w:rsidR="00A26D1B" w:rsidRPr="008F5C02" w:rsidRDefault="00A26D1B" w:rsidP="008F5C02">
      <w:pPr>
        <w:spacing w:before="0" w:after="0" w:line="20" w:lineRule="atLeast"/>
        <w:jc w:val="both"/>
        <w:rPr>
          <w:bCs/>
          <w:sz w:val="24"/>
        </w:rPr>
      </w:pPr>
      <w:r w:rsidRPr="008F5C02">
        <w:rPr>
          <w:bCs/>
          <w:sz w:val="24"/>
        </w:rPr>
        <w:t xml:space="preserve">„Това са лекарства-сираци, които по реда на наредбата за нерегистрираните лекарства ние като клиника можем да закупим и заплатим за нашите пациенти след одобрение от страна на наша </w:t>
      </w:r>
      <w:r w:rsidRPr="008F5C02">
        <w:rPr>
          <w:bCs/>
          <w:sz w:val="24"/>
        </w:rPr>
        <w:lastRenderedPageBreak/>
        <w:t>комисия. Сумата, която Касата трябва да ни възстанови и която никак не е малка, понякога се бави с месеци. През това време клиниката е похарчила доста пари и счетоводно се оказва на минус. Което означава, че аз като ръководител трябва да избирам – или да лекувам пациентите и да лиша персонала от възнаграждение, или да плащам заплати и да не лекувам пациентите. При това – отново подчертавам – става въпрос за деца до 18 години, над тази възраст пациентите нямат право“, описа ситуацията неврологът.</w:t>
      </w:r>
    </w:p>
    <w:p w:rsidR="00A26D1B" w:rsidRPr="008F5C02" w:rsidRDefault="00A26D1B" w:rsidP="008F5C02">
      <w:pPr>
        <w:spacing w:before="0" w:after="0" w:line="20" w:lineRule="atLeast"/>
        <w:jc w:val="both"/>
        <w:rPr>
          <w:bCs/>
          <w:sz w:val="24"/>
        </w:rPr>
      </w:pPr>
      <w:r w:rsidRPr="008F5C02">
        <w:rPr>
          <w:bCs/>
          <w:sz w:val="24"/>
        </w:rPr>
        <w:t>Проф. Търнев подчерта още, че в експертния център се осъществява и огромна по обем амбулаторна дейност, свързана с проследяване на десетки асимпоматични пациенти от цялата страна, работи се и по 4 скринингови програми.</w:t>
      </w:r>
    </w:p>
    <w:p w:rsidR="00A26D1B" w:rsidRPr="008F5C02" w:rsidRDefault="00A26D1B" w:rsidP="008F5C02">
      <w:pPr>
        <w:spacing w:before="0" w:after="0" w:line="20" w:lineRule="atLeast"/>
        <w:jc w:val="both"/>
        <w:rPr>
          <w:bCs/>
          <w:sz w:val="24"/>
        </w:rPr>
      </w:pPr>
      <w:r w:rsidRPr="008F5C02">
        <w:rPr>
          <w:bCs/>
          <w:sz w:val="24"/>
        </w:rPr>
        <w:t>За по-бързо навлизане на новите терапии се обяви и акад. Лъчезар Трайков, който ръководи Експертния център за редки невродегенеративни заболявания, протичащи с когнитивни, поведенчески и моторни нарушения.</w:t>
      </w:r>
    </w:p>
    <w:p w:rsidR="00A26D1B" w:rsidRPr="008F5C02" w:rsidRDefault="00A26D1B" w:rsidP="008F5C02">
      <w:pPr>
        <w:spacing w:before="0" w:after="0" w:line="20" w:lineRule="atLeast"/>
        <w:jc w:val="both"/>
        <w:rPr>
          <w:bCs/>
          <w:sz w:val="24"/>
        </w:rPr>
      </w:pPr>
      <w:r w:rsidRPr="008F5C02">
        <w:rPr>
          <w:bCs/>
          <w:sz w:val="24"/>
        </w:rPr>
        <w:t>Той обясни, че в него се диагностицират и наблюдават специфични нозологии, много от които протичат асимптомно, а за точната диагностика се изисква и изследването на определени биологични маркери, които навлизат сега в практиката и в Клиниката по нервни болести тези изследвания вече се правят.</w:t>
      </w:r>
    </w:p>
    <w:p w:rsidR="00A26D1B" w:rsidRPr="008F5C02" w:rsidRDefault="00A26D1B" w:rsidP="008F5C02">
      <w:pPr>
        <w:spacing w:before="0" w:after="0" w:line="20" w:lineRule="atLeast"/>
        <w:jc w:val="both"/>
        <w:rPr>
          <w:bCs/>
          <w:sz w:val="24"/>
        </w:rPr>
      </w:pPr>
      <w:r w:rsidRPr="008F5C02">
        <w:rPr>
          <w:bCs/>
          <w:sz w:val="24"/>
        </w:rPr>
        <w:t>Много сериозна бариера, пред която се изправят пациенти и лекари, са генетичните изследвания – те са високоинформативни, но не се поемат от Здравната каса, а в много случаи болните са в невъзможност да ги заплащат сами. За промяна в тази насока настояха и доц. Даниела Авджиева – Тзавелла от СБАЛДБ „Проф. Иван Митев“, и проф. Силвия Чернинкова, която ръководи Експертен център по хередитарна оптична невропатия на Лебер и доц. Снежина Михайлова от Експертния център по първични имунодефицити.</w:t>
      </w:r>
    </w:p>
    <w:p w:rsidR="00A26D1B" w:rsidRPr="008F5C02" w:rsidRDefault="00A26D1B" w:rsidP="008F5C02">
      <w:pPr>
        <w:spacing w:before="0" w:after="0" w:line="20" w:lineRule="atLeast"/>
        <w:jc w:val="both"/>
        <w:rPr>
          <w:bCs/>
          <w:sz w:val="24"/>
        </w:rPr>
      </w:pPr>
      <w:r w:rsidRPr="008F5C02">
        <w:rPr>
          <w:bCs/>
          <w:sz w:val="24"/>
        </w:rPr>
        <w:t>Проф. Чернинкова обясни, че първите стъпки по създаването на центъра тя е направила още през 2017 г., и преди няколко месеца той е започнал да функционира.</w:t>
      </w:r>
    </w:p>
    <w:p w:rsidR="00A26D1B" w:rsidRPr="008F5C02" w:rsidRDefault="00A26D1B" w:rsidP="008F5C02">
      <w:pPr>
        <w:spacing w:before="0" w:after="0" w:line="20" w:lineRule="atLeast"/>
        <w:jc w:val="both"/>
        <w:rPr>
          <w:bCs/>
          <w:sz w:val="24"/>
        </w:rPr>
      </w:pPr>
      <w:r w:rsidRPr="008F5C02">
        <w:rPr>
          <w:bCs/>
          <w:sz w:val="24"/>
        </w:rPr>
        <w:t>„Ние сме една от първите страни на Балканския полуостров, която започна най-съвременната терапия за муковисцидоза, получихме и реимбурсиране дори преди това да се случи в Италия“, каза педиатърът доц. д-р Гергана Петрова, член на Експертната комисия за комплексно медицинско наблюдение на деца с муковисцидоза.</w:t>
      </w:r>
    </w:p>
    <w:p w:rsidR="00A26D1B" w:rsidRPr="008F5C02" w:rsidRDefault="00A26D1B" w:rsidP="008F5C02">
      <w:pPr>
        <w:spacing w:before="0" w:after="0" w:line="20" w:lineRule="atLeast"/>
        <w:jc w:val="both"/>
        <w:rPr>
          <w:bCs/>
          <w:sz w:val="24"/>
        </w:rPr>
      </w:pPr>
      <w:r w:rsidRPr="008F5C02">
        <w:rPr>
          <w:bCs/>
          <w:sz w:val="24"/>
        </w:rPr>
        <w:t>Тя поясни, че наскоро УМБАЛ „Св. Иван Рилски“ се е съгласила да помогне на колегите си от „Александровска“ в обслужването и в грижите за възрастните пациенти с муковисцидоза, които вече са над 40% от всички пациенти с муковисцидоза.</w:t>
      </w:r>
    </w:p>
    <w:p w:rsidR="00A26D1B" w:rsidRPr="008F5C02" w:rsidRDefault="00A26D1B" w:rsidP="008F5C02">
      <w:pPr>
        <w:spacing w:before="0" w:after="0" w:line="20" w:lineRule="atLeast"/>
        <w:jc w:val="both"/>
        <w:rPr>
          <w:bCs/>
          <w:sz w:val="24"/>
        </w:rPr>
      </w:pPr>
      <w:r w:rsidRPr="008F5C02">
        <w:rPr>
          <w:bCs/>
          <w:sz w:val="24"/>
        </w:rPr>
        <w:t>„Това, което предстои, е, че ще имаме неонатален скрининг, а на част от терапиите се очаква да падне възрастта, при която могат да бъдат изписани тези медикаменти“, посочи още доц. Петрова.</w:t>
      </w:r>
    </w:p>
    <w:p w:rsidR="00A26D1B" w:rsidRPr="008F5C02" w:rsidRDefault="00A26D1B" w:rsidP="008F5C02">
      <w:pPr>
        <w:spacing w:before="0" w:after="0" w:line="20" w:lineRule="atLeast"/>
        <w:jc w:val="both"/>
        <w:rPr>
          <w:bCs/>
          <w:sz w:val="24"/>
        </w:rPr>
      </w:pPr>
      <w:r w:rsidRPr="008F5C02">
        <w:rPr>
          <w:bCs/>
          <w:sz w:val="24"/>
        </w:rPr>
        <w:t>Проф. Емил Паскалев, ръководител на Експертния център за болест на Фабри, посочи, че в резултат на сериозна активност от страна на неговите специалисти болестта е станала разпознаваема най-вече от нефролозите и те често насочват пациентите към него.</w:t>
      </w:r>
    </w:p>
    <w:p w:rsidR="00A26D1B" w:rsidRPr="008F5C02" w:rsidRDefault="00A26D1B" w:rsidP="008F5C02">
      <w:pPr>
        <w:spacing w:before="0" w:after="0" w:line="20" w:lineRule="atLeast"/>
        <w:jc w:val="both"/>
        <w:rPr>
          <w:bCs/>
          <w:sz w:val="24"/>
        </w:rPr>
      </w:pPr>
      <w:r w:rsidRPr="008F5C02">
        <w:rPr>
          <w:bCs/>
          <w:sz w:val="24"/>
        </w:rPr>
        <w:t>Проф. Теодора Чамова подчерта колко важно е създаването на регистри за редки невромускулни заболявания.</w:t>
      </w:r>
    </w:p>
    <w:p w:rsidR="00A26D1B" w:rsidRPr="008F5C02" w:rsidRDefault="00A26D1B" w:rsidP="008F5C02">
      <w:pPr>
        <w:spacing w:before="0" w:after="0" w:line="20" w:lineRule="atLeast"/>
        <w:jc w:val="both"/>
        <w:rPr>
          <w:bCs/>
          <w:sz w:val="24"/>
        </w:rPr>
      </w:pPr>
      <w:r w:rsidRPr="008F5C02">
        <w:rPr>
          <w:bCs/>
          <w:sz w:val="24"/>
        </w:rPr>
        <w:t>„От една страна те ни дават възможност когато има нови терапии за заболявания, считани към момента за нелечими, да идентифицираме пациентите и да започнем По този начин проследяваме пациентите и мултидисциплинарно, защото става дума за заболявания, които далеч не се ограничават в един орган или система“, каза тя.</w:t>
      </w:r>
    </w:p>
    <w:p w:rsidR="00A26D1B" w:rsidRPr="008F5C02" w:rsidRDefault="00A26D1B" w:rsidP="008F5C02">
      <w:pPr>
        <w:spacing w:before="0" w:after="0" w:line="20" w:lineRule="atLeast"/>
        <w:jc w:val="both"/>
        <w:rPr>
          <w:bCs/>
          <w:sz w:val="24"/>
        </w:rPr>
      </w:pPr>
      <w:r w:rsidRPr="008F5C02">
        <w:rPr>
          <w:bCs/>
          <w:sz w:val="24"/>
        </w:rPr>
        <w:t>В момента у нас функционират 25 експертни центъра за редки болести, като само шест от тях отговарят на европейските стандарти, стана ясно още на пресконференцията. Една от пречките повечето да не получат оценката за съответствие с европейските стандарти е липсата на телемедицина, на оценка за удовлетвореност на пациента и съобщаване на лекарски грешки.</w:t>
      </w:r>
    </w:p>
    <w:p w:rsidR="00A26D1B" w:rsidRPr="008F5C02" w:rsidRDefault="00A26D1B" w:rsidP="008F5C02">
      <w:pPr>
        <w:spacing w:before="0" w:after="0" w:line="20" w:lineRule="atLeast"/>
        <w:jc w:val="both"/>
        <w:rPr>
          <w:bCs/>
          <w:sz w:val="24"/>
        </w:rPr>
      </w:pPr>
    </w:p>
    <w:p w:rsidR="005132C6" w:rsidRPr="008F5C02" w:rsidRDefault="006F16F6" w:rsidP="008F5C02">
      <w:pPr>
        <w:pStyle w:val="Heading1"/>
        <w:spacing w:before="0" w:after="0"/>
        <w:rPr>
          <w:rFonts w:ascii="Arial Narrow" w:hAnsi="Arial Narrow"/>
          <w:sz w:val="24"/>
          <w:szCs w:val="24"/>
        </w:rPr>
      </w:pPr>
      <w:hyperlink r:id="rId43" w:history="1">
        <w:bookmarkStart w:id="43" w:name="_Toc160177125"/>
        <w:r w:rsidR="005132C6" w:rsidRPr="008F5C02">
          <w:rPr>
            <w:rStyle w:val="Hyperlink"/>
            <w:rFonts w:ascii="Arial Narrow" w:hAnsi="Arial Narrow"/>
            <w:b w:val="0"/>
            <w:bCs w:val="0"/>
            <w:sz w:val="24"/>
            <w:szCs w:val="24"/>
          </w:rPr>
          <w:t>ЗЕЛЕНА СВЕТЛИНА ЗА ЦЕНТЪР ЗА РЕДКИ БОЛЕСТИ</w:t>
        </w:r>
        <w:bookmarkEnd w:id="43"/>
      </w:hyperlink>
    </w:p>
    <w:p w:rsidR="005132C6" w:rsidRPr="008F5C02" w:rsidRDefault="005132C6" w:rsidP="008F5C02">
      <w:pPr>
        <w:spacing w:before="0" w:after="0" w:line="20" w:lineRule="atLeast"/>
        <w:jc w:val="both"/>
        <w:rPr>
          <w:bCs/>
          <w:i/>
          <w:sz w:val="24"/>
        </w:rPr>
      </w:pPr>
      <w:r w:rsidRPr="008F5C02">
        <w:rPr>
          <w:bCs/>
          <w:i/>
          <w:sz w:val="24"/>
        </w:rPr>
        <w:t>Предложението той да се изгради в София е на общинските съветници от ГЕРБ и бе прието от Комисията по икономика към СОС</w:t>
      </w:r>
    </w:p>
    <w:p w:rsidR="005132C6" w:rsidRPr="008F5C02" w:rsidRDefault="005132C6" w:rsidP="008F5C02">
      <w:pPr>
        <w:spacing w:before="0" w:after="0" w:line="20" w:lineRule="atLeast"/>
        <w:jc w:val="both"/>
        <w:rPr>
          <w:bCs/>
          <w:sz w:val="24"/>
        </w:rPr>
      </w:pPr>
      <w:r w:rsidRPr="008F5C02">
        <w:rPr>
          <w:b/>
          <w:bCs/>
          <w:sz w:val="24"/>
        </w:rPr>
        <w:t>Clinica.bg, 29.02.2024</w:t>
      </w:r>
    </w:p>
    <w:p w:rsidR="005132C6" w:rsidRPr="008F5C02" w:rsidRDefault="006F16F6" w:rsidP="008F5C02">
      <w:pPr>
        <w:spacing w:before="0" w:after="0" w:line="20" w:lineRule="atLeast"/>
        <w:jc w:val="both"/>
        <w:rPr>
          <w:bCs/>
          <w:sz w:val="24"/>
        </w:rPr>
      </w:pPr>
      <w:r w:rsidRPr="008F5C02">
        <w:rPr>
          <w:bCs/>
          <w:sz w:val="24"/>
        </w:rPr>
        <w:pict>
          <v:rect id="_x0000_i1044" style="width:453.6pt;height:1.5pt" o:hralign="center" o:hrstd="t" o:hrnoshade="t" o:hr="t" fillcolor="#aca899" stroked="f"/>
        </w:pict>
      </w:r>
    </w:p>
    <w:p w:rsidR="005132C6" w:rsidRPr="008F5C02" w:rsidRDefault="005132C6" w:rsidP="008F5C02">
      <w:pPr>
        <w:spacing w:before="0" w:after="0" w:line="20" w:lineRule="atLeast"/>
        <w:jc w:val="both"/>
        <w:rPr>
          <w:bCs/>
          <w:sz w:val="24"/>
        </w:rPr>
      </w:pPr>
      <w:r w:rsidRPr="008F5C02">
        <w:rPr>
          <w:bCs/>
          <w:sz w:val="24"/>
        </w:rPr>
        <w:t xml:space="preserve">Да се създаде център за работа с хора с редки заболявания в София. Това предложение на ГЕРБ беше прието единодушно на заседание на Комисията по икономика и собственост в Столичния общински съвет. Днес на 29 февруари отбелязваме именно Международния ден за борба с редките болести. </w:t>
      </w:r>
    </w:p>
    <w:p w:rsidR="005132C6" w:rsidRPr="008F5C02" w:rsidRDefault="005132C6" w:rsidP="008F5C02">
      <w:pPr>
        <w:spacing w:before="0" w:after="0" w:line="20" w:lineRule="atLeast"/>
        <w:jc w:val="both"/>
        <w:rPr>
          <w:bCs/>
          <w:sz w:val="24"/>
        </w:rPr>
      </w:pPr>
      <w:r w:rsidRPr="008F5C02">
        <w:rPr>
          <w:bCs/>
          <w:sz w:val="24"/>
        </w:rPr>
        <w:t>Предложеното финансиране за центъра е в размер на 70 000 лв. Помещението за целта е предоставено безплатно през изминалия мандат от Столичния общински съвет на Българска Хънтингтън Асоциация, които са го ремонтирали със собствени средства и дарения. </w:t>
      </w:r>
    </w:p>
    <w:p w:rsidR="005132C6" w:rsidRPr="008F5C02" w:rsidRDefault="005132C6" w:rsidP="008F5C02">
      <w:pPr>
        <w:spacing w:before="0" w:after="0" w:line="20" w:lineRule="atLeast"/>
        <w:jc w:val="both"/>
        <w:rPr>
          <w:b/>
          <w:bCs/>
          <w:sz w:val="24"/>
        </w:rPr>
      </w:pPr>
      <w:r w:rsidRPr="008F5C02">
        <w:rPr>
          <w:b/>
          <w:bCs/>
          <w:sz w:val="24"/>
        </w:rPr>
        <w:t xml:space="preserve">С решение на Общинския съвет </w:t>
      </w:r>
    </w:p>
    <w:p w:rsidR="005132C6" w:rsidRPr="008F5C02" w:rsidRDefault="005132C6" w:rsidP="008F5C02">
      <w:pPr>
        <w:spacing w:before="0" w:after="0" w:line="20" w:lineRule="atLeast"/>
        <w:jc w:val="both"/>
        <w:rPr>
          <w:bCs/>
          <w:sz w:val="24"/>
        </w:rPr>
      </w:pPr>
      <w:r w:rsidRPr="008F5C02">
        <w:rPr>
          <w:bCs/>
          <w:sz w:val="24"/>
        </w:rPr>
        <w:t>ще бъде закупено оборудване, за да започне ефективно работа напролет. Докладът за подкрепа е с автори Георги Георгиев, Екатерина</w:t>
      </w:r>
    </w:p>
    <w:p w:rsidR="005132C6" w:rsidRPr="008F5C02" w:rsidRDefault="005132C6" w:rsidP="008F5C02">
      <w:pPr>
        <w:spacing w:before="0" w:after="0" w:line="20" w:lineRule="atLeast"/>
        <w:jc w:val="both"/>
        <w:rPr>
          <w:bCs/>
          <w:sz w:val="24"/>
        </w:rPr>
      </w:pPr>
      <w:r w:rsidRPr="008F5C02">
        <w:rPr>
          <w:bCs/>
          <w:sz w:val="24"/>
        </w:rPr>
        <w:t xml:space="preserve">Йорданова, д-р Антон Койчев и Прошко Прошков. „Очаквам това решение да бъде подкрепено от всички партии и в зала, както се случи вчера в комисията.  </w:t>
      </w:r>
    </w:p>
    <w:p w:rsidR="005132C6" w:rsidRPr="008F5C02" w:rsidRDefault="005132C6" w:rsidP="008F5C02">
      <w:pPr>
        <w:spacing w:before="0" w:after="0" w:line="20" w:lineRule="atLeast"/>
        <w:jc w:val="both"/>
        <w:rPr>
          <w:b/>
          <w:bCs/>
          <w:sz w:val="24"/>
        </w:rPr>
      </w:pPr>
      <w:r w:rsidRPr="008F5C02">
        <w:rPr>
          <w:b/>
          <w:bCs/>
          <w:sz w:val="24"/>
        </w:rPr>
        <w:t xml:space="preserve">Ще обезпечим условия </w:t>
      </w:r>
    </w:p>
    <w:p w:rsidR="005132C6" w:rsidRPr="008F5C02" w:rsidRDefault="005132C6" w:rsidP="008F5C02">
      <w:pPr>
        <w:spacing w:before="0" w:after="0" w:line="20" w:lineRule="atLeast"/>
        <w:jc w:val="both"/>
        <w:rPr>
          <w:bCs/>
          <w:sz w:val="24"/>
        </w:rPr>
      </w:pPr>
      <w:r w:rsidRPr="008F5C02">
        <w:rPr>
          <w:bCs/>
          <w:sz w:val="24"/>
        </w:rPr>
        <w:t xml:space="preserve">за работа на центъра. Имаме и още задачи - да бъде създадена нова социална услуга от държавата, която да финансира работата на специалисти с хора с редки заболявания, защото без постоянно действащи и осигурени от държавата услуги за цялата страна хората с редки заболявания имат редица затруднения в социалната интеграция, много са проблемите и пред семействата им.  </w:t>
      </w:r>
    </w:p>
    <w:p w:rsidR="005132C6" w:rsidRPr="008F5C02" w:rsidRDefault="005132C6" w:rsidP="008F5C02">
      <w:pPr>
        <w:spacing w:before="0" w:after="0" w:line="20" w:lineRule="atLeast"/>
        <w:jc w:val="both"/>
        <w:rPr>
          <w:b/>
          <w:bCs/>
          <w:sz w:val="24"/>
        </w:rPr>
      </w:pPr>
      <w:r w:rsidRPr="008F5C02">
        <w:rPr>
          <w:b/>
          <w:bCs/>
          <w:sz w:val="24"/>
        </w:rPr>
        <w:t xml:space="preserve">В тази връзка и качествената </w:t>
      </w:r>
    </w:p>
    <w:p w:rsidR="005132C6" w:rsidRPr="008F5C02" w:rsidRDefault="005132C6" w:rsidP="008F5C02">
      <w:pPr>
        <w:spacing w:before="0" w:after="0" w:line="20" w:lineRule="atLeast"/>
        <w:jc w:val="both"/>
        <w:rPr>
          <w:bCs/>
          <w:sz w:val="24"/>
        </w:rPr>
      </w:pPr>
      <w:r w:rsidRPr="008F5C02">
        <w:rPr>
          <w:bCs/>
          <w:sz w:val="24"/>
        </w:rPr>
        <w:t>помощ е ключова", заяви зам.-председателят на СОС Георги Георгиев. Той очерта и втората голяма задача, която е свързана със създадаването на целодневен център в София, заедно с Българската Хънтингтън Асоциация.</w:t>
      </w:r>
    </w:p>
    <w:p w:rsidR="005132C6" w:rsidRPr="008F5C02" w:rsidRDefault="005132C6" w:rsidP="008F5C02">
      <w:pPr>
        <w:spacing w:before="0" w:after="0" w:line="20" w:lineRule="atLeast"/>
        <w:jc w:val="both"/>
        <w:rPr>
          <w:bCs/>
          <w:sz w:val="24"/>
        </w:rPr>
      </w:pPr>
    </w:p>
    <w:p w:rsidR="004C09EA" w:rsidRPr="008F5C02" w:rsidRDefault="006F16F6" w:rsidP="008F5C02">
      <w:pPr>
        <w:pStyle w:val="Heading1"/>
        <w:spacing w:before="0" w:after="0"/>
        <w:rPr>
          <w:rFonts w:ascii="Arial Narrow" w:hAnsi="Arial Narrow"/>
          <w:sz w:val="24"/>
          <w:szCs w:val="24"/>
        </w:rPr>
      </w:pPr>
      <w:hyperlink r:id="rId44" w:history="1">
        <w:bookmarkStart w:id="44" w:name="_Toc160177126"/>
        <w:r w:rsidR="004C09EA" w:rsidRPr="008F5C02">
          <w:rPr>
            <w:rStyle w:val="Hyperlink"/>
            <w:rFonts w:ascii="Arial Narrow" w:hAnsi="Arial Narrow"/>
            <w:b w:val="0"/>
            <w:bCs w:val="0"/>
            <w:sz w:val="24"/>
            <w:szCs w:val="24"/>
          </w:rPr>
          <w:t>Eкспертните центрове по редки болести продължават да работят и помагат без държавна подкрепа</w:t>
        </w:r>
        <w:bookmarkEnd w:id="44"/>
      </w:hyperlink>
    </w:p>
    <w:p w:rsidR="004C09EA" w:rsidRPr="008F5C02" w:rsidRDefault="004C09EA" w:rsidP="008F5C02">
      <w:pPr>
        <w:spacing w:before="0" w:after="0" w:line="20" w:lineRule="atLeast"/>
        <w:jc w:val="both"/>
        <w:rPr>
          <w:b/>
          <w:bCs/>
          <w:sz w:val="24"/>
        </w:rPr>
      </w:pPr>
      <w:r w:rsidRPr="008F5C02">
        <w:rPr>
          <w:b/>
          <w:bCs/>
          <w:sz w:val="24"/>
        </w:rPr>
        <w:t>Medicalnews.bg, 29.02.2024</w:t>
      </w:r>
    </w:p>
    <w:p w:rsidR="004C09EA" w:rsidRPr="008F5C02" w:rsidRDefault="006F16F6" w:rsidP="008F5C02">
      <w:pPr>
        <w:spacing w:before="0" w:after="0" w:line="20" w:lineRule="atLeast"/>
        <w:jc w:val="both"/>
        <w:rPr>
          <w:bCs/>
          <w:sz w:val="24"/>
        </w:rPr>
      </w:pPr>
      <w:r w:rsidRPr="008F5C02">
        <w:rPr>
          <w:bCs/>
          <w:sz w:val="24"/>
        </w:rPr>
        <w:pict>
          <v:rect id="_x0000_i1045" style="width:453.6pt;height:1.5pt" o:hralign="center" o:hrstd="t" o:hrnoshade="t" o:hr="t" fillcolor="#aca899" stroked="f"/>
        </w:pict>
      </w:r>
      <w:r w:rsidR="004C09EA" w:rsidRPr="008F5C02">
        <w:rPr>
          <w:bCs/>
          <w:i/>
          <w:iCs/>
          <w:sz w:val="24"/>
        </w:rPr>
        <w:t>Експертните центрове по редки болести у нас </w:t>
      </w:r>
      <w:r w:rsidR="004C09EA" w:rsidRPr="008F5C02">
        <w:rPr>
          <w:b/>
          <w:bCs/>
          <w:i/>
          <w:iCs/>
          <w:sz w:val="24"/>
        </w:rPr>
        <w:t>продължават да работят и да оказват лечение на пациенти с различни, често изключително тежки заболявания,</w:t>
      </w:r>
      <w:r w:rsidR="004C09EA" w:rsidRPr="008F5C02">
        <w:rPr>
          <w:bCs/>
          <w:i/>
          <w:iCs/>
          <w:sz w:val="24"/>
        </w:rPr>
        <w:t> въпреки продължаващата липса на</w:t>
      </w:r>
      <w:r w:rsidR="004C09EA" w:rsidRPr="008F5C02">
        <w:rPr>
          <w:b/>
          <w:bCs/>
          <w:i/>
          <w:iCs/>
          <w:sz w:val="24"/>
        </w:rPr>
        <w:t> подкрепа на държавно ниво за дейността им. </w:t>
      </w:r>
      <w:r w:rsidR="004C09EA" w:rsidRPr="008F5C02">
        <w:rPr>
          <w:bCs/>
          <w:i/>
          <w:iCs/>
          <w:sz w:val="24"/>
        </w:rPr>
        <w:t>Това стана ясно на пресконференция в УМБАЛ „Александровска“, посветена на днешния световен ден на редките болести, в която участие взеха водещи специалисти, ангажирани с диагностиката и терапията на подобни заболявания. Основните проблеми пред експертите и пациентите е</w:t>
      </w:r>
      <w:r w:rsidR="004C09EA" w:rsidRPr="008F5C02">
        <w:rPr>
          <w:b/>
          <w:bCs/>
          <w:i/>
          <w:iCs/>
          <w:sz w:val="24"/>
        </w:rPr>
        <w:t> липсата на актуализация на Наредбата за условията и реда за регистриране на редките заболявания </w:t>
      </w:r>
      <w:r w:rsidR="004C09EA" w:rsidRPr="008F5C02">
        <w:rPr>
          <w:bCs/>
          <w:i/>
          <w:iCs/>
          <w:sz w:val="24"/>
        </w:rPr>
        <w:t>и за експертните центрове и референтните мрежи за редки заболявания</w:t>
      </w:r>
      <w:r w:rsidR="004C09EA" w:rsidRPr="008F5C02">
        <w:rPr>
          <w:b/>
          <w:bCs/>
          <w:i/>
          <w:iCs/>
          <w:sz w:val="24"/>
        </w:rPr>
        <w:t>, спирането на реимбурсацията на лекарства за редица пациенти след навършване на пълнолетие</w:t>
      </w:r>
      <w:r w:rsidR="004C09EA" w:rsidRPr="008F5C02">
        <w:rPr>
          <w:bCs/>
          <w:i/>
          <w:iCs/>
          <w:sz w:val="24"/>
        </w:rPr>
        <w:t>, необходимостта от Национална програма за генетична профилактика и други.</w:t>
      </w:r>
    </w:p>
    <w:p w:rsidR="004C09EA" w:rsidRPr="008F5C02" w:rsidRDefault="004C09EA" w:rsidP="008F5C02">
      <w:pPr>
        <w:spacing w:before="0" w:after="0" w:line="20" w:lineRule="atLeast"/>
        <w:jc w:val="both"/>
        <w:rPr>
          <w:bCs/>
          <w:sz w:val="24"/>
        </w:rPr>
      </w:pPr>
      <w:r w:rsidRPr="008F5C02">
        <w:rPr>
          <w:bCs/>
          <w:sz w:val="24"/>
        </w:rPr>
        <w:t>В клиниката по нервни болести в „Александровска“</w:t>
      </w:r>
      <w:r w:rsidRPr="008F5C02">
        <w:rPr>
          <w:b/>
          <w:bCs/>
          <w:sz w:val="24"/>
        </w:rPr>
        <w:t> има три експертни центъра,</w:t>
      </w:r>
      <w:r w:rsidRPr="008F5C02">
        <w:rPr>
          <w:bCs/>
          <w:sz w:val="24"/>
        </w:rPr>
        <w:t> припомни</w:t>
      </w:r>
      <w:r w:rsidRPr="008F5C02">
        <w:rPr>
          <w:b/>
          <w:bCs/>
          <w:sz w:val="24"/>
        </w:rPr>
        <w:t> проф. д-р Ивайло Търнев, </w:t>
      </w:r>
      <w:r w:rsidRPr="008F5C02">
        <w:rPr>
          <w:bCs/>
          <w:sz w:val="24"/>
        </w:rPr>
        <w:t xml:space="preserve">началник на Клиниката по нервни болести и председател на Комисията за лечение на редки болести при УМБАЛ „Александровска”. Освен ръководения от него Експертен център за наследствени неврологични и метаболитни </w:t>
      </w:r>
      <w:r w:rsidRPr="008F5C02">
        <w:rPr>
          <w:bCs/>
          <w:sz w:val="24"/>
        </w:rPr>
        <w:lastRenderedPageBreak/>
        <w:t>заболявания, </w:t>
      </w:r>
      <w:r w:rsidRPr="008F5C02">
        <w:rPr>
          <w:b/>
          <w:bCs/>
          <w:sz w:val="24"/>
        </w:rPr>
        <w:t>там функционират още и експертният център за редки невродегенеративни заболявания, протичащи с когнитивни, поведенчески и моторни нарушения с ръководител акад. Лъчезар Трайков, както и Националния експертен център по Хередитарна оптична невропатия на Лебер, </w:t>
      </w:r>
      <w:r w:rsidRPr="008F5C02">
        <w:rPr>
          <w:bCs/>
          <w:sz w:val="24"/>
        </w:rPr>
        <w:t>ръководен от проф. д-р Силвия Чернинкова.</w:t>
      </w:r>
    </w:p>
    <w:p w:rsidR="004C09EA" w:rsidRPr="008F5C02" w:rsidRDefault="004C09EA" w:rsidP="008F5C02">
      <w:pPr>
        <w:spacing w:before="0" w:after="0" w:line="20" w:lineRule="atLeast"/>
        <w:jc w:val="both"/>
        <w:rPr>
          <w:bCs/>
          <w:sz w:val="24"/>
        </w:rPr>
      </w:pPr>
      <w:r w:rsidRPr="008F5C02">
        <w:rPr>
          <w:bCs/>
          <w:i/>
          <w:iCs/>
          <w:sz w:val="24"/>
        </w:rPr>
        <w:t>„Нашият експертен център функционира вече осем години и покрива една голяма част от наследствените невромускулни заболявания, невропатии, спастични парапарези,</w:t>
      </w:r>
      <w:r w:rsidRPr="008F5C02">
        <w:rPr>
          <w:b/>
          <w:bCs/>
          <w:i/>
          <w:iCs/>
          <w:sz w:val="24"/>
        </w:rPr>
        <w:t> миопатии ,транстиретиновата амилоидоза</w:t>
      </w:r>
      <w:r w:rsidRPr="008F5C02">
        <w:rPr>
          <w:bCs/>
          <w:i/>
          <w:iCs/>
          <w:sz w:val="24"/>
        </w:rPr>
        <w:t>, болест на Гоше и други заболявания. Всъщност той извършва една огромна дейност от много малък екип хора. За нас това е повече кауза и хоби, отколкото делегирана дейност“, </w:t>
      </w:r>
      <w:r w:rsidRPr="008F5C02">
        <w:rPr>
          <w:bCs/>
          <w:sz w:val="24"/>
        </w:rPr>
        <w:t>сподели проф. Търнев, посочвайки, че от създаването си центърът функционира без финансова и техническа подкрепа от държавата. В същото време, посочи той, там се извършва огромна </w:t>
      </w:r>
      <w:r w:rsidRPr="008F5C02">
        <w:rPr>
          <w:b/>
          <w:bCs/>
          <w:sz w:val="24"/>
        </w:rPr>
        <w:t>амбулаторна дейност</w:t>
      </w:r>
      <w:r w:rsidRPr="008F5C02">
        <w:rPr>
          <w:bCs/>
          <w:sz w:val="24"/>
        </w:rPr>
        <w:t>, свързана с проследяване на асимптомичните носители. В центъра се осъществяват и </w:t>
      </w:r>
      <w:r w:rsidRPr="008F5C02">
        <w:rPr>
          <w:b/>
          <w:bCs/>
          <w:sz w:val="24"/>
        </w:rPr>
        <w:t>четири скринингови програми </w:t>
      </w:r>
      <w:r w:rsidRPr="008F5C02">
        <w:rPr>
          <w:bCs/>
          <w:sz w:val="24"/>
        </w:rPr>
        <w:t>– за хередитарна транстиретинова амилоидоза, за болест на Помпе, за болест на Нийман-Пик тип С и за прогресивна мускулна дистрофия тип Дюшен, благодарение на които ежеседмично в Центъра постъпват нови болни. Само в тази за транстиретиновата амилоидоза за носителство са изследвани над 1100 души, допълни той.</w:t>
      </w:r>
    </w:p>
    <w:p w:rsidR="004C09EA" w:rsidRPr="008F5C02" w:rsidRDefault="004C09EA" w:rsidP="008F5C02">
      <w:pPr>
        <w:spacing w:before="0" w:after="0" w:line="20" w:lineRule="atLeast"/>
        <w:jc w:val="both"/>
        <w:rPr>
          <w:bCs/>
          <w:sz w:val="24"/>
        </w:rPr>
      </w:pPr>
      <w:r w:rsidRPr="008F5C02">
        <w:rPr>
          <w:bCs/>
          <w:sz w:val="24"/>
        </w:rPr>
        <w:t>Водещият невролог припомни, че на базата на изводите в миналогодишния одитен доклад на ЕК днес е налице</w:t>
      </w:r>
      <w:r w:rsidRPr="008F5C02">
        <w:rPr>
          <w:b/>
          <w:bCs/>
          <w:sz w:val="24"/>
        </w:rPr>
        <w:t> сериозна заплаха з</w:t>
      </w:r>
      <w:r w:rsidRPr="008F5C02">
        <w:rPr>
          <w:bCs/>
          <w:sz w:val="24"/>
        </w:rPr>
        <w:t>а самото съществуване на експертните центрове по редки болести в България поради неизпълнени условия за въведени телемедицина и електронно здравеопазване.</w:t>
      </w:r>
    </w:p>
    <w:p w:rsidR="004C09EA" w:rsidRPr="008F5C02" w:rsidRDefault="004C09EA" w:rsidP="008F5C02">
      <w:pPr>
        <w:spacing w:before="0" w:after="0" w:line="20" w:lineRule="atLeast"/>
        <w:jc w:val="both"/>
        <w:rPr>
          <w:bCs/>
          <w:sz w:val="24"/>
        </w:rPr>
      </w:pPr>
      <w:r w:rsidRPr="008F5C02">
        <w:rPr>
          <w:bCs/>
          <w:sz w:val="24"/>
        </w:rPr>
        <w:t>Той изрази надежда, че тази заплаха скоро може да отпадне с</w:t>
      </w:r>
      <w:r w:rsidRPr="008F5C02">
        <w:rPr>
          <w:b/>
          <w:bCs/>
          <w:sz w:val="24"/>
        </w:rPr>
        <w:t> включването на експертните центрове по редки болести в европейска програма за безплатно осигуряване на телемедицина</w:t>
      </w:r>
      <w:r w:rsidRPr="008F5C02">
        <w:rPr>
          <w:bCs/>
          <w:sz w:val="24"/>
        </w:rPr>
        <w:t>, което ще им позволи да продължат дейността и членството си в европейските референтни мрежи.</w:t>
      </w:r>
    </w:p>
    <w:p w:rsidR="004C09EA" w:rsidRPr="008F5C02" w:rsidRDefault="004C09EA" w:rsidP="008F5C02">
      <w:pPr>
        <w:spacing w:before="0" w:after="0" w:line="20" w:lineRule="atLeast"/>
        <w:jc w:val="both"/>
        <w:rPr>
          <w:bCs/>
          <w:sz w:val="24"/>
        </w:rPr>
      </w:pPr>
      <w:r w:rsidRPr="008F5C02">
        <w:rPr>
          <w:bCs/>
          <w:sz w:val="24"/>
        </w:rPr>
        <w:t>Проф. Ивайло Търнев бе категоричен, че по отношение на терапиите за редките тоневрологични и метаболитни болести има сериозно забавяне на навлизането в практиката на някои медикаменти и това води до принудителна миграция на пациенти към други европейски страни, където има осигурено лечение. Такъв е примерът с медикамент, одобрен преди 4 години в Европа за лечение на хередитарна транстиретинова амилоидоза (ХТТРА) с преобладаващо сърдечно засягане и тежка кардиомиопатия. </w:t>
      </w:r>
      <w:r w:rsidRPr="008F5C02">
        <w:rPr>
          <w:bCs/>
          <w:i/>
          <w:iCs/>
          <w:sz w:val="24"/>
        </w:rPr>
        <w:t>Положените</w:t>
      </w:r>
      <w:r w:rsidRPr="008F5C02">
        <w:rPr>
          <w:b/>
          <w:bCs/>
          <w:i/>
          <w:iCs/>
          <w:sz w:val="24"/>
        </w:rPr>
        <w:t> до този момент усилия и множеството писма, </w:t>
      </w:r>
      <w:r w:rsidRPr="008F5C02">
        <w:rPr>
          <w:bCs/>
          <w:i/>
          <w:iCs/>
          <w:sz w:val="24"/>
        </w:rPr>
        <w:t>изпратени до българските институции, не са довели до резултат, </w:t>
      </w:r>
      <w:r w:rsidRPr="008F5C02">
        <w:rPr>
          <w:bCs/>
          <w:sz w:val="24"/>
        </w:rPr>
        <w:t>призна проф. Търнев.</w:t>
      </w:r>
    </w:p>
    <w:p w:rsidR="004C09EA" w:rsidRPr="008F5C02" w:rsidRDefault="004C09EA" w:rsidP="008F5C02">
      <w:pPr>
        <w:spacing w:before="0" w:after="0" w:line="20" w:lineRule="atLeast"/>
        <w:jc w:val="both"/>
        <w:rPr>
          <w:bCs/>
          <w:sz w:val="24"/>
        </w:rPr>
      </w:pPr>
      <w:r w:rsidRPr="008F5C02">
        <w:rPr>
          <w:bCs/>
          <w:sz w:val="24"/>
        </w:rPr>
        <w:t>До момента препаратът не е и </w:t>
      </w:r>
      <w:r w:rsidRPr="008F5C02">
        <w:rPr>
          <w:b/>
          <w:bCs/>
          <w:sz w:val="24"/>
        </w:rPr>
        <w:t>няма перспектива в обозримо бъдеще да бъде достъпен</w:t>
      </w:r>
      <w:r w:rsidRPr="008F5C02">
        <w:rPr>
          <w:bCs/>
          <w:sz w:val="24"/>
        </w:rPr>
        <w:t> и в България, независимо от това, че е жизненоважен за пациентите, каза специалистът и поясни, че прилаганата до момента в такива случаи терапия е недостатъчна и неефективна, и те загиват от сърдечна недостатъчност, от ритъмни нарушения и други сърдечни усложнения.</w:t>
      </w:r>
    </w:p>
    <w:p w:rsidR="004C09EA" w:rsidRPr="008F5C02" w:rsidRDefault="004C09EA" w:rsidP="008F5C02">
      <w:pPr>
        <w:spacing w:before="0" w:after="0" w:line="20" w:lineRule="atLeast"/>
        <w:jc w:val="both"/>
        <w:rPr>
          <w:bCs/>
          <w:sz w:val="24"/>
        </w:rPr>
      </w:pPr>
      <w:r w:rsidRPr="008F5C02">
        <w:rPr>
          <w:bCs/>
          <w:sz w:val="24"/>
        </w:rPr>
        <w:t>Преди две години Европейската агенция по лекарствата (ЕMA) даде положително становище за иновативен медикамент за болестта на Нийман-Пик тип В за деца и възрастни пациенти. У нас над 30 пациенти с потвърдена диагноза и регистрирани със заболяването очакват терапия, но препаратът все още не е разрешен за България.</w:t>
      </w:r>
    </w:p>
    <w:p w:rsidR="004C09EA" w:rsidRPr="008F5C02" w:rsidRDefault="004C09EA" w:rsidP="008F5C02">
      <w:pPr>
        <w:spacing w:before="0" w:after="0" w:line="20" w:lineRule="atLeast"/>
        <w:jc w:val="both"/>
        <w:rPr>
          <w:bCs/>
          <w:sz w:val="24"/>
        </w:rPr>
      </w:pPr>
      <w:r w:rsidRPr="008F5C02">
        <w:rPr>
          <w:bCs/>
          <w:sz w:val="24"/>
        </w:rPr>
        <w:t>В подкрепа на твърдението на проф. Търнев</w:t>
      </w:r>
      <w:r w:rsidRPr="008F5C02">
        <w:rPr>
          <w:b/>
          <w:bCs/>
          <w:sz w:val="24"/>
        </w:rPr>
        <w:t> доц. Теодора Чамова </w:t>
      </w:r>
      <w:r w:rsidRPr="008F5C02">
        <w:rPr>
          <w:bCs/>
          <w:sz w:val="24"/>
        </w:rPr>
        <w:t>допълни, че Експертният център по наследствени неврологични и метаболитни заболявания разработва и поддържа регистрите за редки невромускулни заболявания в България, които са част от международни регистри, и са изключително ценни за проследяването на болните и започване на лечението им при поява на нови терапии. Тази трудоемка дейност се осигурява благодарение на активността на младите лекари, но имат належаща нужда да получат административна подкрепа.</w:t>
      </w:r>
    </w:p>
    <w:p w:rsidR="004C09EA" w:rsidRPr="008F5C02" w:rsidRDefault="004C09EA" w:rsidP="008F5C02">
      <w:pPr>
        <w:spacing w:before="0" w:after="0" w:line="20" w:lineRule="atLeast"/>
        <w:jc w:val="both"/>
        <w:rPr>
          <w:bCs/>
          <w:sz w:val="24"/>
        </w:rPr>
      </w:pPr>
      <w:r w:rsidRPr="008F5C02">
        <w:rPr>
          <w:b/>
          <w:bCs/>
          <w:sz w:val="24"/>
        </w:rPr>
        <w:lastRenderedPageBreak/>
        <w:t>Проф. д-р Емил Паскалев, дмн</w:t>
      </w:r>
      <w:r w:rsidRPr="008F5C02">
        <w:rPr>
          <w:bCs/>
          <w:sz w:val="24"/>
        </w:rPr>
        <w:t>, ръководител на Експертния център по редки болести в нефрологията към УМБАЛ „Александровска” и началник на Клиниката по нефрология и трансплантация</w:t>
      </w:r>
      <w:r w:rsidRPr="008F5C02">
        <w:rPr>
          <w:b/>
          <w:bCs/>
          <w:sz w:val="24"/>
        </w:rPr>
        <w:t>, заяви, че за Болестта на Фабри</w:t>
      </w:r>
      <w:r w:rsidRPr="008F5C02">
        <w:rPr>
          <w:bCs/>
          <w:sz w:val="24"/>
        </w:rPr>
        <w:t> </w:t>
      </w:r>
      <w:r w:rsidRPr="008F5C02">
        <w:rPr>
          <w:b/>
          <w:bCs/>
          <w:sz w:val="24"/>
        </w:rPr>
        <w:t>има ефективно лечение, което постига оптимално качество на живот и преживяемост за пациентите</w:t>
      </w:r>
      <w:r w:rsidRPr="008F5C02">
        <w:rPr>
          <w:bCs/>
          <w:sz w:val="24"/>
        </w:rPr>
        <w:t>.</w:t>
      </w:r>
    </w:p>
    <w:p w:rsidR="004C09EA" w:rsidRPr="008F5C02" w:rsidRDefault="004C09EA" w:rsidP="008F5C02">
      <w:pPr>
        <w:spacing w:before="0" w:after="0" w:line="20" w:lineRule="atLeast"/>
        <w:jc w:val="both"/>
        <w:rPr>
          <w:bCs/>
          <w:sz w:val="24"/>
        </w:rPr>
      </w:pPr>
      <w:r w:rsidRPr="008F5C02">
        <w:rPr>
          <w:bCs/>
          <w:sz w:val="24"/>
        </w:rPr>
        <w:t>Болестта на Фабри</w:t>
      </w:r>
      <w:r w:rsidRPr="008F5C02">
        <w:rPr>
          <w:b/>
          <w:bCs/>
          <w:sz w:val="24"/>
        </w:rPr>
        <w:t> е класическа рядка болест,</w:t>
      </w:r>
      <w:r w:rsidRPr="008F5C02">
        <w:rPr>
          <w:bCs/>
          <w:sz w:val="24"/>
        </w:rPr>
        <w:t> която засяга мъже и жени с честота за България 1:100 000. През изминалата година бе проведен поредния национален скрининг за БФ в България, който доведе до откриване на нов локус. В резултат на активната си дейност Експертният център в „Александровска“ се припознава от всички лекари като основен за лечение на заболяването и специалисти от всички региони на страната насочват към нас пациенти за диагностика, вкл. и в последните дни. Значим е фактът, че БФ</w:t>
      </w:r>
      <w:r w:rsidRPr="008F5C02">
        <w:rPr>
          <w:b/>
          <w:bCs/>
          <w:sz w:val="24"/>
        </w:rPr>
        <w:t> има ефективно лечение</w:t>
      </w:r>
      <w:r w:rsidRPr="008F5C02">
        <w:rPr>
          <w:bCs/>
          <w:sz w:val="24"/>
        </w:rPr>
        <w:t>, което постига оптимално качество на живот и преживяемост за пациентите, включително и осъществяване на бъбречна трансплантация при развитие на бъбречна недостатъчност.</w:t>
      </w:r>
    </w:p>
    <w:p w:rsidR="004C09EA" w:rsidRPr="008F5C02" w:rsidRDefault="004C09EA" w:rsidP="008F5C02">
      <w:pPr>
        <w:spacing w:before="0" w:after="0" w:line="20" w:lineRule="atLeast"/>
        <w:jc w:val="both"/>
        <w:rPr>
          <w:bCs/>
          <w:sz w:val="24"/>
        </w:rPr>
      </w:pPr>
      <w:r w:rsidRPr="008F5C02">
        <w:rPr>
          <w:b/>
          <w:bCs/>
          <w:sz w:val="24"/>
        </w:rPr>
        <w:t>Доц. д-р Снежина Михайлова</w:t>
      </w:r>
      <w:r w:rsidRPr="008F5C02">
        <w:rPr>
          <w:bCs/>
          <w:sz w:val="24"/>
        </w:rPr>
        <w:t>, </w:t>
      </w:r>
      <w:r w:rsidRPr="008F5C02">
        <w:rPr>
          <w:b/>
          <w:bCs/>
          <w:sz w:val="24"/>
        </w:rPr>
        <w:t>дм</w:t>
      </w:r>
      <w:r w:rsidRPr="008F5C02">
        <w:rPr>
          <w:bCs/>
          <w:sz w:val="24"/>
        </w:rPr>
        <w:t> – член на екипа на Експертния център по редки болести – първични имунни дефицити към Клиника по клинична имунология с банка за стволови клетки към УМБАЛ „Александровска”: </w:t>
      </w:r>
      <w:r w:rsidRPr="008F5C02">
        <w:rPr>
          <w:b/>
          <w:bCs/>
          <w:sz w:val="24"/>
        </w:rPr>
        <w:t>Неонаталният скриниг за първични имунни дефицити вече е факт. Това ни отрежда челно място в Европа по отношение на профилактиката на тези заболявания</w:t>
      </w:r>
      <w:r w:rsidRPr="008F5C02">
        <w:rPr>
          <w:bCs/>
          <w:sz w:val="24"/>
        </w:rPr>
        <w:t>.</w:t>
      </w:r>
    </w:p>
    <w:p w:rsidR="004C09EA" w:rsidRPr="008F5C02" w:rsidRDefault="004C09EA" w:rsidP="008F5C02">
      <w:pPr>
        <w:spacing w:before="0" w:after="0" w:line="20" w:lineRule="atLeast"/>
        <w:jc w:val="both"/>
        <w:rPr>
          <w:bCs/>
          <w:sz w:val="24"/>
        </w:rPr>
      </w:pPr>
      <w:r w:rsidRPr="008F5C02">
        <w:rPr>
          <w:bCs/>
          <w:sz w:val="24"/>
        </w:rPr>
        <w:t>От името на Българска асоциация по клинична имунология, с подкрепата на Експертния съвет по клинична имунология, през изминалата година беше депонирано предложение до МЗ за включване на Първичните имунни дефицити (ПИД) в скрининговата програма на новородени в Република България, посочва доц. Михайлова.</w:t>
      </w:r>
    </w:p>
    <w:p w:rsidR="004C09EA" w:rsidRPr="008F5C02" w:rsidRDefault="004C09EA" w:rsidP="008F5C02">
      <w:pPr>
        <w:spacing w:before="0" w:after="0" w:line="20" w:lineRule="atLeast"/>
        <w:jc w:val="both"/>
        <w:rPr>
          <w:bCs/>
          <w:sz w:val="24"/>
        </w:rPr>
      </w:pPr>
      <w:r w:rsidRPr="008F5C02">
        <w:rPr>
          <w:bCs/>
          <w:sz w:val="24"/>
        </w:rPr>
        <w:t>Доц. Михайлова отбеляза, че първичните имунни дефицити представляват значим обществен и здравен проблем, тъй като без терапия са обикновено летални, генерират значителни разходи за диагностика, за лечение на усложненията и за рехабилитация. Тя изтъкна, че съществува налична и апробирана методика за скрининг на тежките комбинирани имунни дефицити (ТКИД) в суха капка кръв, която е въведена и апробирана от екипа на Клиниката по клинична имунология на УМБАЛ „Александровска“ с частична финансова подкрепа от Фонд научни изследвания (КП-06-H33/14 от 2019г.). Предварителните данни от този проект сочат, че приблизително 0,62% от новородените ще подлежат на допълнително диагностично уточняване.</w:t>
      </w:r>
    </w:p>
    <w:p w:rsidR="004C09EA" w:rsidRPr="008F5C02" w:rsidRDefault="004C09EA" w:rsidP="008F5C02">
      <w:pPr>
        <w:spacing w:before="0" w:after="0" w:line="20" w:lineRule="atLeast"/>
        <w:jc w:val="both"/>
        <w:rPr>
          <w:bCs/>
          <w:sz w:val="24"/>
        </w:rPr>
      </w:pPr>
      <w:r w:rsidRPr="008F5C02">
        <w:rPr>
          <w:b/>
          <w:bCs/>
          <w:sz w:val="24"/>
        </w:rPr>
        <w:t>Проф. д-р Гергана Петрова, дм – </w:t>
      </w:r>
      <w:r w:rsidRPr="008F5C02">
        <w:rPr>
          <w:bCs/>
          <w:sz w:val="24"/>
        </w:rPr>
        <w:t>член на Експертната комисия за комплексно медицинско наблюдение на деца с муковисцидоза</w:t>
      </w:r>
      <w:r w:rsidRPr="008F5C02">
        <w:rPr>
          <w:b/>
          <w:bCs/>
          <w:sz w:val="24"/>
        </w:rPr>
        <w:t> </w:t>
      </w:r>
      <w:r w:rsidRPr="008F5C02">
        <w:rPr>
          <w:bCs/>
          <w:sz w:val="24"/>
        </w:rPr>
        <w:t>към УМБАЛ „Александровска“, началник на Клиниката по педиатри</w:t>
      </w:r>
      <w:r w:rsidRPr="008F5C02">
        <w:rPr>
          <w:b/>
          <w:bCs/>
          <w:sz w:val="24"/>
        </w:rPr>
        <w:t>я, заяви, че в грижата за хората с муковисцидоза са настъпили революционни промени, вече имаме пациенти, които са майки и бащи</w:t>
      </w:r>
    </w:p>
    <w:p w:rsidR="004C09EA" w:rsidRPr="008F5C02" w:rsidRDefault="004C09EA" w:rsidP="008F5C02">
      <w:pPr>
        <w:spacing w:before="0" w:after="0" w:line="20" w:lineRule="atLeast"/>
        <w:jc w:val="both"/>
        <w:rPr>
          <w:bCs/>
          <w:sz w:val="24"/>
        </w:rPr>
      </w:pPr>
      <w:r w:rsidRPr="008F5C02">
        <w:rPr>
          <w:bCs/>
          <w:sz w:val="24"/>
        </w:rPr>
        <w:t>Към момента в</w:t>
      </w:r>
      <w:r w:rsidRPr="008F5C02">
        <w:rPr>
          <w:b/>
          <w:bCs/>
          <w:sz w:val="24"/>
        </w:rPr>
        <w:t> България с муковисцидоза са диагностицирани общо 263 души</w:t>
      </w:r>
      <w:r w:rsidRPr="008F5C02">
        <w:rPr>
          <w:bCs/>
          <w:sz w:val="24"/>
        </w:rPr>
        <w:t>, като около 15 от тях отказват да се лекуват. От регистираните 178 (101 под 18 години и 77 над 18 години) се проследяват в УМБАЛ „Александровска“, изписват им се протоколи за лекарства, а пациентите под 18 години при нужда се хоспитализират. Най-същественото за тези хора, че в грижата за тях настъпиха революционни промени, подчерта проф. Петрова. Над 44% от пациентите в България вече са на възраст над 18 години, по тази причина се работи усилено по </w:t>
      </w:r>
      <w:r w:rsidRPr="008F5C02">
        <w:rPr>
          <w:b/>
          <w:bCs/>
          <w:sz w:val="24"/>
        </w:rPr>
        <w:t>изграждане на екипи за възрастни пациенти с муковисцидоза.</w:t>
      </w:r>
    </w:p>
    <w:p w:rsidR="004C09EA" w:rsidRPr="008F5C02" w:rsidRDefault="004C09EA" w:rsidP="008F5C02">
      <w:pPr>
        <w:spacing w:before="0" w:after="0" w:line="20" w:lineRule="atLeast"/>
        <w:jc w:val="both"/>
        <w:rPr>
          <w:bCs/>
          <w:sz w:val="24"/>
        </w:rPr>
      </w:pPr>
      <w:r w:rsidRPr="008F5C02">
        <w:rPr>
          <w:bCs/>
          <w:sz w:val="24"/>
        </w:rPr>
        <w:t>Проф. Петрова съобщи, че</w:t>
      </w:r>
      <w:r w:rsidRPr="008F5C02">
        <w:rPr>
          <w:b/>
          <w:bCs/>
          <w:sz w:val="24"/>
        </w:rPr>
        <w:t> 18 жени с муковисцидоза вече са майки </w:t>
      </w:r>
      <w:r w:rsidRPr="008F5C02">
        <w:rPr>
          <w:bCs/>
          <w:sz w:val="24"/>
        </w:rPr>
        <w:t>(3 от тях имат по 2 деца), а шест са бременни в момента. Четирима мъже с муковисцидоза са бащи и трима преминават сега през процедура, като им предстои да станат бащи.</w:t>
      </w:r>
    </w:p>
    <w:p w:rsidR="004C09EA" w:rsidRPr="008F5C02" w:rsidRDefault="004C09EA" w:rsidP="008F5C02">
      <w:pPr>
        <w:spacing w:before="0" w:after="0" w:line="20" w:lineRule="atLeast"/>
        <w:jc w:val="both"/>
        <w:rPr>
          <w:bCs/>
          <w:sz w:val="24"/>
        </w:rPr>
      </w:pPr>
      <w:r w:rsidRPr="008F5C02">
        <w:rPr>
          <w:bCs/>
          <w:sz w:val="24"/>
        </w:rPr>
        <w:t>Без съмнение, това е едно много голямо постижение на медицината, подчерта специалистката и допълни, че само преди години не е имало никаква гаранция, че пациентите ще могат да реализират репродуктивния си потенциал, докато днес това е факт.</w:t>
      </w:r>
    </w:p>
    <w:p w:rsidR="004C09EA" w:rsidRPr="008F5C02" w:rsidRDefault="004C09EA" w:rsidP="008F5C02">
      <w:pPr>
        <w:spacing w:before="0" w:after="0" w:line="20" w:lineRule="atLeast"/>
        <w:jc w:val="both"/>
        <w:rPr>
          <w:bCs/>
          <w:sz w:val="24"/>
        </w:rPr>
      </w:pPr>
      <w:r w:rsidRPr="008F5C02">
        <w:rPr>
          <w:b/>
          <w:bCs/>
          <w:sz w:val="24"/>
        </w:rPr>
        <w:lastRenderedPageBreak/>
        <w:t>Акад. Лъчезар Трайков, дмн </w:t>
      </w:r>
      <w:r w:rsidRPr="008F5C02">
        <w:rPr>
          <w:bCs/>
          <w:sz w:val="24"/>
        </w:rPr>
        <w:t>– ръководител на Експертния център за редки невродегенеративни заболявания, протичащи с когнитивни, поведенчески и моторни нарушения в УМБАЛ „Александровска“,</w:t>
      </w:r>
      <w:r w:rsidRPr="008F5C02">
        <w:rPr>
          <w:b/>
          <w:bCs/>
          <w:sz w:val="24"/>
        </w:rPr>
        <w:t> заяви, че мултидисциплинарен екип обслужва пациенти с редки невродегенеративни заболявания, създадохме регистър на редките атипични и паркинсонови заболявания</w:t>
      </w:r>
    </w:p>
    <w:p w:rsidR="004C09EA" w:rsidRPr="008F5C02" w:rsidRDefault="004C09EA" w:rsidP="008F5C02">
      <w:pPr>
        <w:spacing w:before="0" w:after="0" w:line="20" w:lineRule="atLeast"/>
        <w:jc w:val="both"/>
        <w:rPr>
          <w:bCs/>
          <w:sz w:val="24"/>
        </w:rPr>
      </w:pPr>
      <w:r w:rsidRPr="008F5C02">
        <w:rPr>
          <w:bCs/>
          <w:i/>
          <w:iCs/>
          <w:sz w:val="24"/>
        </w:rPr>
        <w:t>Във фокуса на усилията ни като изследователи са кръвните биомаркери, правим първите стъпки по въвеждане на телемедицината</w:t>
      </w:r>
    </w:p>
    <w:p w:rsidR="004C09EA" w:rsidRPr="008F5C02" w:rsidRDefault="004C09EA" w:rsidP="008F5C02">
      <w:pPr>
        <w:spacing w:before="0" w:after="0" w:line="20" w:lineRule="atLeast"/>
        <w:jc w:val="both"/>
        <w:rPr>
          <w:bCs/>
          <w:sz w:val="24"/>
        </w:rPr>
      </w:pPr>
      <w:r w:rsidRPr="008F5C02">
        <w:rPr>
          <w:bCs/>
          <w:sz w:val="24"/>
        </w:rPr>
        <w:t>Деменцията е един от най-значимите здравни и социални проблеми на века, който се нарежда до сърдечно-съдовите и онкологичните заболявания. В света днес има около 50 милиона души с деменция като се очаква през 2030 техният брой да нарасне до 82 милиона, а през 2050 г. до 152 милиона.</w:t>
      </w:r>
    </w:p>
    <w:p w:rsidR="004C09EA" w:rsidRPr="008F5C02" w:rsidRDefault="004C09EA" w:rsidP="008F5C02">
      <w:pPr>
        <w:spacing w:before="0" w:after="0" w:line="20" w:lineRule="atLeast"/>
        <w:jc w:val="both"/>
        <w:rPr>
          <w:bCs/>
          <w:sz w:val="24"/>
        </w:rPr>
      </w:pPr>
      <w:r w:rsidRPr="008F5C02">
        <w:rPr>
          <w:bCs/>
          <w:sz w:val="24"/>
        </w:rPr>
        <w:t>Важен дял в тази група заболявания заемат </w:t>
      </w:r>
      <w:r w:rsidRPr="008F5C02">
        <w:rPr>
          <w:b/>
          <w:bCs/>
          <w:sz w:val="24"/>
        </w:rPr>
        <w:t>ранните, атипичните и наследствените форми, които представляват редките невродегенеративни заболявания, протичащи с когнитивни, поведенчески и моторни нарушения</w:t>
      </w:r>
      <w:r w:rsidRPr="008F5C02">
        <w:rPr>
          <w:bCs/>
          <w:sz w:val="24"/>
        </w:rPr>
        <w:t>. , каза акад. Трайков. Той поясни, че те са много по-редки от нефамилните форми на заболяването, но поставят много сериозни диагностични, терапевтични и етични проблеми.</w:t>
      </w:r>
    </w:p>
    <w:p w:rsidR="004C09EA" w:rsidRPr="008F5C02" w:rsidRDefault="004C09EA" w:rsidP="008F5C02">
      <w:pPr>
        <w:spacing w:before="0" w:after="0" w:line="20" w:lineRule="atLeast"/>
        <w:jc w:val="both"/>
        <w:rPr>
          <w:bCs/>
          <w:sz w:val="24"/>
        </w:rPr>
      </w:pPr>
      <w:r w:rsidRPr="008F5C02">
        <w:rPr>
          <w:bCs/>
          <w:sz w:val="24"/>
        </w:rPr>
        <w:t>При тези редки форми на заболяванията изпъква необходимостта от идентифициране на биомаркери за ранна диагноза, генетични изследвания и генетична консултация, адаптирана и валидизирана невропсихологична батерия, съвременни невроизобразяващи изследвания, превантивни интервенции, грижи и подкрепа на пациентите и семействата им и програми за рехабилитация. В тази връзка в УМБАЛ „Александровска“ бе създаден мултидисциплинарен екип към Експертния център за ранна диагноза, превенция, лечение и грижи за хора с редки невродегенеративни заболявания, протичащи с когнитивни, поведенчески и моторни нарушения, посочи специалистът.  </w:t>
      </w:r>
    </w:p>
    <w:p w:rsidR="004C09EA" w:rsidRPr="008F5C02" w:rsidRDefault="004C09EA" w:rsidP="008F5C02">
      <w:pPr>
        <w:spacing w:before="0" w:after="0" w:line="20" w:lineRule="atLeast"/>
        <w:jc w:val="both"/>
        <w:rPr>
          <w:bCs/>
          <w:sz w:val="24"/>
        </w:rPr>
      </w:pPr>
      <w:r w:rsidRPr="008F5C02">
        <w:rPr>
          <w:b/>
          <w:bCs/>
          <w:sz w:val="24"/>
        </w:rPr>
        <w:t>Проф. д-р Даниела Авджиева-Тзавелла</w:t>
      </w:r>
      <w:r w:rsidRPr="008F5C02">
        <w:rPr>
          <w:bCs/>
          <w:sz w:val="24"/>
        </w:rPr>
        <w:t>, дм – ръководител на Експертен център по редки малформативни синдроми в педиатрията и на Експертен център по метаболитни заболявания в детска възраст към СБАЛДБ ”Проф. Иван Митев“, обясни, че се лекуват</w:t>
      </w:r>
      <w:r w:rsidRPr="008F5C02">
        <w:rPr>
          <w:b/>
          <w:bCs/>
          <w:sz w:val="24"/>
        </w:rPr>
        <w:t>едва около двайсетина заболявания, а редките болести са няколко хиляди</w:t>
      </w:r>
    </w:p>
    <w:p w:rsidR="004C09EA" w:rsidRPr="008F5C02" w:rsidRDefault="004C09EA" w:rsidP="008F5C02">
      <w:pPr>
        <w:spacing w:before="0" w:after="0" w:line="20" w:lineRule="atLeast"/>
        <w:jc w:val="both"/>
        <w:rPr>
          <w:bCs/>
          <w:sz w:val="24"/>
        </w:rPr>
      </w:pPr>
      <w:r w:rsidRPr="008F5C02">
        <w:rPr>
          <w:bCs/>
          <w:i/>
          <w:iCs/>
          <w:sz w:val="24"/>
        </w:rPr>
        <w:t>„В нашата Клиника по генетика приемаме деца от цялата страна с три големи групи заболявания – вродени грешки на обмяната, малформативни синдроми и хромозомни болести. За съжаление за по-голямата част от редките болести няма лечение”, </w:t>
      </w:r>
      <w:r w:rsidRPr="008F5C02">
        <w:rPr>
          <w:bCs/>
          <w:sz w:val="24"/>
        </w:rPr>
        <w:t>подчерта проф. Авджиева. Добрата новина е, че от миналата година имаме възможност да лекуваме деца с болестта на Нийман Пик тип АВ основно чрез ензимна терапия, която дава много добри резултати. Другите нови терапии, които са от сравнително скоро са терапии при някои костни дисплазии. Осигурено е лечение в България за деца и възрастни на хипофосфотазията, лекува се х-свързаният хипофосфатемичен рахит – рядка форма на рахит, който е свързан с тежка деформация особено на долните крайници, и ахондроплазията, като в нашата клиника лекуваме 15 деца с тази диагноза, обясни тя.</w:t>
      </w:r>
    </w:p>
    <w:p w:rsidR="004C09EA" w:rsidRPr="008F5C02" w:rsidRDefault="004C09EA" w:rsidP="008F5C02">
      <w:pPr>
        <w:spacing w:before="0" w:after="0" w:line="20" w:lineRule="atLeast"/>
        <w:jc w:val="both"/>
        <w:rPr>
          <w:bCs/>
          <w:sz w:val="24"/>
        </w:rPr>
      </w:pPr>
      <w:r w:rsidRPr="008F5C02">
        <w:rPr>
          <w:bCs/>
          <w:i/>
          <w:iCs/>
          <w:sz w:val="24"/>
        </w:rPr>
        <w:t>В днешният ден показваме необходимостта от разпространяване на информация за редките болести</w:t>
      </w:r>
      <w:r w:rsidRPr="008F5C02">
        <w:rPr>
          <w:bCs/>
          <w:sz w:val="24"/>
        </w:rPr>
        <w:t>, каза </w:t>
      </w:r>
      <w:r w:rsidRPr="008F5C02">
        <w:rPr>
          <w:b/>
          <w:bCs/>
          <w:sz w:val="24"/>
        </w:rPr>
        <w:t>председателят на Националния алианс на хората с редки болести Владимир Томов</w:t>
      </w:r>
      <w:r w:rsidRPr="008F5C02">
        <w:rPr>
          <w:bCs/>
          <w:sz w:val="24"/>
        </w:rPr>
        <w:t>. Редките болести засягат малък кръг от хора, но за да бъдат разпознати, трябва да има повече информация за тях и повече експертни центрове, които да работят в колаборация и да обгрижват пациентите от всички региони на страната, посочи той. Томов обясни, че у нас има</w:t>
      </w:r>
      <w:r w:rsidRPr="008F5C02">
        <w:rPr>
          <w:b/>
          <w:bCs/>
          <w:sz w:val="24"/>
        </w:rPr>
        <w:t> 29 регистрирани експертни центъра по редки болести и около 260 регистрирани редки заболявани</w:t>
      </w:r>
      <w:r w:rsidRPr="008F5C02">
        <w:rPr>
          <w:bCs/>
          <w:sz w:val="24"/>
        </w:rPr>
        <w:t xml:space="preserve">я, и отбеляза, че в развитите страни обикновено се регистрират около 400-500 редки заболявания. Той обърна внимание, че неонаталният скрининг в страната е слабо развит, като </w:t>
      </w:r>
      <w:r w:rsidRPr="008F5C02">
        <w:rPr>
          <w:bCs/>
          <w:sz w:val="24"/>
        </w:rPr>
        <w:lastRenderedPageBreak/>
        <w:t>има само три заболявания, които се наблюдават по този начин. По думите му, при по-сериозен скрининг, ще се създаде възможност</w:t>
      </w:r>
      <w:r w:rsidRPr="008F5C02">
        <w:rPr>
          <w:b/>
          <w:bCs/>
          <w:sz w:val="24"/>
        </w:rPr>
        <w:t> да се наблюдават 20-30 заболявания.</w:t>
      </w:r>
    </w:p>
    <w:p w:rsidR="004C09EA" w:rsidRPr="008F5C02" w:rsidRDefault="004C09EA" w:rsidP="008F5C02">
      <w:pPr>
        <w:spacing w:before="0" w:after="0" w:line="20" w:lineRule="atLeast"/>
        <w:jc w:val="both"/>
        <w:rPr>
          <w:bCs/>
          <w:sz w:val="24"/>
        </w:rPr>
      </w:pPr>
      <w:r w:rsidRPr="008F5C02">
        <w:rPr>
          <w:bCs/>
          <w:sz w:val="24"/>
        </w:rPr>
        <w:t>След събитието по традиция в небето бяха пуснати десетки цветни балони в знак на съпричастност с болните от редки болести у нас и по света.</w:t>
      </w:r>
    </w:p>
    <w:p w:rsidR="004C09EA" w:rsidRPr="008F5C02" w:rsidRDefault="004C09EA" w:rsidP="008F5C02">
      <w:pPr>
        <w:spacing w:before="0" w:after="0" w:line="20" w:lineRule="atLeast"/>
        <w:jc w:val="both"/>
        <w:rPr>
          <w:bCs/>
          <w:sz w:val="24"/>
        </w:rPr>
      </w:pPr>
    </w:p>
    <w:p w:rsidR="00F0672A" w:rsidRPr="008F5C02" w:rsidRDefault="00F0672A" w:rsidP="008F5C02">
      <w:pPr>
        <w:pStyle w:val="Heading1"/>
        <w:spacing w:before="0" w:after="0"/>
        <w:rPr>
          <w:rFonts w:ascii="Arial Narrow" w:hAnsi="Arial Narrow"/>
          <w:sz w:val="24"/>
          <w:szCs w:val="24"/>
        </w:rPr>
      </w:pPr>
      <w:hyperlink r:id="rId45" w:history="1">
        <w:bookmarkStart w:id="45" w:name="_Toc160177127"/>
        <w:r w:rsidRPr="008F5C02">
          <w:rPr>
            <w:rStyle w:val="Hyperlink"/>
            <w:rFonts w:ascii="Arial Narrow" w:hAnsi="Arial Narrow"/>
            <w:sz w:val="24"/>
            <w:szCs w:val="24"/>
          </w:rPr>
          <w:t>НАД 40 БОЛНИЦИ С ПРАВО НА СРЕДСТВА ЗА ОНКОАПАРАТУРА</w:t>
        </w:r>
        <w:bookmarkEnd w:id="45"/>
      </w:hyperlink>
      <w:r w:rsidRPr="008F5C02">
        <w:rPr>
          <w:rFonts w:ascii="Arial Narrow" w:hAnsi="Arial Narrow"/>
          <w:sz w:val="24"/>
          <w:szCs w:val="24"/>
        </w:rPr>
        <w:t xml:space="preserve"> </w:t>
      </w:r>
    </w:p>
    <w:p w:rsidR="00F0672A" w:rsidRPr="008F5C02" w:rsidRDefault="00F0672A" w:rsidP="008F5C02">
      <w:pPr>
        <w:spacing w:before="0" w:after="0" w:line="20" w:lineRule="atLeast"/>
        <w:jc w:val="both"/>
        <w:rPr>
          <w:b/>
          <w:bCs/>
          <w:sz w:val="24"/>
        </w:rPr>
      </w:pPr>
      <w:r w:rsidRPr="008F5C02">
        <w:rPr>
          <w:b/>
          <w:bCs/>
          <w:sz w:val="24"/>
        </w:rPr>
        <w:t xml:space="preserve">Clinica.bg,  01-03-2024 </w:t>
      </w:r>
    </w:p>
    <w:p w:rsidR="00F0672A" w:rsidRPr="008F5C02" w:rsidRDefault="00F0672A" w:rsidP="008F5C02">
      <w:pPr>
        <w:spacing w:before="0" w:after="0" w:line="20" w:lineRule="atLeast"/>
        <w:jc w:val="both"/>
        <w:rPr>
          <w:bCs/>
          <w:sz w:val="24"/>
        </w:rPr>
      </w:pPr>
      <w:r w:rsidRPr="008F5C02">
        <w:rPr>
          <w:bCs/>
          <w:sz w:val="24"/>
        </w:rPr>
        <w:pict>
          <v:rect id="_x0000_i1070" style="width:453.6pt;height:1.5pt" o:hralign="center" o:hrstd="t" o:hrnoshade="t" o:hr="t" fillcolor="#aca899" stroked="f"/>
        </w:pict>
      </w:r>
      <w:r w:rsidRPr="008F5C02">
        <w:rPr>
          <w:bCs/>
          <w:sz w:val="24"/>
        </w:rPr>
        <w:t xml:space="preserve">Над 40 са лечебните заведения в страната, които ще имат право да получат финансиране за онкоапаратура по Националния план за възстановяване и устойчивост (НПВУ). Предвидените средства за целта са в рамките на 124.8 млн. и ще се разпределят в съответствие с резултата от извършения анализ и картиране на нуждите в Национална карта на дългосрочните нужди от здравни услуги (НКДНЗУ). Това обясниха от министерство на здравеопазването в отговор на въпроси на clinica. </w:t>
      </w:r>
    </w:p>
    <w:p w:rsidR="00F0672A" w:rsidRPr="008F5C02" w:rsidRDefault="00F0672A" w:rsidP="008F5C02">
      <w:pPr>
        <w:spacing w:before="0" w:after="0" w:line="20" w:lineRule="atLeast"/>
        <w:jc w:val="both"/>
        <w:rPr>
          <w:bCs/>
          <w:sz w:val="24"/>
        </w:rPr>
      </w:pPr>
      <w:r w:rsidRPr="008F5C02">
        <w:rPr>
          <w:bCs/>
          <w:sz w:val="24"/>
        </w:rPr>
        <w:t xml:space="preserve">Процедурата за набиране на проекти от лечебните заведения за купуване на онкологична апаратура бе открита на 23 февруари, като срокът за подаване на документи изтича на 24 март. Тя се реализира по компонента 3 от частта в НПВУ за „Модернизиране на лечебни заведения за болнична помощ". Общата стойност на средствата по него е над 191 млн., но за онкоапаратура ще отидат 124.8 млн. с ДДС от тях. </w:t>
      </w:r>
    </w:p>
    <w:p w:rsidR="00F0672A" w:rsidRPr="008F5C02" w:rsidRDefault="00F0672A" w:rsidP="008F5C02">
      <w:pPr>
        <w:spacing w:before="0" w:after="0" w:line="20" w:lineRule="atLeast"/>
        <w:jc w:val="both"/>
        <w:rPr>
          <w:b/>
          <w:bCs/>
          <w:sz w:val="24"/>
        </w:rPr>
      </w:pPr>
      <w:r w:rsidRPr="008F5C02">
        <w:rPr>
          <w:b/>
          <w:bCs/>
          <w:sz w:val="24"/>
        </w:rPr>
        <w:t xml:space="preserve">Правилата </w:t>
      </w:r>
    </w:p>
    <w:p w:rsidR="00F0672A" w:rsidRPr="008F5C02" w:rsidRDefault="00F0672A" w:rsidP="008F5C02">
      <w:pPr>
        <w:spacing w:before="0" w:after="0" w:line="20" w:lineRule="atLeast"/>
        <w:jc w:val="both"/>
        <w:rPr>
          <w:bCs/>
          <w:sz w:val="24"/>
        </w:rPr>
      </w:pPr>
      <w:r w:rsidRPr="008F5C02">
        <w:rPr>
          <w:bCs/>
          <w:sz w:val="24"/>
        </w:rPr>
        <w:t xml:space="preserve">Според заложените правила в плана МЗ трябва да направи картиране и да определи предварително лечебните заведения, които имат право да кандидатстват за тези средства. Такъв списък обаче не беше приложен, а от ведомството обясниха, че на практика критериите за подбора им, както и определянето им се съдържа в Националната карта на дългосрочните нужди от здравни услуги, която Министерски съвет прие в края на 2022 г. „В нея е посочено, че следва да се подходи с особено внимание към интервенциите и свързаните с тях инвестиции, свързани с технологичното развитие на лечебните заведения. Те трябва да бъдат фокусирани така, че да гарантират в дългосрочен план функционирането на публична, достъпна и интегрирана мрежа от онкологични структури, предоставяща пълната или частична гама от дейности по диагностика, активно лечение и наблюдение на болни с онкологични заболявания и гарантираща равнопоставен достъп на всички български граждани, независимо от местоживеенето и социалния статус", обясниха от МЗ. Целта на проекта е накрая да се получи мрежа от лечебни заведения, които да могат да осигурят комплексна и качествена грижа. </w:t>
      </w:r>
    </w:p>
    <w:p w:rsidR="00F0672A" w:rsidRPr="008F5C02" w:rsidRDefault="00F0672A" w:rsidP="008F5C02">
      <w:pPr>
        <w:spacing w:before="0" w:after="0" w:line="20" w:lineRule="atLeast"/>
        <w:jc w:val="both"/>
        <w:rPr>
          <w:b/>
          <w:bCs/>
          <w:sz w:val="24"/>
        </w:rPr>
      </w:pPr>
      <w:r w:rsidRPr="008F5C02">
        <w:rPr>
          <w:b/>
          <w:bCs/>
          <w:sz w:val="24"/>
        </w:rPr>
        <w:t xml:space="preserve">Критериите </w:t>
      </w:r>
    </w:p>
    <w:p w:rsidR="00F0672A" w:rsidRPr="008F5C02" w:rsidRDefault="00F0672A" w:rsidP="008F5C02">
      <w:pPr>
        <w:spacing w:before="0" w:after="0" w:line="20" w:lineRule="atLeast"/>
        <w:jc w:val="both"/>
        <w:rPr>
          <w:bCs/>
          <w:sz w:val="24"/>
        </w:rPr>
      </w:pPr>
      <w:r w:rsidRPr="008F5C02">
        <w:rPr>
          <w:bCs/>
          <w:sz w:val="24"/>
        </w:rPr>
        <w:t xml:space="preserve">Заложените критерии за определяне на лечебните заведения определят няколко вида – на национално ниво, на регионално, на областно и на междуобластно. Също така за изпълнението им е допустимо да се правят и обединения между лечебни заведения. В националната карта обаче се посочва изрично, че средствата „ще бъдат насочени към подкрепата на публичните заведения", тъй като само по този начин може да се гарантира устойчивост на реализираната политика. Сред критериите за подбор са видовете структури - по образна диагностика, клинични лаборатории, по обща и клинична патология, дали имат възможност за имунохистохимия или молекулярна диагностика, колко клинични/хирургични специалности имат и с какво ниво на компетентност, дали разполагат с клинична хематология, с медицинска онкология, с детска онкохематология, с лъчелечение и роботизирана хирургия, с нуклеарна медицина с PET-CT и SPECT-CT, както и със структура за палиативни грижи. Значение има и броят на преминалите пациенти. За определяне на едно лечебно заведение с най-високото ниво на значение – национално, е нужно то да покрива всички изброени изисквания. </w:t>
      </w:r>
    </w:p>
    <w:p w:rsidR="00F0672A" w:rsidRPr="008F5C02" w:rsidRDefault="00F0672A" w:rsidP="008F5C02">
      <w:pPr>
        <w:spacing w:before="0" w:after="0" w:line="20" w:lineRule="atLeast"/>
        <w:jc w:val="both"/>
        <w:rPr>
          <w:b/>
          <w:bCs/>
          <w:sz w:val="24"/>
        </w:rPr>
      </w:pPr>
      <w:r w:rsidRPr="008F5C02">
        <w:rPr>
          <w:b/>
          <w:bCs/>
          <w:sz w:val="24"/>
        </w:rPr>
        <w:t xml:space="preserve">Списъкът </w:t>
      </w:r>
    </w:p>
    <w:p w:rsidR="00F0672A" w:rsidRPr="008F5C02" w:rsidRDefault="00F0672A" w:rsidP="008F5C02">
      <w:pPr>
        <w:spacing w:before="0" w:after="0" w:line="20" w:lineRule="atLeast"/>
        <w:jc w:val="both"/>
        <w:rPr>
          <w:bCs/>
          <w:sz w:val="24"/>
        </w:rPr>
      </w:pPr>
      <w:r w:rsidRPr="008F5C02">
        <w:rPr>
          <w:bCs/>
          <w:sz w:val="24"/>
        </w:rPr>
        <w:lastRenderedPageBreak/>
        <w:t xml:space="preserve">Прилагайки тези критерии към населението и регионите в страната от МЗ са посочили над 40 държавни и общински болници и комплексни онкологични центрове, които трябва да участвата в осигуряването на онкологична грожа у нас на различни нива, някои само на като профилактика или палиативни грижи. Те са разделени в шестте икономически района в страната, като всички и в момента повече или по-малко са част от лечебно-диагностичния процес на онкологични заболявания. </w:t>
      </w:r>
    </w:p>
    <w:p w:rsidR="00F0672A" w:rsidRPr="008F5C02" w:rsidRDefault="00F0672A" w:rsidP="008F5C02">
      <w:pPr>
        <w:spacing w:before="0" w:after="0" w:line="20" w:lineRule="atLeast"/>
        <w:jc w:val="both"/>
        <w:rPr>
          <w:bCs/>
          <w:sz w:val="24"/>
        </w:rPr>
      </w:pPr>
      <w:r w:rsidRPr="008F5C02">
        <w:rPr>
          <w:bCs/>
          <w:sz w:val="24"/>
        </w:rPr>
        <w:t>- В Северозападния попадат МБАЛ-Видин, КОЦ-Враца, МБАЛ-Враца, МБАЛ-Ловеч, МБАЛ-Монтана, УМБАЛ "Д-р Г. Странски" в Плевен.</w:t>
      </w:r>
    </w:p>
    <w:p w:rsidR="00F0672A" w:rsidRPr="008F5C02" w:rsidRDefault="00F0672A" w:rsidP="008F5C02">
      <w:pPr>
        <w:spacing w:before="0" w:after="0" w:line="20" w:lineRule="atLeast"/>
        <w:jc w:val="both"/>
        <w:rPr>
          <w:bCs/>
          <w:sz w:val="24"/>
        </w:rPr>
      </w:pPr>
      <w:r w:rsidRPr="008F5C02">
        <w:rPr>
          <w:bCs/>
          <w:sz w:val="24"/>
        </w:rPr>
        <w:t xml:space="preserve"> - В Северния централен район са КОЦ-В. Търново, МБАЛ- В. Търново, МБАЛ- Габрово, МБАЛ-Разград, КОЦ-Русе, МБАЛ- Русе и МБАЛ-Силистра. </w:t>
      </w:r>
    </w:p>
    <w:p w:rsidR="00F0672A" w:rsidRPr="008F5C02" w:rsidRDefault="00F0672A" w:rsidP="008F5C02">
      <w:pPr>
        <w:spacing w:before="0" w:after="0" w:line="20" w:lineRule="atLeast"/>
        <w:jc w:val="both"/>
        <w:rPr>
          <w:bCs/>
          <w:sz w:val="24"/>
        </w:rPr>
      </w:pPr>
      <w:r w:rsidRPr="008F5C02">
        <w:rPr>
          <w:bCs/>
          <w:sz w:val="24"/>
        </w:rPr>
        <w:t>- В Североизточния район попадат УМБАЛ „Света Марина" във Варна, СБАЛОЗ- Варна, МБАЛ-Варна, МБАЛ-Добрич, МБАЛ-Търговище, КОЦШумен, МБАЛ- Шумен. - В Югоизточния район са ситуирани КОЦ –Бургас, МБАЛ-Бургас, МБАЛСливен, КОЦ-Стара Загора, УМБАЛ- Ст. Загора, МБАЛ-Ямбол.</w:t>
      </w:r>
    </w:p>
    <w:p w:rsidR="00F0672A" w:rsidRPr="008F5C02" w:rsidRDefault="00F0672A" w:rsidP="008F5C02">
      <w:pPr>
        <w:spacing w:before="0" w:after="0" w:line="20" w:lineRule="atLeast"/>
        <w:jc w:val="both"/>
        <w:rPr>
          <w:bCs/>
          <w:sz w:val="24"/>
        </w:rPr>
      </w:pPr>
      <w:r w:rsidRPr="008F5C02">
        <w:rPr>
          <w:bCs/>
          <w:sz w:val="24"/>
        </w:rPr>
        <w:t xml:space="preserve">- В Югозападния район са определени СБАЛО-Благоевград, МБАЛБлагоевград, МБАЛ-Кюстендил, МБАЛ- Перник, СБАЛОЗ-Софийска област, а в столицата - УСБАЛО, СБАЛХЗ, УМБАЛ „Св. Ив. Рилски", УМБАЛ „Царица Йонна-ИСУЛ", СБАЛОЗ. </w:t>
      </w:r>
    </w:p>
    <w:p w:rsidR="00F0672A" w:rsidRPr="008F5C02" w:rsidRDefault="00F0672A" w:rsidP="008F5C02">
      <w:pPr>
        <w:spacing w:before="0" w:after="0" w:line="20" w:lineRule="atLeast"/>
        <w:jc w:val="both"/>
        <w:rPr>
          <w:bCs/>
          <w:sz w:val="24"/>
        </w:rPr>
      </w:pPr>
      <w:r w:rsidRPr="008F5C02">
        <w:rPr>
          <w:bCs/>
          <w:sz w:val="24"/>
        </w:rPr>
        <w:t>- В Южния централен район попадат УМБАЛ „Свети Георги" в Пловдив, КОЦ-Пловдив, СБАЛО-Хасково, а за Смолян, Пазарджик и Кърджали няма посочени конкретни лечебни заведения.</w:t>
      </w:r>
    </w:p>
    <w:p w:rsidR="00F0672A" w:rsidRPr="008F5C02" w:rsidRDefault="00F0672A" w:rsidP="008F5C02">
      <w:pPr>
        <w:spacing w:before="0" w:after="0" w:line="20" w:lineRule="atLeast"/>
        <w:jc w:val="both"/>
        <w:rPr>
          <w:bCs/>
          <w:sz w:val="24"/>
        </w:rPr>
      </w:pPr>
      <w:r w:rsidRPr="008F5C02">
        <w:rPr>
          <w:bCs/>
          <w:sz w:val="24"/>
        </w:rPr>
        <w:t xml:space="preserve">Финално </w:t>
      </w:r>
    </w:p>
    <w:p w:rsidR="00F0672A" w:rsidRPr="008F5C02" w:rsidRDefault="00F0672A" w:rsidP="008F5C02">
      <w:pPr>
        <w:spacing w:before="0" w:after="0" w:line="20" w:lineRule="atLeast"/>
        <w:jc w:val="both"/>
        <w:rPr>
          <w:bCs/>
          <w:sz w:val="24"/>
        </w:rPr>
      </w:pPr>
      <w:r w:rsidRPr="008F5C02">
        <w:rPr>
          <w:bCs/>
          <w:sz w:val="24"/>
        </w:rPr>
        <w:t>Дали това ще е окончателният списък с болници, които ще получат финансиране, както и какви обединения ще се направят между тях тепърва ще стане ясно. Засега единствената промяна спрямо първоначалните намерения в НПВУ беше орязването на протонната терапия. Това пък поставя и друг въпрос - остава УСБАЛО да бъде националния всеобхватен раков център, както преди няколко месеца беше посочено от МЗ. Не е ясно и дали има ограничение във финансирането за болница. Въпреки че официално такава не е посочена, ресурсът не е висок за толкова много лечебни заведения.</w:t>
      </w:r>
    </w:p>
    <w:p w:rsidR="00F0672A" w:rsidRPr="008F5C02" w:rsidRDefault="00F0672A" w:rsidP="008F5C02">
      <w:pPr>
        <w:spacing w:before="0" w:after="0" w:line="20" w:lineRule="atLeast"/>
        <w:jc w:val="both"/>
        <w:rPr>
          <w:bCs/>
          <w:sz w:val="24"/>
        </w:rPr>
      </w:pPr>
    </w:p>
    <w:p w:rsidR="009573F1" w:rsidRPr="008F5C02" w:rsidRDefault="006F16F6" w:rsidP="008F5C02">
      <w:pPr>
        <w:pStyle w:val="Heading1"/>
        <w:spacing w:before="0" w:after="0"/>
        <w:rPr>
          <w:rFonts w:ascii="Arial Narrow" w:hAnsi="Arial Narrow"/>
          <w:sz w:val="24"/>
          <w:szCs w:val="24"/>
        </w:rPr>
      </w:pPr>
      <w:hyperlink r:id="rId46" w:history="1">
        <w:bookmarkStart w:id="46" w:name="_Toc160177128"/>
        <w:r w:rsidR="009573F1" w:rsidRPr="008F5C02">
          <w:rPr>
            <w:rStyle w:val="Hyperlink"/>
            <w:rFonts w:ascii="Arial Narrow" w:hAnsi="Arial Narrow"/>
            <w:b w:val="0"/>
            <w:bCs w:val="0"/>
            <w:sz w:val="24"/>
            <w:szCs w:val="24"/>
          </w:rPr>
          <w:t>Кръвният център в Бургас започва работа след година и половина</w:t>
        </w:r>
        <w:bookmarkEnd w:id="46"/>
      </w:hyperlink>
    </w:p>
    <w:p w:rsidR="009573F1" w:rsidRPr="008F5C02" w:rsidRDefault="009573F1" w:rsidP="008F5C02">
      <w:pPr>
        <w:spacing w:before="0" w:after="0" w:line="20" w:lineRule="atLeast"/>
        <w:jc w:val="both"/>
        <w:rPr>
          <w:b/>
          <w:bCs/>
          <w:sz w:val="24"/>
        </w:rPr>
      </w:pPr>
      <w:r w:rsidRPr="008F5C02">
        <w:rPr>
          <w:b/>
          <w:bCs/>
          <w:sz w:val="24"/>
        </w:rPr>
        <w:t xml:space="preserve">Zdrave.net, 29.02.2024 </w:t>
      </w:r>
    </w:p>
    <w:p w:rsidR="009573F1" w:rsidRPr="008F5C02" w:rsidRDefault="006F16F6" w:rsidP="008F5C02">
      <w:pPr>
        <w:spacing w:before="0" w:after="0" w:line="20" w:lineRule="atLeast"/>
        <w:jc w:val="both"/>
        <w:rPr>
          <w:bCs/>
          <w:sz w:val="24"/>
        </w:rPr>
      </w:pPr>
      <w:r w:rsidRPr="008F5C02">
        <w:rPr>
          <w:bCs/>
          <w:sz w:val="24"/>
        </w:rPr>
        <w:pict>
          <v:rect id="_x0000_i1046" style="width:453.6pt;height:1.5pt" o:hralign="center" o:hrstd="t" o:hrnoshade="t" o:hr="t" fillcolor="#aca899" stroked="f"/>
        </w:pict>
      </w:r>
    </w:p>
    <w:p w:rsidR="009573F1" w:rsidRPr="008F5C02" w:rsidRDefault="009573F1" w:rsidP="008F5C02">
      <w:pPr>
        <w:spacing w:before="0" w:after="0" w:line="20" w:lineRule="atLeast"/>
        <w:jc w:val="both"/>
        <w:rPr>
          <w:bCs/>
          <w:sz w:val="24"/>
        </w:rPr>
      </w:pPr>
      <w:r w:rsidRPr="008F5C02">
        <w:rPr>
          <w:bCs/>
          <w:sz w:val="24"/>
        </w:rPr>
        <w:t>Районният център по трансфузионна хематология (РЦТХ) в Бургас, чакан и искан с години в областта, ще започне работа от 1 октомври 2025 г. Това гласи проект на постановление на Министерския съвет за създаването на Кръвния център, публикуван на уебстраницата на МЗ за обществено обсъждане.</w:t>
      </w:r>
    </w:p>
    <w:p w:rsidR="009573F1" w:rsidRPr="008F5C02" w:rsidRDefault="009573F1" w:rsidP="008F5C02">
      <w:pPr>
        <w:spacing w:before="0" w:after="0" w:line="20" w:lineRule="atLeast"/>
        <w:jc w:val="both"/>
        <w:rPr>
          <w:bCs/>
          <w:sz w:val="24"/>
        </w:rPr>
      </w:pPr>
      <w:r w:rsidRPr="008F5C02">
        <w:rPr>
          <w:bCs/>
          <w:sz w:val="24"/>
        </w:rPr>
        <w:t>Проектът предвижда РЦТХ – Бургас да се създаде на 1 април 2024 г. и да извършва всички дейности, които извършват и останалите кръвни центрове в страната: вземане на кръв и кръвни съставки; диагностициране, преработване, съхраняване, осигуряване на кръв и кръвни съставки; произвеждане, съхраняване и осигуряване на кръвни биопрепарат, както и осъществяване на дейности по трансфузионен надзор.</w:t>
      </w:r>
    </w:p>
    <w:p w:rsidR="009573F1" w:rsidRPr="008F5C02" w:rsidRDefault="009573F1" w:rsidP="008F5C02">
      <w:pPr>
        <w:spacing w:before="0" w:after="0" w:line="20" w:lineRule="atLeast"/>
        <w:jc w:val="both"/>
        <w:rPr>
          <w:bCs/>
          <w:sz w:val="24"/>
        </w:rPr>
      </w:pPr>
      <w:r w:rsidRPr="008F5C02">
        <w:rPr>
          <w:bCs/>
          <w:sz w:val="24"/>
        </w:rPr>
        <w:t>Директорът на Центъра, както и директорите на останалите РЦТХ и НЦТХ, ще се избира с конкурс, обявяван от министъра на здравеопазването.</w:t>
      </w:r>
    </w:p>
    <w:p w:rsidR="009573F1" w:rsidRPr="008F5C02" w:rsidRDefault="009573F1" w:rsidP="008F5C02">
      <w:pPr>
        <w:spacing w:before="0" w:after="0" w:line="20" w:lineRule="atLeast"/>
        <w:jc w:val="both"/>
        <w:rPr>
          <w:bCs/>
          <w:sz w:val="24"/>
        </w:rPr>
      </w:pPr>
      <w:r w:rsidRPr="008F5C02">
        <w:rPr>
          <w:bCs/>
          <w:sz w:val="24"/>
        </w:rPr>
        <w:t>До започването на дейността си на 1 октомври 2025 г. РЦТХ – Бургас е предвидено да осъществява подготвителни действия. Съответно, до 30 септември 2025 г. дейността му ще се извършва, както и досега – от РЦТХ – Стара Загора, както и в Отделението по трансфузионна хематология на УМБАЛ – Бургас.</w:t>
      </w:r>
    </w:p>
    <w:p w:rsidR="009573F1" w:rsidRPr="008F5C02" w:rsidRDefault="009573F1" w:rsidP="008F5C02">
      <w:pPr>
        <w:spacing w:before="0" w:after="0" w:line="20" w:lineRule="atLeast"/>
        <w:jc w:val="both"/>
        <w:rPr>
          <w:bCs/>
          <w:sz w:val="24"/>
        </w:rPr>
      </w:pPr>
      <w:r w:rsidRPr="008F5C02">
        <w:rPr>
          <w:bCs/>
          <w:sz w:val="24"/>
        </w:rPr>
        <w:t>В срок до три месеца от влизането в сила на постановлението пък здравният министър трябва да обяви и проведе конкурс за директор на РЦТХ – Бургас, гласят още предложенията.</w:t>
      </w:r>
    </w:p>
    <w:p w:rsidR="009573F1" w:rsidRPr="008F5C02" w:rsidRDefault="009573F1" w:rsidP="008F5C02">
      <w:pPr>
        <w:spacing w:before="0" w:after="0" w:line="20" w:lineRule="atLeast"/>
        <w:jc w:val="both"/>
        <w:rPr>
          <w:bCs/>
          <w:sz w:val="24"/>
        </w:rPr>
      </w:pPr>
      <w:r w:rsidRPr="008F5C02">
        <w:rPr>
          <w:bCs/>
          <w:sz w:val="24"/>
        </w:rPr>
        <w:lastRenderedPageBreak/>
        <w:t>„За осигуряване на кръв и кръвни съставки се осъществява транспорт от Стара Загора, вследствие на което поради огромното потребление на кръвни съставки и невъзможността взетата кръв да се обработи на място, се губят 3-5 дни и се стига до недостиг на същите. Над 90% от болните, които се нуждаят от по-големи количества еритроцитен концентрат получават само един. А след това чакат с дни за следващите количества. Често това води до отлагане на операции. При съществуващата организация е невъзможно да бъдат осигурени всички болни с цялото количество необходими биопродукти на момента, като причината за това е само и единствено големият интервал от вземането на кръвта до получаването на продукта, а то се дължи на липсата на производство на място“, гласи част от мотивите към проекта.</w:t>
      </w:r>
    </w:p>
    <w:p w:rsidR="009573F1" w:rsidRPr="008F5C02" w:rsidRDefault="009573F1" w:rsidP="008F5C02">
      <w:pPr>
        <w:spacing w:before="0" w:after="0" w:line="20" w:lineRule="atLeast"/>
        <w:jc w:val="both"/>
        <w:rPr>
          <w:bCs/>
          <w:sz w:val="24"/>
        </w:rPr>
      </w:pPr>
      <w:r w:rsidRPr="008F5C02">
        <w:rPr>
          <w:bCs/>
          <w:sz w:val="24"/>
        </w:rPr>
        <w:t xml:space="preserve">Цялото предложение вижте </w:t>
      </w:r>
      <w:hyperlink r:id="rId47" w:tgtFrame="_blank" w:history="1">
        <w:r w:rsidRPr="008F5C02">
          <w:rPr>
            <w:rStyle w:val="Hyperlink"/>
            <w:b/>
            <w:bCs/>
            <w:sz w:val="24"/>
          </w:rPr>
          <w:t>тук</w:t>
        </w:r>
      </w:hyperlink>
      <w:r w:rsidRPr="008F5C02">
        <w:rPr>
          <w:bCs/>
          <w:sz w:val="24"/>
        </w:rPr>
        <w:t xml:space="preserve">, а мотивите към него – </w:t>
      </w:r>
      <w:hyperlink r:id="rId48" w:tgtFrame="_blank" w:history="1">
        <w:r w:rsidRPr="008F5C02">
          <w:rPr>
            <w:rStyle w:val="Hyperlink"/>
            <w:b/>
            <w:bCs/>
            <w:sz w:val="24"/>
          </w:rPr>
          <w:t>тук</w:t>
        </w:r>
      </w:hyperlink>
      <w:r w:rsidRPr="008F5C02">
        <w:rPr>
          <w:bCs/>
          <w:sz w:val="24"/>
        </w:rPr>
        <w:t>.</w:t>
      </w:r>
    </w:p>
    <w:p w:rsidR="009573F1" w:rsidRPr="008F5C02" w:rsidRDefault="009573F1" w:rsidP="008F5C02">
      <w:pPr>
        <w:spacing w:before="0" w:after="0" w:line="20" w:lineRule="atLeast"/>
        <w:jc w:val="both"/>
        <w:rPr>
          <w:bCs/>
          <w:sz w:val="24"/>
        </w:rPr>
      </w:pPr>
    </w:p>
    <w:p w:rsidR="00B01D5E" w:rsidRPr="008F5C02" w:rsidRDefault="006F16F6" w:rsidP="008F5C02">
      <w:pPr>
        <w:pStyle w:val="Heading1"/>
        <w:spacing w:before="0" w:after="0"/>
        <w:rPr>
          <w:rFonts w:ascii="Arial Narrow" w:hAnsi="Arial Narrow"/>
          <w:sz w:val="24"/>
          <w:szCs w:val="24"/>
        </w:rPr>
      </w:pPr>
      <w:hyperlink r:id="rId49" w:history="1">
        <w:bookmarkStart w:id="47" w:name="_Toc160177129"/>
        <w:r w:rsidR="00B01D5E" w:rsidRPr="008F5C02">
          <w:rPr>
            <w:rStyle w:val="Hyperlink"/>
            <w:rFonts w:ascii="Arial Narrow" w:hAnsi="Arial Narrow"/>
            <w:b w:val="0"/>
            <w:bCs w:val="0"/>
            <w:sz w:val="24"/>
            <w:szCs w:val="24"/>
          </w:rPr>
          <w:t>ПРОДЪЛЖАВАЩОТО ОБУЧЕНИЕ ДА Е ДОБРОВОЛНО</w:t>
        </w:r>
        <w:bookmarkEnd w:id="47"/>
      </w:hyperlink>
      <w:r w:rsidR="00B01D5E" w:rsidRPr="008F5C02">
        <w:rPr>
          <w:rFonts w:ascii="Arial Narrow" w:hAnsi="Arial Narrow"/>
          <w:sz w:val="24"/>
          <w:szCs w:val="24"/>
        </w:rPr>
        <w:t xml:space="preserve"> </w:t>
      </w:r>
    </w:p>
    <w:p w:rsidR="00B01D5E" w:rsidRPr="008F5C02" w:rsidRDefault="00B01D5E" w:rsidP="008F5C02">
      <w:pPr>
        <w:pStyle w:val="Heading1"/>
        <w:spacing w:before="0" w:after="0"/>
        <w:rPr>
          <w:rFonts w:ascii="Arial Narrow" w:hAnsi="Arial Narrow"/>
          <w:sz w:val="24"/>
          <w:szCs w:val="24"/>
        </w:rPr>
      </w:pPr>
      <w:bookmarkStart w:id="48" w:name="_Toc160177130"/>
      <w:r w:rsidRPr="008F5C02">
        <w:rPr>
          <w:rFonts w:ascii="Arial Narrow" w:hAnsi="Arial Narrow"/>
          <w:sz w:val="24"/>
          <w:szCs w:val="24"/>
        </w:rPr>
        <w:t>Clinica.bg, 29-02-2024</w:t>
      </w:r>
      <w:bookmarkEnd w:id="48"/>
      <w:r w:rsidRPr="008F5C02">
        <w:rPr>
          <w:rFonts w:ascii="Arial Narrow" w:hAnsi="Arial Narrow"/>
          <w:sz w:val="24"/>
          <w:szCs w:val="24"/>
        </w:rPr>
        <w:t xml:space="preserve"> </w:t>
      </w:r>
    </w:p>
    <w:p w:rsidR="00B01D5E" w:rsidRPr="008F5C02" w:rsidRDefault="006F16F6" w:rsidP="008F5C02">
      <w:pPr>
        <w:spacing w:before="0" w:after="0" w:line="20" w:lineRule="atLeast"/>
        <w:jc w:val="both"/>
        <w:rPr>
          <w:bCs/>
          <w:sz w:val="24"/>
        </w:rPr>
      </w:pPr>
      <w:r w:rsidRPr="008F5C02">
        <w:rPr>
          <w:bCs/>
          <w:sz w:val="24"/>
        </w:rPr>
        <w:pict>
          <v:rect id="_x0000_i1047" style="width:453.6pt;height:1.5pt" o:hralign="center" o:hrstd="t" o:hrnoshade="t" o:hr="t" fillcolor="#aca899" stroked="f"/>
        </w:pict>
      </w:r>
      <w:r w:rsidR="00B01D5E" w:rsidRPr="008F5C02">
        <w:rPr>
          <w:bCs/>
          <w:sz w:val="24"/>
        </w:rPr>
        <w:t xml:space="preserve">Законодателни промени за продължаващото обучение сред лекарите, обещаха депутатите от ресорната здравна комисия миналата седмица. Какви да бъдат те, попитахме доц. Любомир Киров. Той е председател на Национално сдружение на общопрактикуващите лекари в България. </w:t>
      </w:r>
    </w:p>
    <w:p w:rsidR="00B01D5E" w:rsidRPr="008F5C02" w:rsidRDefault="00B01D5E" w:rsidP="008F5C02">
      <w:pPr>
        <w:spacing w:before="0" w:after="0" w:line="20" w:lineRule="atLeast"/>
        <w:jc w:val="both"/>
        <w:rPr>
          <w:bCs/>
          <w:sz w:val="24"/>
        </w:rPr>
      </w:pPr>
      <w:r w:rsidRPr="008F5C02">
        <w:rPr>
          <w:bCs/>
          <w:sz w:val="24"/>
        </w:rPr>
        <w:t xml:space="preserve">Продължаващото медицинско обучение съществува в нормативния мир не отсега, а от години. Описано е конкретно кой отговаря за него, както и когато носи някакви точки по определена система, с него се занимава Българският лекарски съюз. Колкото до това, който може да го организира и провежда, също е разписано в Закона за съсловните организации. </w:t>
      </w:r>
    </w:p>
    <w:p w:rsidR="00B01D5E" w:rsidRPr="008F5C02" w:rsidRDefault="00B01D5E" w:rsidP="008F5C02">
      <w:pPr>
        <w:spacing w:before="0" w:after="0" w:line="20" w:lineRule="atLeast"/>
        <w:jc w:val="both"/>
        <w:rPr>
          <w:bCs/>
          <w:sz w:val="24"/>
        </w:rPr>
      </w:pPr>
      <w:r w:rsidRPr="008F5C02">
        <w:rPr>
          <w:bCs/>
          <w:sz w:val="24"/>
        </w:rPr>
        <w:t xml:space="preserve">Това трябва да се прави от всеки, който умее да го прави. У нас различни хора имат различна представа за продължаващото медицинско обучение, като правят тълкувания и дават идеи за него, опитват се да създават и драми. Всеки един лекар не спира да поддържа своите знания и да се развива. Разбира се, това са тези, които искат да се учат и да поддържат нивото.  </w:t>
      </w:r>
    </w:p>
    <w:p w:rsidR="00B01D5E" w:rsidRPr="008F5C02" w:rsidRDefault="00B01D5E" w:rsidP="008F5C02">
      <w:pPr>
        <w:spacing w:before="0" w:after="0" w:line="20" w:lineRule="atLeast"/>
        <w:jc w:val="both"/>
        <w:rPr>
          <w:bCs/>
          <w:sz w:val="24"/>
        </w:rPr>
      </w:pPr>
      <w:r w:rsidRPr="008F5C02">
        <w:rPr>
          <w:bCs/>
          <w:sz w:val="24"/>
        </w:rPr>
        <w:t xml:space="preserve">Във всяка една сфера на човешка дейност има такива, които минават по най-малкото съпротивление и не се стремят към развитие. Останалите осъществяват такова обучение дори самостоятелно – намират материали за новостите, четат, консултират се. Единият въпрос е, как те да бъдат улеснени в добиването на качествена информация. Другият е дали такова самонадграждане да им бъде вменено като задължение. Правят ли го, да получават някакви поощрения и обратно, да следват неблагополучия, ако не го осъществяват. В случай, че е решено преминаването на определен материал и теми от повече хора следва до има някакво точкуване. </w:t>
      </w:r>
    </w:p>
    <w:p w:rsidR="00B01D5E" w:rsidRPr="008F5C02" w:rsidRDefault="00B01D5E" w:rsidP="008F5C02">
      <w:pPr>
        <w:spacing w:before="0" w:after="0" w:line="20" w:lineRule="atLeast"/>
        <w:jc w:val="both"/>
        <w:rPr>
          <w:bCs/>
          <w:sz w:val="24"/>
        </w:rPr>
      </w:pPr>
      <w:r w:rsidRPr="008F5C02">
        <w:rPr>
          <w:bCs/>
          <w:sz w:val="24"/>
        </w:rPr>
        <w:t>Всеки трябва да поддържа ниво. Аз например, всеки ден отделям поне по един час да прегледам къде какво ново има. Сега живеем във времето на отлична информационна среда и всеки, който желае може да се развива. Така практикуват и много други колеги, но въпросът е как това тяхно усилие да бъде остойностено. Преди години, когато стартира системата на общопрактикуващите лекари, имаше огромен интерес и наплив да се ходи до конференции и различни други форуми. </w:t>
      </w:r>
    </w:p>
    <w:p w:rsidR="00B01D5E" w:rsidRPr="008F5C02" w:rsidRDefault="00B01D5E" w:rsidP="008F5C02">
      <w:pPr>
        <w:spacing w:before="0" w:after="0" w:line="20" w:lineRule="atLeast"/>
        <w:jc w:val="both"/>
        <w:rPr>
          <w:bCs/>
          <w:sz w:val="24"/>
        </w:rPr>
      </w:pPr>
      <w:r w:rsidRPr="008F5C02">
        <w:rPr>
          <w:bCs/>
          <w:sz w:val="24"/>
        </w:rPr>
        <w:t xml:space="preserve">Появиха се обаче някои порочни практики, на които не искам да се спирам. Това, че някъде нещо си изслушал, не означава, че нещо си усвоил. Казвам всичко това, за да стане ясно, че нещата в това отношение не са еднозначни. Продължаващо медицинско обучение не е най-точното понятие. Поскоро трябва да се нарича осъвременяване на съществуващото познание. У нас обаче обичаме само да копираме и имитираме.  </w:t>
      </w:r>
    </w:p>
    <w:p w:rsidR="00B01D5E" w:rsidRPr="008F5C02" w:rsidRDefault="00B01D5E" w:rsidP="008F5C02">
      <w:pPr>
        <w:spacing w:before="0" w:after="0" w:line="20" w:lineRule="atLeast"/>
        <w:jc w:val="both"/>
        <w:rPr>
          <w:bCs/>
          <w:sz w:val="24"/>
        </w:rPr>
      </w:pPr>
      <w:r w:rsidRPr="008F5C02">
        <w:rPr>
          <w:bCs/>
          <w:sz w:val="24"/>
        </w:rPr>
        <w:t xml:space="preserve">Трябва да се помисли за  действително обучителни мероприятия, насочени към повишаване на квалификацията чрез усвояване на допълнителни умения и знания, например на дадено образно изследване. Те следва да се провеждат по съвсем различен начин. Тук не става дума за масовия потребител на продължаващото медицинско обучение, каквито би следвало да бъдат всички </w:t>
      </w:r>
      <w:r w:rsidRPr="008F5C02">
        <w:rPr>
          <w:bCs/>
          <w:sz w:val="24"/>
        </w:rPr>
        <w:lastRenderedPageBreak/>
        <w:t xml:space="preserve">лекари. Когато аз самият съм го правил, винаги съм залагал на това да бъдат подбирани интересни и актуални теми, към които има интерес.  </w:t>
      </w:r>
    </w:p>
    <w:p w:rsidR="00B01D5E" w:rsidRPr="008F5C02" w:rsidRDefault="00B01D5E" w:rsidP="008F5C02">
      <w:pPr>
        <w:spacing w:before="0" w:after="0" w:line="20" w:lineRule="atLeast"/>
        <w:jc w:val="both"/>
        <w:rPr>
          <w:bCs/>
          <w:sz w:val="24"/>
        </w:rPr>
      </w:pPr>
      <w:r w:rsidRPr="008F5C02">
        <w:rPr>
          <w:bCs/>
          <w:sz w:val="24"/>
        </w:rPr>
        <w:t xml:space="preserve">Следва да подберем хората,  които най-добре биха подготвили съответния материал. Аз залагам на интереса у колегите, а не на задължението да правят нещо. На конференциите, които организираме залите винаги са пълни, защото подбираме интересни неща в помощ на колегите. Неслучайно НСОПЛБ създаде преди двадесет и пет години академия за продължаващо обучение, която е отворена за колеги от всички специалности, включително фармацевти, студенти, специализанти, медицински сестри и фелдшери.  </w:t>
      </w:r>
    </w:p>
    <w:p w:rsidR="00B01D5E" w:rsidRPr="008F5C02" w:rsidRDefault="00B01D5E" w:rsidP="008F5C02">
      <w:pPr>
        <w:spacing w:before="0" w:after="0" w:line="20" w:lineRule="atLeast"/>
        <w:jc w:val="both"/>
        <w:rPr>
          <w:bCs/>
          <w:sz w:val="24"/>
        </w:rPr>
      </w:pPr>
      <w:r w:rsidRPr="008F5C02">
        <w:rPr>
          <w:bCs/>
          <w:sz w:val="24"/>
        </w:rPr>
        <w:t xml:space="preserve">Идеята ни беше да предоставяме  съвременни материали, представляващи интерес. Определен брой от тях са строго обучителни и носят точки след входящ и изходящ тест Този, който иска да поддържа знания и да ги надгражда го е правил и пак ще го прави. Този, който не го е правил, пак няма да го прави дори да е задължен, а само ще имитира участие. Крайният ефект няма да е удовлетворяващ. В момента също има система за оценка, като се включат не само присъствените, но и дигиталните начини на обучение.  </w:t>
      </w:r>
    </w:p>
    <w:p w:rsidR="00B01D5E" w:rsidRPr="008F5C02" w:rsidRDefault="00B01D5E" w:rsidP="008F5C02">
      <w:pPr>
        <w:spacing w:before="0" w:after="0" w:line="20" w:lineRule="atLeast"/>
        <w:jc w:val="both"/>
        <w:rPr>
          <w:bCs/>
          <w:sz w:val="24"/>
        </w:rPr>
      </w:pPr>
      <w:r w:rsidRPr="008F5C02">
        <w:rPr>
          <w:bCs/>
          <w:sz w:val="24"/>
        </w:rPr>
        <w:t>Аз имам съответните идеи и,  ако се стигне до обновяване на системата на продължаващото медицинско обучение, ще ги споделя. Освен това, не трябва да има ограничения за тези, които могат да ги правят. Няма как всичко, свързано с повишаване на знанията да бъде задължително. По-скоро първоначално трябва да се насочи вниманието към качеството на предлаганото в тази посока.</w:t>
      </w:r>
    </w:p>
    <w:p w:rsidR="00B01D5E" w:rsidRPr="008F5C02" w:rsidRDefault="00B01D5E" w:rsidP="008F5C02">
      <w:pPr>
        <w:spacing w:before="0" w:after="0" w:line="20" w:lineRule="atLeast"/>
        <w:jc w:val="both"/>
        <w:rPr>
          <w:bCs/>
          <w:sz w:val="24"/>
        </w:rPr>
      </w:pPr>
    </w:p>
    <w:p w:rsidR="009568A6" w:rsidRPr="008F5C02" w:rsidRDefault="006F16F6" w:rsidP="008F5C02">
      <w:pPr>
        <w:pStyle w:val="Heading1"/>
        <w:spacing w:before="0" w:after="0"/>
        <w:rPr>
          <w:rFonts w:ascii="Arial Narrow" w:hAnsi="Arial Narrow"/>
          <w:sz w:val="24"/>
          <w:szCs w:val="24"/>
        </w:rPr>
      </w:pPr>
      <w:hyperlink r:id="rId50" w:history="1">
        <w:bookmarkStart w:id="49" w:name="_Toc160177131"/>
        <w:r w:rsidR="009568A6" w:rsidRPr="008F5C02">
          <w:rPr>
            <w:rStyle w:val="Hyperlink"/>
            <w:rFonts w:ascii="Arial Narrow" w:hAnsi="Arial Narrow"/>
            <w:b w:val="0"/>
            <w:bCs w:val="0"/>
            <w:sz w:val="24"/>
            <w:szCs w:val="24"/>
          </w:rPr>
          <w:t>Д-р Ивайло Митковски: Следдипломната квалификация е задължителна за лекарите</w:t>
        </w:r>
        <w:bookmarkEnd w:id="49"/>
      </w:hyperlink>
    </w:p>
    <w:p w:rsidR="009568A6" w:rsidRPr="008F5C02" w:rsidRDefault="009568A6" w:rsidP="008F5C02">
      <w:pPr>
        <w:spacing w:before="0" w:after="0" w:line="20" w:lineRule="atLeast"/>
        <w:jc w:val="both"/>
        <w:rPr>
          <w:bCs/>
          <w:sz w:val="24"/>
        </w:rPr>
      </w:pPr>
      <w:r w:rsidRPr="008F5C02">
        <w:rPr>
          <w:b/>
          <w:bCs/>
          <w:sz w:val="24"/>
        </w:rPr>
        <w:t>Medicalnews.bg, 29.02.2024</w:t>
      </w:r>
    </w:p>
    <w:p w:rsidR="009568A6" w:rsidRPr="008F5C02" w:rsidRDefault="006F16F6" w:rsidP="008F5C02">
      <w:pPr>
        <w:spacing w:before="0" w:after="0" w:line="20" w:lineRule="atLeast"/>
        <w:jc w:val="both"/>
        <w:rPr>
          <w:bCs/>
          <w:sz w:val="24"/>
        </w:rPr>
      </w:pPr>
      <w:r w:rsidRPr="008F5C02">
        <w:rPr>
          <w:bCs/>
          <w:sz w:val="24"/>
        </w:rPr>
        <w:pict>
          <v:rect id="_x0000_i1048" style="width:453.6pt;height:1.5pt" o:hralign="center" o:hrstd="t" o:hrnoshade="t" o:hr="t" fillcolor="#aca899" stroked="f"/>
        </w:pict>
      </w:r>
    </w:p>
    <w:p w:rsidR="009568A6" w:rsidRPr="008F5C02" w:rsidRDefault="009568A6" w:rsidP="008F5C02">
      <w:pPr>
        <w:spacing w:before="0" w:after="0" w:line="20" w:lineRule="atLeast"/>
        <w:jc w:val="both"/>
        <w:rPr>
          <w:bCs/>
          <w:sz w:val="24"/>
        </w:rPr>
      </w:pPr>
      <w:r w:rsidRPr="008F5C02">
        <w:rPr>
          <w:bCs/>
          <w:i/>
          <w:iCs/>
          <w:sz w:val="24"/>
        </w:rPr>
        <w:t>Д-р Ивайло Митковски е ортопед-травматолог, депутат в парламентарната комисия по здравеопазване от листата на Продължаваме промяната-Демократична България. Разговаряме с него за нуждата от въвеждане на задължително продължаващо медицинско обучение (ПМО) за лекарите – тема, която беше повдигната по време на заседание на здравната комисия в парламента наскоро</w:t>
      </w:r>
      <w:r w:rsidRPr="008F5C02">
        <w:rPr>
          <w:bCs/>
          <w:sz w:val="24"/>
        </w:rPr>
        <w:t>.</w:t>
      </w:r>
    </w:p>
    <w:p w:rsidR="009568A6" w:rsidRPr="008F5C02" w:rsidRDefault="009568A6" w:rsidP="008F5C02">
      <w:pPr>
        <w:spacing w:before="0" w:after="0" w:line="20" w:lineRule="atLeast"/>
        <w:jc w:val="both"/>
        <w:rPr>
          <w:bCs/>
          <w:sz w:val="24"/>
        </w:rPr>
      </w:pPr>
      <w:r w:rsidRPr="008F5C02">
        <w:rPr>
          <w:b/>
          <w:bCs/>
          <w:sz w:val="24"/>
        </w:rPr>
        <w:t>Д-р Митковски, на </w:t>
      </w:r>
      <w:hyperlink r:id="rId51" w:history="1">
        <w:r w:rsidRPr="008F5C02">
          <w:rPr>
            <w:rStyle w:val="Hyperlink"/>
            <w:b/>
            <w:bCs/>
            <w:sz w:val="24"/>
          </w:rPr>
          <w:t>заседание на здравната комисия в парламента </w:t>
        </w:r>
      </w:hyperlink>
      <w:r w:rsidRPr="008F5C02">
        <w:rPr>
          <w:b/>
          <w:bCs/>
          <w:sz w:val="24"/>
        </w:rPr>
        <w:t>Вие изразихте позиция за необходимостта от въвеждане на продължаваща квалификация за лекарите. Защо е необходима тя?</w:t>
      </w:r>
    </w:p>
    <w:p w:rsidR="009568A6" w:rsidRPr="008F5C02" w:rsidRDefault="009568A6" w:rsidP="008F5C02">
      <w:pPr>
        <w:spacing w:before="0" w:after="0" w:line="20" w:lineRule="atLeast"/>
        <w:jc w:val="both"/>
        <w:rPr>
          <w:bCs/>
          <w:sz w:val="24"/>
        </w:rPr>
      </w:pPr>
      <w:r w:rsidRPr="008F5C02">
        <w:rPr>
          <w:bCs/>
          <w:sz w:val="24"/>
        </w:rPr>
        <w:t>– Това е въпрос, който стои много отдавна пред лекарското съсловие и аз като част от него, като преподавател и като лекар, съм се сблъсквал с тази необходимост постоянно. На последната комисия, на който се разглеждаше т. нар. случай Даная, взех участие по темата, защото на практика след завършване на своето обучение, лекарите общо-взето са оставени сами да се справят в „джунглата“ на медицината. Това е много трудно и аз съм го изпитал на гърба си. Медицината е една от най-бързо развиващите се сфери, постоянно излизат нови подходи, нови операционни техники, нова апаратура и лекарства. Ако не си в „час“ тях, изоставаш като развитие и като лечение на пациентите. Ще дам пример с моята специалност – ортопедията, в която непрекъснато излизат новости. Тотално например се смени начинът за това какви импланти да се поставят, как да се произвеждат тези импланти от самите производители. Когато аз започвах в професията, имаше т. нар. универсални импланти, тоест при различните счупвания можеше да се използват едни и същи импланти, докато впоследствие се премина към строго-специфични импланти, за всеки вид фактура има отделен имплант. Това е само в ортопедията.</w:t>
      </w:r>
    </w:p>
    <w:p w:rsidR="009568A6" w:rsidRPr="008F5C02" w:rsidRDefault="009568A6" w:rsidP="008F5C02">
      <w:pPr>
        <w:spacing w:before="0" w:after="0" w:line="20" w:lineRule="atLeast"/>
        <w:jc w:val="both"/>
        <w:rPr>
          <w:bCs/>
          <w:sz w:val="24"/>
        </w:rPr>
      </w:pPr>
      <w:r w:rsidRPr="008F5C02">
        <w:rPr>
          <w:b/>
          <w:bCs/>
          <w:sz w:val="24"/>
        </w:rPr>
        <w:t>БЛС също</w:t>
      </w:r>
      <w:hyperlink r:id="rId52" w:history="1">
        <w:r w:rsidRPr="008F5C02">
          <w:rPr>
            <w:rStyle w:val="Hyperlink"/>
            <w:b/>
            <w:bCs/>
            <w:sz w:val="24"/>
          </w:rPr>
          <w:t> повдигна темата за въвеждане на задължителна следдипломна квалификация</w:t>
        </w:r>
      </w:hyperlink>
      <w:r w:rsidRPr="008F5C02">
        <w:rPr>
          <w:b/>
          <w:bCs/>
          <w:sz w:val="24"/>
        </w:rPr>
        <w:t>. Вие подкрепяте ли тази идея?</w:t>
      </w:r>
    </w:p>
    <w:p w:rsidR="009568A6" w:rsidRPr="008F5C02" w:rsidRDefault="009568A6" w:rsidP="008F5C02">
      <w:pPr>
        <w:spacing w:before="0" w:after="0" w:line="20" w:lineRule="atLeast"/>
        <w:jc w:val="both"/>
        <w:rPr>
          <w:bCs/>
          <w:sz w:val="24"/>
        </w:rPr>
      </w:pPr>
      <w:r w:rsidRPr="008F5C02">
        <w:rPr>
          <w:bCs/>
          <w:sz w:val="24"/>
        </w:rPr>
        <w:t xml:space="preserve">– Въвеждането й няма как да се случи по друг начин. В противен случай, завършваш и имаш едни базови познания, да лекар си, но няма как да намериш своето точно място в огромното </w:t>
      </w:r>
      <w:r w:rsidRPr="008F5C02">
        <w:rPr>
          <w:bCs/>
          <w:sz w:val="24"/>
        </w:rPr>
        <w:lastRenderedPageBreak/>
        <w:t>поле на медицината, ако не обогатяваш знанията си непрекъснато. Аз преподавам ортопедия на студентите в пети курс. В този период те до голяма степен вече са се ориентирали, но от там-нататък започват курсове за специализация, търсене на база за специализация и т.н. Така че да – определено въвеждането на следдипломна квалификация е задължително.</w:t>
      </w:r>
    </w:p>
    <w:p w:rsidR="009568A6" w:rsidRPr="008F5C02" w:rsidRDefault="009568A6" w:rsidP="008F5C02">
      <w:pPr>
        <w:spacing w:before="0" w:after="0" w:line="20" w:lineRule="atLeast"/>
        <w:jc w:val="both"/>
        <w:rPr>
          <w:bCs/>
          <w:sz w:val="24"/>
        </w:rPr>
      </w:pPr>
      <w:r w:rsidRPr="008F5C02">
        <w:rPr>
          <w:b/>
          <w:bCs/>
          <w:sz w:val="24"/>
        </w:rPr>
        <w:t>Как трябва да се случи този процес – изведнъж или поетапно и възможно ли е да има съпротива от част от самото съсловие, ако ПМО стане задължително?</w:t>
      </w:r>
    </w:p>
    <w:p w:rsidR="009568A6" w:rsidRPr="008F5C02" w:rsidRDefault="009568A6" w:rsidP="008F5C02">
      <w:pPr>
        <w:spacing w:before="0" w:after="0" w:line="20" w:lineRule="atLeast"/>
        <w:jc w:val="both"/>
        <w:rPr>
          <w:bCs/>
          <w:sz w:val="24"/>
        </w:rPr>
      </w:pPr>
      <w:r w:rsidRPr="008F5C02">
        <w:rPr>
          <w:bCs/>
          <w:sz w:val="24"/>
        </w:rPr>
        <w:t>– Изведнъж нищо не може да се случи. По всяка вероятност, ако има съпротива, тя ще е от по-възрастните лекари. Наистина може би трябва да се направи някакъв вид разграничаване, защото е трудно от лекар на 60-години и повече да се очаква да се усъвършенства непрекъснато, но от един лекар на 25, 30, 40 години, това е задължително.</w:t>
      </w:r>
    </w:p>
    <w:p w:rsidR="009568A6" w:rsidRPr="008F5C02" w:rsidRDefault="009568A6" w:rsidP="008F5C02">
      <w:pPr>
        <w:spacing w:before="0" w:after="0" w:line="20" w:lineRule="atLeast"/>
        <w:jc w:val="both"/>
        <w:rPr>
          <w:bCs/>
          <w:sz w:val="24"/>
        </w:rPr>
      </w:pPr>
      <w:r w:rsidRPr="008F5C02">
        <w:rPr>
          <w:b/>
          <w:bCs/>
          <w:sz w:val="24"/>
        </w:rPr>
        <w:t>Имате ли наблюдения с добри практики за осигуряване на квалификация на лекарите в чужбина след завършване на основното им медицинско образование ?</w:t>
      </w:r>
    </w:p>
    <w:p w:rsidR="009568A6" w:rsidRPr="008F5C02" w:rsidRDefault="009568A6" w:rsidP="008F5C02">
      <w:pPr>
        <w:spacing w:before="0" w:after="0" w:line="20" w:lineRule="atLeast"/>
        <w:jc w:val="both"/>
        <w:rPr>
          <w:bCs/>
          <w:sz w:val="24"/>
        </w:rPr>
      </w:pPr>
      <w:r w:rsidRPr="008F5C02">
        <w:rPr>
          <w:bCs/>
          <w:sz w:val="24"/>
        </w:rPr>
        <w:t>– Мога да дам пример с форум, който съм посещавал в Турция. В него взеха участие лектори от Германия, който споделиха, че там лекарите заплащат сами участие в подобни конгреси. Всъщност, въпросът опира и до лекарската етика – коя фирма ще ти поеме разходите и дали впоследствие няма да си задължен по някакъв начин към нея. При тях е забранено фирми да поемат разходите по обучителни курсове – те се заплащат от самия лекар, след което държавата му приспада от данъците. Ето това е добра практика, която може да се обмисли и тук, защото чрез нея държавата непряко възстановява сумата, която е изразходвал лекарят за своята допълнителна квалификация.</w:t>
      </w:r>
    </w:p>
    <w:p w:rsidR="009568A6" w:rsidRPr="008F5C02" w:rsidRDefault="009568A6" w:rsidP="008F5C02">
      <w:pPr>
        <w:spacing w:before="0" w:after="0" w:line="20" w:lineRule="atLeast"/>
        <w:jc w:val="both"/>
        <w:rPr>
          <w:bCs/>
          <w:sz w:val="24"/>
        </w:rPr>
      </w:pPr>
      <w:r w:rsidRPr="008F5C02">
        <w:rPr>
          <w:b/>
          <w:bCs/>
          <w:sz w:val="24"/>
        </w:rPr>
        <w:t>Свързано ли е продължаващото медицинско обучение с качеството на грижите за пациентите?</w:t>
      </w:r>
    </w:p>
    <w:p w:rsidR="009568A6" w:rsidRPr="008F5C02" w:rsidRDefault="009568A6" w:rsidP="008F5C02">
      <w:pPr>
        <w:spacing w:before="0" w:after="0" w:line="20" w:lineRule="atLeast"/>
        <w:jc w:val="both"/>
        <w:rPr>
          <w:bCs/>
          <w:sz w:val="24"/>
        </w:rPr>
      </w:pPr>
      <w:r w:rsidRPr="008F5C02">
        <w:rPr>
          <w:bCs/>
          <w:sz w:val="24"/>
        </w:rPr>
        <w:t>Категорично да.</w:t>
      </w:r>
    </w:p>
    <w:p w:rsidR="009568A6" w:rsidRPr="008F5C02" w:rsidRDefault="009568A6" w:rsidP="008F5C02">
      <w:pPr>
        <w:spacing w:before="0" w:after="0" w:line="20" w:lineRule="atLeast"/>
        <w:jc w:val="both"/>
        <w:rPr>
          <w:bCs/>
          <w:sz w:val="24"/>
        </w:rPr>
      </w:pPr>
      <w:r w:rsidRPr="008F5C02">
        <w:rPr>
          <w:b/>
          <w:bCs/>
          <w:sz w:val="24"/>
        </w:rPr>
        <w:t>Полина Тодорова</w:t>
      </w:r>
    </w:p>
    <w:p w:rsidR="009568A6" w:rsidRPr="008F5C02" w:rsidRDefault="009568A6" w:rsidP="008F5C02">
      <w:pPr>
        <w:spacing w:before="0" w:after="0" w:line="20" w:lineRule="atLeast"/>
        <w:jc w:val="both"/>
        <w:rPr>
          <w:bCs/>
          <w:sz w:val="24"/>
        </w:rPr>
      </w:pPr>
    </w:p>
    <w:sectPr w:rsidR="009568A6" w:rsidRPr="008F5C02" w:rsidSect="00427ADC">
      <w:headerReference w:type="default" r:id="rId53"/>
      <w:footerReference w:type="even" r:id="rId54"/>
      <w:footerReference w:type="default" r:id="rId55"/>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28CA" w:rsidRDefault="00F028CA">
      <w:r>
        <w:separator/>
      </w:r>
    </w:p>
  </w:endnote>
  <w:endnote w:type="continuationSeparator" w:id="0">
    <w:p w:rsidR="00F028CA" w:rsidRDefault="00F028C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613" w:rsidRDefault="005C1613" w:rsidP="009A5D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C1613" w:rsidRDefault="005C1613" w:rsidP="002A5792">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613" w:rsidRDefault="005C1613" w:rsidP="009A5D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B78DD">
      <w:rPr>
        <w:rStyle w:val="PageNumber"/>
        <w:noProof/>
      </w:rPr>
      <w:t>3</w:t>
    </w:r>
    <w:r>
      <w:rPr>
        <w:rStyle w:val="PageNumber"/>
      </w:rPr>
      <w:fldChar w:fldCharType="end"/>
    </w:r>
  </w:p>
  <w:p w:rsidR="005C1613" w:rsidRPr="007841E4" w:rsidRDefault="005C1613" w:rsidP="002A5792">
    <w:pPr>
      <w:pStyle w:val="Footer"/>
      <w:pBdr>
        <w:bottom w:val="single" w:sz="6" w:space="1" w:color="auto"/>
      </w:pBdr>
      <w:ind w:right="360"/>
      <w:rPr>
        <w:i/>
        <w:color w:val="006666"/>
        <w:sz w:val="24"/>
        <w:lang w:val="en-US"/>
      </w:rPr>
    </w:pPr>
    <w:r w:rsidRPr="007841E4">
      <w:rPr>
        <w:i/>
        <w:color w:val="006666"/>
        <w:sz w:val="24"/>
        <w:lang w:val="en-US"/>
      </w:rPr>
      <w:t>Zdrave.net</w:t>
    </w:r>
  </w:p>
  <w:p w:rsidR="005C1613" w:rsidRPr="007841E4" w:rsidRDefault="005C1613" w:rsidP="002A5792">
    <w:pPr>
      <w:pStyle w:val="Footer"/>
      <w:ind w:right="360"/>
      <w:rPr>
        <w:i/>
        <w:color w:val="006666"/>
        <w:sz w:val="24"/>
      </w:rPr>
    </w:pPr>
    <w:r>
      <w:rPr>
        <w:i/>
        <w:color w:val="006666"/>
        <w:sz w:val="24"/>
      </w:rPr>
      <w:t>Велинград</w:t>
    </w:r>
    <w:r w:rsidRPr="007841E4">
      <w:rPr>
        <w:i/>
        <w:color w:val="006666"/>
        <w:sz w:val="24"/>
      </w:rPr>
      <w:t xml:space="preserve">, </w:t>
    </w:r>
    <w:r>
      <w:rPr>
        <w:i/>
        <w:color w:val="006666"/>
        <w:sz w:val="24"/>
      </w:rPr>
      <w:t>ул. „Евлоги Георгиев” 12</w:t>
    </w:r>
    <w:r w:rsidRPr="007841E4">
      <w:rPr>
        <w:i/>
        <w:color w:val="006666"/>
        <w:sz w:val="24"/>
      </w:rPr>
      <w:t xml:space="preserve">; Тел.: 0893  </w:t>
    </w:r>
    <w:r>
      <w:rPr>
        <w:i/>
        <w:color w:val="006666"/>
        <w:sz w:val="24"/>
      </w:rPr>
      <w:t>30 75 70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28CA" w:rsidRDefault="00F028CA">
      <w:r>
        <w:separator/>
      </w:r>
    </w:p>
  </w:footnote>
  <w:footnote w:type="continuationSeparator" w:id="0">
    <w:p w:rsidR="00F028CA" w:rsidRDefault="00F028C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613" w:rsidRPr="00165628" w:rsidRDefault="005C1613" w:rsidP="007E54F8">
    <w:pPr>
      <w:pStyle w:val="Header"/>
      <w:jc w:val="right"/>
    </w:pPr>
    <w:r>
      <w:rPr>
        <w:noProof/>
        <w:lang w:val="en-US" w:eastAsia="en-US"/>
      </w:rPr>
      <w:drawing>
        <wp:inline distT="0" distB="0" distL="0" distR="0">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24125" cy="504825"/>
                  </a:xfrm>
                  <a:prstGeom prst="rect">
                    <a:avLst/>
                  </a:prstGeom>
                  <a:noFill/>
                  <a:ln>
                    <a:noFill/>
                  </a:ln>
                </pic:spPr>
              </pic:pic>
            </a:graphicData>
          </a:graphic>
        </wp:inline>
      </w:drawing>
    </w:r>
  </w:p>
  <w:p w:rsidR="005C1613" w:rsidRDefault="005C1613" w:rsidP="00C22175">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E6E13"/>
    <w:multiLevelType w:val="multilevel"/>
    <w:tmpl w:val="420A0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4B60A7C"/>
    <w:multiLevelType w:val="multilevel"/>
    <w:tmpl w:val="D4A41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76AB473D"/>
    <w:multiLevelType w:val="multilevel"/>
    <w:tmpl w:val="694C0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stylePaneFormatFilter w:val="3F01"/>
  <w:defaultTabStop w:val="709"/>
  <w:hyphenationZone w:val="425"/>
  <w:characterSpacingControl w:val="doNotCompress"/>
  <w:hdrShapeDefaults>
    <o:shapedefaults v:ext="edit" spidmax="214018"/>
  </w:hdrShapeDefaults>
  <w:footnotePr>
    <w:footnote w:id="-1"/>
    <w:footnote w:id="0"/>
  </w:footnotePr>
  <w:endnotePr>
    <w:endnote w:id="-1"/>
    <w:endnote w:id="0"/>
  </w:endnotePr>
  <w:compat/>
  <w:rsids>
    <w:rsidRoot w:val="004D517D"/>
    <w:rsid w:val="00001BF9"/>
    <w:rsid w:val="00002805"/>
    <w:rsid w:val="000054B5"/>
    <w:rsid w:val="00007025"/>
    <w:rsid w:val="00007589"/>
    <w:rsid w:val="00007DB9"/>
    <w:rsid w:val="00011023"/>
    <w:rsid w:val="000141CF"/>
    <w:rsid w:val="00016129"/>
    <w:rsid w:val="000161F0"/>
    <w:rsid w:val="00016284"/>
    <w:rsid w:val="000176EE"/>
    <w:rsid w:val="0002058D"/>
    <w:rsid w:val="00021F0D"/>
    <w:rsid w:val="000247F0"/>
    <w:rsid w:val="00024862"/>
    <w:rsid w:val="00024DCB"/>
    <w:rsid w:val="00026665"/>
    <w:rsid w:val="00031177"/>
    <w:rsid w:val="000317B9"/>
    <w:rsid w:val="000326B6"/>
    <w:rsid w:val="000326EA"/>
    <w:rsid w:val="00033115"/>
    <w:rsid w:val="00033B9F"/>
    <w:rsid w:val="00034F22"/>
    <w:rsid w:val="000361E2"/>
    <w:rsid w:val="0004256F"/>
    <w:rsid w:val="00042F26"/>
    <w:rsid w:val="00043B39"/>
    <w:rsid w:val="00044C1E"/>
    <w:rsid w:val="0004665E"/>
    <w:rsid w:val="00050D80"/>
    <w:rsid w:val="00050DCF"/>
    <w:rsid w:val="000511B0"/>
    <w:rsid w:val="00051B03"/>
    <w:rsid w:val="000528AE"/>
    <w:rsid w:val="00053DB4"/>
    <w:rsid w:val="00057D4F"/>
    <w:rsid w:val="00060455"/>
    <w:rsid w:val="000636EB"/>
    <w:rsid w:val="00063B94"/>
    <w:rsid w:val="00064150"/>
    <w:rsid w:val="000654DD"/>
    <w:rsid w:val="00067DD6"/>
    <w:rsid w:val="00072174"/>
    <w:rsid w:val="000724BB"/>
    <w:rsid w:val="00073C97"/>
    <w:rsid w:val="00073D5B"/>
    <w:rsid w:val="00074051"/>
    <w:rsid w:val="00075F91"/>
    <w:rsid w:val="00076548"/>
    <w:rsid w:val="00083397"/>
    <w:rsid w:val="00083597"/>
    <w:rsid w:val="00083C5E"/>
    <w:rsid w:val="0008462B"/>
    <w:rsid w:val="0008737F"/>
    <w:rsid w:val="0009078C"/>
    <w:rsid w:val="00090E6C"/>
    <w:rsid w:val="0009225F"/>
    <w:rsid w:val="0009340C"/>
    <w:rsid w:val="000938C4"/>
    <w:rsid w:val="00093CD8"/>
    <w:rsid w:val="0009561F"/>
    <w:rsid w:val="00096EA7"/>
    <w:rsid w:val="0009732D"/>
    <w:rsid w:val="000A0E18"/>
    <w:rsid w:val="000A29CF"/>
    <w:rsid w:val="000A5022"/>
    <w:rsid w:val="000A6843"/>
    <w:rsid w:val="000B1C6E"/>
    <w:rsid w:val="000B3BC9"/>
    <w:rsid w:val="000B644F"/>
    <w:rsid w:val="000B6E65"/>
    <w:rsid w:val="000B7680"/>
    <w:rsid w:val="000B78A8"/>
    <w:rsid w:val="000C1117"/>
    <w:rsid w:val="000C18F6"/>
    <w:rsid w:val="000C34A4"/>
    <w:rsid w:val="000C47E1"/>
    <w:rsid w:val="000C563E"/>
    <w:rsid w:val="000C5F08"/>
    <w:rsid w:val="000D02BC"/>
    <w:rsid w:val="000D141A"/>
    <w:rsid w:val="000D5D84"/>
    <w:rsid w:val="000D6C3F"/>
    <w:rsid w:val="000D72B3"/>
    <w:rsid w:val="000D7CAB"/>
    <w:rsid w:val="000E0D79"/>
    <w:rsid w:val="000E17FE"/>
    <w:rsid w:val="000E23C6"/>
    <w:rsid w:val="000E26CE"/>
    <w:rsid w:val="000E5DCD"/>
    <w:rsid w:val="000F08B5"/>
    <w:rsid w:val="000F2537"/>
    <w:rsid w:val="000F4062"/>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2372B"/>
    <w:rsid w:val="00123863"/>
    <w:rsid w:val="00126157"/>
    <w:rsid w:val="00132A3A"/>
    <w:rsid w:val="00133152"/>
    <w:rsid w:val="00137459"/>
    <w:rsid w:val="0013780F"/>
    <w:rsid w:val="00140A3D"/>
    <w:rsid w:val="00140E6D"/>
    <w:rsid w:val="00144C0D"/>
    <w:rsid w:val="00144F24"/>
    <w:rsid w:val="0014563C"/>
    <w:rsid w:val="00146797"/>
    <w:rsid w:val="001470F8"/>
    <w:rsid w:val="00150787"/>
    <w:rsid w:val="001546F0"/>
    <w:rsid w:val="00155E73"/>
    <w:rsid w:val="00155ECD"/>
    <w:rsid w:val="00157A7A"/>
    <w:rsid w:val="00157C8F"/>
    <w:rsid w:val="001626C1"/>
    <w:rsid w:val="00162813"/>
    <w:rsid w:val="00162A86"/>
    <w:rsid w:val="00163067"/>
    <w:rsid w:val="0016375E"/>
    <w:rsid w:val="00164AD8"/>
    <w:rsid w:val="0016664F"/>
    <w:rsid w:val="00167B4E"/>
    <w:rsid w:val="00167DFB"/>
    <w:rsid w:val="001704AE"/>
    <w:rsid w:val="001718AA"/>
    <w:rsid w:val="00176EF4"/>
    <w:rsid w:val="00177222"/>
    <w:rsid w:val="00177510"/>
    <w:rsid w:val="00180E0E"/>
    <w:rsid w:val="00181D90"/>
    <w:rsid w:val="00184233"/>
    <w:rsid w:val="00185D55"/>
    <w:rsid w:val="00185F84"/>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64"/>
    <w:rsid w:val="001A5D01"/>
    <w:rsid w:val="001B00DB"/>
    <w:rsid w:val="001B02C8"/>
    <w:rsid w:val="001B1748"/>
    <w:rsid w:val="001B1855"/>
    <w:rsid w:val="001B4DD5"/>
    <w:rsid w:val="001B533D"/>
    <w:rsid w:val="001B55D1"/>
    <w:rsid w:val="001B5BFD"/>
    <w:rsid w:val="001B6278"/>
    <w:rsid w:val="001B78E7"/>
    <w:rsid w:val="001C2893"/>
    <w:rsid w:val="001C333A"/>
    <w:rsid w:val="001C46AE"/>
    <w:rsid w:val="001D0279"/>
    <w:rsid w:val="001D073D"/>
    <w:rsid w:val="001D2C70"/>
    <w:rsid w:val="001D2FD0"/>
    <w:rsid w:val="001D6B0B"/>
    <w:rsid w:val="001E1125"/>
    <w:rsid w:val="001E29A9"/>
    <w:rsid w:val="001E3807"/>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4C8"/>
    <w:rsid w:val="001F3787"/>
    <w:rsid w:val="001F3788"/>
    <w:rsid w:val="001F5095"/>
    <w:rsid w:val="001F5558"/>
    <w:rsid w:val="001F6C25"/>
    <w:rsid w:val="001F7167"/>
    <w:rsid w:val="001F7A37"/>
    <w:rsid w:val="00202569"/>
    <w:rsid w:val="00202663"/>
    <w:rsid w:val="00203FE2"/>
    <w:rsid w:val="00204FD0"/>
    <w:rsid w:val="002050EA"/>
    <w:rsid w:val="00205D88"/>
    <w:rsid w:val="0020744B"/>
    <w:rsid w:val="00207C79"/>
    <w:rsid w:val="00211B24"/>
    <w:rsid w:val="00211BA5"/>
    <w:rsid w:val="00212426"/>
    <w:rsid w:val="0021337C"/>
    <w:rsid w:val="00213394"/>
    <w:rsid w:val="00215123"/>
    <w:rsid w:val="0021622D"/>
    <w:rsid w:val="0021632F"/>
    <w:rsid w:val="002174AB"/>
    <w:rsid w:val="00217CA0"/>
    <w:rsid w:val="002258BD"/>
    <w:rsid w:val="00225AFD"/>
    <w:rsid w:val="00226EA6"/>
    <w:rsid w:val="0023203B"/>
    <w:rsid w:val="002323AF"/>
    <w:rsid w:val="002333D2"/>
    <w:rsid w:val="00235AE0"/>
    <w:rsid w:val="00236661"/>
    <w:rsid w:val="002367C8"/>
    <w:rsid w:val="002375EB"/>
    <w:rsid w:val="00240453"/>
    <w:rsid w:val="002412E6"/>
    <w:rsid w:val="00242FD9"/>
    <w:rsid w:val="00243832"/>
    <w:rsid w:val="00243B9E"/>
    <w:rsid w:val="00247EBA"/>
    <w:rsid w:val="002502FF"/>
    <w:rsid w:val="00251817"/>
    <w:rsid w:val="00251BAE"/>
    <w:rsid w:val="00254432"/>
    <w:rsid w:val="00254E00"/>
    <w:rsid w:val="002554A8"/>
    <w:rsid w:val="00255D0D"/>
    <w:rsid w:val="00262646"/>
    <w:rsid w:val="00263951"/>
    <w:rsid w:val="00263F2B"/>
    <w:rsid w:val="00264322"/>
    <w:rsid w:val="00266493"/>
    <w:rsid w:val="00266C4B"/>
    <w:rsid w:val="00270A7B"/>
    <w:rsid w:val="00270BF8"/>
    <w:rsid w:val="00271925"/>
    <w:rsid w:val="00271A8C"/>
    <w:rsid w:val="00271EEB"/>
    <w:rsid w:val="00273A25"/>
    <w:rsid w:val="00275038"/>
    <w:rsid w:val="002750EA"/>
    <w:rsid w:val="00282075"/>
    <w:rsid w:val="00282B65"/>
    <w:rsid w:val="00283C8B"/>
    <w:rsid w:val="00286D4D"/>
    <w:rsid w:val="00287432"/>
    <w:rsid w:val="002874E0"/>
    <w:rsid w:val="002916C6"/>
    <w:rsid w:val="00292871"/>
    <w:rsid w:val="00292E4B"/>
    <w:rsid w:val="002963D0"/>
    <w:rsid w:val="00297162"/>
    <w:rsid w:val="002979F3"/>
    <w:rsid w:val="002A03F2"/>
    <w:rsid w:val="002A044A"/>
    <w:rsid w:val="002A19FC"/>
    <w:rsid w:val="002A3966"/>
    <w:rsid w:val="002A46A3"/>
    <w:rsid w:val="002A4DBB"/>
    <w:rsid w:val="002A5792"/>
    <w:rsid w:val="002A7A1A"/>
    <w:rsid w:val="002B221A"/>
    <w:rsid w:val="002B352E"/>
    <w:rsid w:val="002B4464"/>
    <w:rsid w:val="002B67A6"/>
    <w:rsid w:val="002C04EE"/>
    <w:rsid w:val="002C1E4B"/>
    <w:rsid w:val="002C31D7"/>
    <w:rsid w:val="002C3232"/>
    <w:rsid w:val="002C3412"/>
    <w:rsid w:val="002C3D4F"/>
    <w:rsid w:val="002C3DAB"/>
    <w:rsid w:val="002C5388"/>
    <w:rsid w:val="002C59D1"/>
    <w:rsid w:val="002C739C"/>
    <w:rsid w:val="002D1093"/>
    <w:rsid w:val="002D1F42"/>
    <w:rsid w:val="002D20EE"/>
    <w:rsid w:val="002D5304"/>
    <w:rsid w:val="002D58A9"/>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2899"/>
    <w:rsid w:val="002F3E8F"/>
    <w:rsid w:val="002F4268"/>
    <w:rsid w:val="002F463E"/>
    <w:rsid w:val="002F65AD"/>
    <w:rsid w:val="002F660E"/>
    <w:rsid w:val="002F7474"/>
    <w:rsid w:val="002F7A86"/>
    <w:rsid w:val="003020FA"/>
    <w:rsid w:val="00302C3E"/>
    <w:rsid w:val="00303855"/>
    <w:rsid w:val="0030706A"/>
    <w:rsid w:val="00311709"/>
    <w:rsid w:val="003124B6"/>
    <w:rsid w:val="003138E5"/>
    <w:rsid w:val="00314A9B"/>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3E16"/>
    <w:rsid w:val="0033496B"/>
    <w:rsid w:val="00334BFD"/>
    <w:rsid w:val="00335F55"/>
    <w:rsid w:val="003370FA"/>
    <w:rsid w:val="00337A33"/>
    <w:rsid w:val="00340050"/>
    <w:rsid w:val="00340704"/>
    <w:rsid w:val="0034115B"/>
    <w:rsid w:val="0034139E"/>
    <w:rsid w:val="00342B1F"/>
    <w:rsid w:val="003433F4"/>
    <w:rsid w:val="003436B6"/>
    <w:rsid w:val="00347006"/>
    <w:rsid w:val="003502F1"/>
    <w:rsid w:val="0035137F"/>
    <w:rsid w:val="00351FFB"/>
    <w:rsid w:val="003539F8"/>
    <w:rsid w:val="003620E9"/>
    <w:rsid w:val="00362C17"/>
    <w:rsid w:val="003638D9"/>
    <w:rsid w:val="00363945"/>
    <w:rsid w:val="00364331"/>
    <w:rsid w:val="00364F3E"/>
    <w:rsid w:val="00365AC9"/>
    <w:rsid w:val="00371D90"/>
    <w:rsid w:val="0037216D"/>
    <w:rsid w:val="00372EE0"/>
    <w:rsid w:val="003765F7"/>
    <w:rsid w:val="00382864"/>
    <w:rsid w:val="003828CB"/>
    <w:rsid w:val="003834E8"/>
    <w:rsid w:val="00383A79"/>
    <w:rsid w:val="00386804"/>
    <w:rsid w:val="00391711"/>
    <w:rsid w:val="00391902"/>
    <w:rsid w:val="00391943"/>
    <w:rsid w:val="00394B34"/>
    <w:rsid w:val="00395493"/>
    <w:rsid w:val="003A1DC1"/>
    <w:rsid w:val="003A38E8"/>
    <w:rsid w:val="003A3B07"/>
    <w:rsid w:val="003A3B85"/>
    <w:rsid w:val="003A3D5C"/>
    <w:rsid w:val="003A4419"/>
    <w:rsid w:val="003A490A"/>
    <w:rsid w:val="003A502F"/>
    <w:rsid w:val="003A5A2F"/>
    <w:rsid w:val="003A5F40"/>
    <w:rsid w:val="003A612B"/>
    <w:rsid w:val="003B0844"/>
    <w:rsid w:val="003B100C"/>
    <w:rsid w:val="003B1660"/>
    <w:rsid w:val="003B1925"/>
    <w:rsid w:val="003B2F2B"/>
    <w:rsid w:val="003B39FA"/>
    <w:rsid w:val="003B6410"/>
    <w:rsid w:val="003B68F2"/>
    <w:rsid w:val="003C1311"/>
    <w:rsid w:val="003C2AC6"/>
    <w:rsid w:val="003C497A"/>
    <w:rsid w:val="003C4B76"/>
    <w:rsid w:val="003C4B8F"/>
    <w:rsid w:val="003C4CE4"/>
    <w:rsid w:val="003C7752"/>
    <w:rsid w:val="003C7B75"/>
    <w:rsid w:val="003D1DF4"/>
    <w:rsid w:val="003D3E16"/>
    <w:rsid w:val="003D5782"/>
    <w:rsid w:val="003D5CAD"/>
    <w:rsid w:val="003E3414"/>
    <w:rsid w:val="003E5695"/>
    <w:rsid w:val="003E7D3E"/>
    <w:rsid w:val="003F0AE7"/>
    <w:rsid w:val="003F0C0E"/>
    <w:rsid w:val="003F22AB"/>
    <w:rsid w:val="003F4749"/>
    <w:rsid w:val="003F4794"/>
    <w:rsid w:val="003F50C3"/>
    <w:rsid w:val="003F671A"/>
    <w:rsid w:val="003F7F24"/>
    <w:rsid w:val="004009F1"/>
    <w:rsid w:val="00401771"/>
    <w:rsid w:val="00401995"/>
    <w:rsid w:val="00402C42"/>
    <w:rsid w:val="00406178"/>
    <w:rsid w:val="0041004E"/>
    <w:rsid w:val="0041076D"/>
    <w:rsid w:val="00411AA1"/>
    <w:rsid w:val="00412685"/>
    <w:rsid w:val="00413CE6"/>
    <w:rsid w:val="00415A63"/>
    <w:rsid w:val="00422BE9"/>
    <w:rsid w:val="00423822"/>
    <w:rsid w:val="00425361"/>
    <w:rsid w:val="00426B6A"/>
    <w:rsid w:val="00426EE9"/>
    <w:rsid w:val="004273C3"/>
    <w:rsid w:val="00427866"/>
    <w:rsid w:val="00427ADC"/>
    <w:rsid w:val="00430A3F"/>
    <w:rsid w:val="00433493"/>
    <w:rsid w:val="00433A7D"/>
    <w:rsid w:val="004341CF"/>
    <w:rsid w:val="00436296"/>
    <w:rsid w:val="0043641D"/>
    <w:rsid w:val="004367A8"/>
    <w:rsid w:val="004376DF"/>
    <w:rsid w:val="004402E7"/>
    <w:rsid w:val="00441C21"/>
    <w:rsid w:val="004424DA"/>
    <w:rsid w:val="00442D33"/>
    <w:rsid w:val="00443ED2"/>
    <w:rsid w:val="00443F20"/>
    <w:rsid w:val="0044444A"/>
    <w:rsid w:val="00444C0A"/>
    <w:rsid w:val="004454A2"/>
    <w:rsid w:val="004509BE"/>
    <w:rsid w:val="0045147A"/>
    <w:rsid w:val="004519E4"/>
    <w:rsid w:val="004525BF"/>
    <w:rsid w:val="00454C4F"/>
    <w:rsid w:val="0045652A"/>
    <w:rsid w:val="00460981"/>
    <w:rsid w:val="004625CA"/>
    <w:rsid w:val="00462E43"/>
    <w:rsid w:val="00462F39"/>
    <w:rsid w:val="00463D12"/>
    <w:rsid w:val="004641E3"/>
    <w:rsid w:val="004642E6"/>
    <w:rsid w:val="004643CD"/>
    <w:rsid w:val="00465EF3"/>
    <w:rsid w:val="004665BA"/>
    <w:rsid w:val="004676FE"/>
    <w:rsid w:val="00467DB4"/>
    <w:rsid w:val="004704B3"/>
    <w:rsid w:val="00470B59"/>
    <w:rsid w:val="00471B9B"/>
    <w:rsid w:val="00471C6F"/>
    <w:rsid w:val="00473F21"/>
    <w:rsid w:val="0047690E"/>
    <w:rsid w:val="00476AC6"/>
    <w:rsid w:val="00477E87"/>
    <w:rsid w:val="0048091E"/>
    <w:rsid w:val="00482576"/>
    <w:rsid w:val="00485923"/>
    <w:rsid w:val="00487206"/>
    <w:rsid w:val="00491000"/>
    <w:rsid w:val="00492747"/>
    <w:rsid w:val="00492A84"/>
    <w:rsid w:val="00492F1C"/>
    <w:rsid w:val="004932FD"/>
    <w:rsid w:val="0049514F"/>
    <w:rsid w:val="0049711F"/>
    <w:rsid w:val="0049756F"/>
    <w:rsid w:val="004A143E"/>
    <w:rsid w:val="004A29ED"/>
    <w:rsid w:val="004A4D86"/>
    <w:rsid w:val="004A50E6"/>
    <w:rsid w:val="004A61B3"/>
    <w:rsid w:val="004A6733"/>
    <w:rsid w:val="004A6E94"/>
    <w:rsid w:val="004A7D5A"/>
    <w:rsid w:val="004B2CE4"/>
    <w:rsid w:val="004B3EA1"/>
    <w:rsid w:val="004B46D7"/>
    <w:rsid w:val="004B6434"/>
    <w:rsid w:val="004C089E"/>
    <w:rsid w:val="004C09EA"/>
    <w:rsid w:val="004C0BEE"/>
    <w:rsid w:val="004C1216"/>
    <w:rsid w:val="004C488D"/>
    <w:rsid w:val="004C51BD"/>
    <w:rsid w:val="004C613E"/>
    <w:rsid w:val="004C62E7"/>
    <w:rsid w:val="004C6740"/>
    <w:rsid w:val="004C6980"/>
    <w:rsid w:val="004D00AE"/>
    <w:rsid w:val="004D11C9"/>
    <w:rsid w:val="004D3441"/>
    <w:rsid w:val="004D38E0"/>
    <w:rsid w:val="004D4D52"/>
    <w:rsid w:val="004D517D"/>
    <w:rsid w:val="004E024E"/>
    <w:rsid w:val="004E1A4A"/>
    <w:rsid w:val="004E2D2E"/>
    <w:rsid w:val="004E2F8B"/>
    <w:rsid w:val="004E30D6"/>
    <w:rsid w:val="004E4AB1"/>
    <w:rsid w:val="004E6439"/>
    <w:rsid w:val="004E64C7"/>
    <w:rsid w:val="004E7228"/>
    <w:rsid w:val="004E742B"/>
    <w:rsid w:val="004F0D72"/>
    <w:rsid w:val="004F2502"/>
    <w:rsid w:val="004F4668"/>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32C6"/>
    <w:rsid w:val="0051497D"/>
    <w:rsid w:val="00515ADC"/>
    <w:rsid w:val="005174FA"/>
    <w:rsid w:val="005178AD"/>
    <w:rsid w:val="00520201"/>
    <w:rsid w:val="005208F9"/>
    <w:rsid w:val="005218BE"/>
    <w:rsid w:val="005221BC"/>
    <w:rsid w:val="005233A4"/>
    <w:rsid w:val="005258A5"/>
    <w:rsid w:val="00525C9E"/>
    <w:rsid w:val="00525FB4"/>
    <w:rsid w:val="00526C8A"/>
    <w:rsid w:val="00526F3E"/>
    <w:rsid w:val="005276F4"/>
    <w:rsid w:val="005308F5"/>
    <w:rsid w:val="00530D51"/>
    <w:rsid w:val="005325D5"/>
    <w:rsid w:val="00532879"/>
    <w:rsid w:val="00532985"/>
    <w:rsid w:val="00532BDD"/>
    <w:rsid w:val="005331DC"/>
    <w:rsid w:val="005340C4"/>
    <w:rsid w:val="00534B4B"/>
    <w:rsid w:val="0054053C"/>
    <w:rsid w:val="0054125A"/>
    <w:rsid w:val="005419C1"/>
    <w:rsid w:val="00541D33"/>
    <w:rsid w:val="00542A14"/>
    <w:rsid w:val="00542B05"/>
    <w:rsid w:val="00542C1D"/>
    <w:rsid w:val="00543D3F"/>
    <w:rsid w:val="0054410F"/>
    <w:rsid w:val="00545022"/>
    <w:rsid w:val="005454BF"/>
    <w:rsid w:val="00545C38"/>
    <w:rsid w:val="00546074"/>
    <w:rsid w:val="00550DAC"/>
    <w:rsid w:val="00550F8D"/>
    <w:rsid w:val="00551D65"/>
    <w:rsid w:val="0055296E"/>
    <w:rsid w:val="00552E3E"/>
    <w:rsid w:val="00553F5F"/>
    <w:rsid w:val="0055447D"/>
    <w:rsid w:val="0055647E"/>
    <w:rsid w:val="005617C7"/>
    <w:rsid w:val="00562DB0"/>
    <w:rsid w:val="00563CBF"/>
    <w:rsid w:val="00565531"/>
    <w:rsid w:val="00567261"/>
    <w:rsid w:val="00571687"/>
    <w:rsid w:val="00573FD7"/>
    <w:rsid w:val="00576371"/>
    <w:rsid w:val="00580305"/>
    <w:rsid w:val="00581ADB"/>
    <w:rsid w:val="0058219E"/>
    <w:rsid w:val="0058297E"/>
    <w:rsid w:val="00583341"/>
    <w:rsid w:val="00584361"/>
    <w:rsid w:val="00584CBA"/>
    <w:rsid w:val="00585058"/>
    <w:rsid w:val="00585D31"/>
    <w:rsid w:val="00586255"/>
    <w:rsid w:val="00586289"/>
    <w:rsid w:val="00587FD2"/>
    <w:rsid w:val="0059370C"/>
    <w:rsid w:val="00593FC8"/>
    <w:rsid w:val="00594677"/>
    <w:rsid w:val="00595894"/>
    <w:rsid w:val="00595AD4"/>
    <w:rsid w:val="00595C46"/>
    <w:rsid w:val="00597370"/>
    <w:rsid w:val="005A3595"/>
    <w:rsid w:val="005A3B07"/>
    <w:rsid w:val="005A4553"/>
    <w:rsid w:val="005A5445"/>
    <w:rsid w:val="005A5D78"/>
    <w:rsid w:val="005A7345"/>
    <w:rsid w:val="005B207F"/>
    <w:rsid w:val="005B4A7F"/>
    <w:rsid w:val="005B4DD9"/>
    <w:rsid w:val="005B5B3A"/>
    <w:rsid w:val="005B5C3B"/>
    <w:rsid w:val="005B6B3E"/>
    <w:rsid w:val="005C0BC8"/>
    <w:rsid w:val="005C0D49"/>
    <w:rsid w:val="005C0DD1"/>
    <w:rsid w:val="005C1613"/>
    <w:rsid w:val="005C3502"/>
    <w:rsid w:val="005C3743"/>
    <w:rsid w:val="005C3A7D"/>
    <w:rsid w:val="005C6D24"/>
    <w:rsid w:val="005C766A"/>
    <w:rsid w:val="005C7EFC"/>
    <w:rsid w:val="005D1462"/>
    <w:rsid w:val="005D1ECB"/>
    <w:rsid w:val="005D2B8F"/>
    <w:rsid w:val="005D4696"/>
    <w:rsid w:val="005D54C5"/>
    <w:rsid w:val="005E2458"/>
    <w:rsid w:val="005E301D"/>
    <w:rsid w:val="005E4A9F"/>
    <w:rsid w:val="005E50BD"/>
    <w:rsid w:val="005E532B"/>
    <w:rsid w:val="005E639D"/>
    <w:rsid w:val="005E71B3"/>
    <w:rsid w:val="005F12A8"/>
    <w:rsid w:val="005F1CE5"/>
    <w:rsid w:val="005F3CE9"/>
    <w:rsid w:val="005F41A4"/>
    <w:rsid w:val="005F52F9"/>
    <w:rsid w:val="005F56B3"/>
    <w:rsid w:val="005F6140"/>
    <w:rsid w:val="005F7C50"/>
    <w:rsid w:val="00600E48"/>
    <w:rsid w:val="00601F6D"/>
    <w:rsid w:val="00603EB2"/>
    <w:rsid w:val="00604CB9"/>
    <w:rsid w:val="0060541B"/>
    <w:rsid w:val="006057A8"/>
    <w:rsid w:val="00606F9E"/>
    <w:rsid w:val="00607313"/>
    <w:rsid w:val="00607E6B"/>
    <w:rsid w:val="00610378"/>
    <w:rsid w:val="00612DC4"/>
    <w:rsid w:val="0061385F"/>
    <w:rsid w:val="00614855"/>
    <w:rsid w:val="00614861"/>
    <w:rsid w:val="00620FB2"/>
    <w:rsid w:val="00621C80"/>
    <w:rsid w:val="00621F8C"/>
    <w:rsid w:val="006222C1"/>
    <w:rsid w:val="00624E8D"/>
    <w:rsid w:val="00625474"/>
    <w:rsid w:val="006255DA"/>
    <w:rsid w:val="00626648"/>
    <w:rsid w:val="00626811"/>
    <w:rsid w:val="00626DC9"/>
    <w:rsid w:val="0063340C"/>
    <w:rsid w:val="006336D4"/>
    <w:rsid w:val="00634014"/>
    <w:rsid w:val="00634675"/>
    <w:rsid w:val="0063554F"/>
    <w:rsid w:val="00636B75"/>
    <w:rsid w:val="00637B39"/>
    <w:rsid w:val="00637F40"/>
    <w:rsid w:val="006403C1"/>
    <w:rsid w:val="00640677"/>
    <w:rsid w:val="006409F4"/>
    <w:rsid w:val="00642EC5"/>
    <w:rsid w:val="00642F01"/>
    <w:rsid w:val="0064353D"/>
    <w:rsid w:val="00643E67"/>
    <w:rsid w:val="006447BB"/>
    <w:rsid w:val="00650B90"/>
    <w:rsid w:val="00650BB5"/>
    <w:rsid w:val="00652AFC"/>
    <w:rsid w:val="00652F4D"/>
    <w:rsid w:val="00654AB3"/>
    <w:rsid w:val="00654F28"/>
    <w:rsid w:val="006565B2"/>
    <w:rsid w:val="00656FE5"/>
    <w:rsid w:val="0065761B"/>
    <w:rsid w:val="006600AB"/>
    <w:rsid w:val="00660578"/>
    <w:rsid w:val="0066080B"/>
    <w:rsid w:val="00661917"/>
    <w:rsid w:val="00662707"/>
    <w:rsid w:val="006643A8"/>
    <w:rsid w:val="0066542E"/>
    <w:rsid w:val="0066592A"/>
    <w:rsid w:val="006668C9"/>
    <w:rsid w:val="00671156"/>
    <w:rsid w:val="00675599"/>
    <w:rsid w:val="006852E6"/>
    <w:rsid w:val="00686475"/>
    <w:rsid w:val="00686838"/>
    <w:rsid w:val="00686A2E"/>
    <w:rsid w:val="00687A7A"/>
    <w:rsid w:val="00691059"/>
    <w:rsid w:val="00692A21"/>
    <w:rsid w:val="00695FCC"/>
    <w:rsid w:val="0069667C"/>
    <w:rsid w:val="006A0699"/>
    <w:rsid w:val="006A1425"/>
    <w:rsid w:val="006A15A6"/>
    <w:rsid w:val="006A17AD"/>
    <w:rsid w:val="006A20CF"/>
    <w:rsid w:val="006A2B3A"/>
    <w:rsid w:val="006A302C"/>
    <w:rsid w:val="006A35C6"/>
    <w:rsid w:val="006A3B27"/>
    <w:rsid w:val="006A4DE1"/>
    <w:rsid w:val="006A7DA9"/>
    <w:rsid w:val="006B110A"/>
    <w:rsid w:val="006B21BB"/>
    <w:rsid w:val="006B3984"/>
    <w:rsid w:val="006B5A31"/>
    <w:rsid w:val="006C01F1"/>
    <w:rsid w:val="006C4B65"/>
    <w:rsid w:val="006C67DE"/>
    <w:rsid w:val="006C7EBC"/>
    <w:rsid w:val="006D10A8"/>
    <w:rsid w:val="006D10E4"/>
    <w:rsid w:val="006D1D29"/>
    <w:rsid w:val="006D262E"/>
    <w:rsid w:val="006D3E68"/>
    <w:rsid w:val="006D55DE"/>
    <w:rsid w:val="006D5A59"/>
    <w:rsid w:val="006E3000"/>
    <w:rsid w:val="006E5F51"/>
    <w:rsid w:val="006E63D7"/>
    <w:rsid w:val="006E7020"/>
    <w:rsid w:val="006E707F"/>
    <w:rsid w:val="006E7B7A"/>
    <w:rsid w:val="006F0ED8"/>
    <w:rsid w:val="006F16F6"/>
    <w:rsid w:val="006F3473"/>
    <w:rsid w:val="006F3FD9"/>
    <w:rsid w:val="006F4A75"/>
    <w:rsid w:val="006F4D81"/>
    <w:rsid w:val="006F6492"/>
    <w:rsid w:val="006F6E97"/>
    <w:rsid w:val="00702570"/>
    <w:rsid w:val="00703829"/>
    <w:rsid w:val="0070732F"/>
    <w:rsid w:val="00707A3C"/>
    <w:rsid w:val="0071077C"/>
    <w:rsid w:val="0071107E"/>
    <w:rsid w:val="0071169B"/>
    <w:rsid w:val="00713167"/>
    <w:rsid w:val="00713552"/>
    <w:rsid w:val="00713874"/>
    <w:rsid w:val="007158E0"/>
    <w:rsid w:val="00721CEB"/>
    <w:rsid w:val="00725FA9"/>
    <w:rsid w:val="00726D16"/>
    <w:rsid w:val="00727A09"/>
    <w:rsid w:val="00730CA9"/>
    <w:rsid w:val="00731117"/>
    <w:rsid w:val="007319C2"/>
    <w:rsid w:val="0073255B"/>
    <w:rsid w:val="0073487B"/>
    <w:rsid w:val="00736235"/>
    <w:rsid w:val="00736D44"/>
    <w:rsid w:val="00736E30"/>
    <w:rsid w:val="0073741B"/>
    <w:rsid w:val="00737581"/>
    <w:rsid w:val="00740D43"/>
    <w:rsid w:val="007419DE"/>
    <w:rsid w:val="00741FD3"/>
    <w:rsid w:val="0074200E"/>
    <w:rsid w:val="0074213C"/>
    <w:rsid w:val="007428C7"/>
    <w:rsid w:val="00745A78"/>
    <w:rsid w:val="00746EF6"/>
    <w:rsid w:val="0074707F"/>
    <w:rsid w:val="00747B5F"/>
    <w:rsid w:val="00751BB3"/>
    <w:rsid w:val="0075656C"/>
    <w:rsid w:val="00757344"/>
    <w:rsid w:val="00762777"/>
    <w:rsid w:val="00764618"/>
    <w:rsid w:val="00765155"/>
    <w:rsid w:val="007656C4"/>
    <w:rsid w:val="00770A82"/>
    <w:rsid w:val="0077485B"/>
    <w:rsid w:val="00775566"/>
    <w:rsid w:val="0077614D"/>
    <w:rsid w:val="007822B9"/>
    <w:rsid w:val="0078258B"/>
    <w:rsid w:val="00782934"/>
    <w:rsid w:val="007841E4"/>
    <w:rsid w:val="007857BD"/>
    <w:rsid w:val="0078688C"/>
    <w:rsid w:val="00786F77"/>
    <w:rsid w:val="00791255"/>
    <w:rsid w:val="00791D94"/>
    <w:rsid w:val="007946B2"/>
    <w:rsid w:val="007954A1"/>
    <w:rsid w:val="00795743"/>
    <w:rsid w:val="00795F30"/>
    <w:rsid w:val="007A0704"/>
    <w:rsid w:val="007A2DA0"/>
    <w:rsid w:val="007A3E5E"/>
    <w:rsid w:val="007A4516"/>
    <w:rsid w:val="007A4A3E"/>
    <w:rsid w:val="007A4C5A"/>
    <w:rsid w:val="007A5107"/>
    <w:rsid w:val="007A707A"/>
    <w:rsid w:val="007A72BE"/>
    <w:rsid w:val="007A77C0"/>
    <w:rsid w:val="007B3E77"/>
    <w:rsid w:val="007B4631"/>
    <w:rsid w:val="007B46F0"/>
    <w:rsid w:val="007B49F7"/>
    <w:rsid w:val="007B5D10"/>
    <w:rsid w:val="007B6536"/>
    <w:rsid w:val="007B69E8"/>
    <w:rsid w:val="007B6A50"/>
    <w:rsid w:val="007C1B62"/>
    <w:rsid w:val="007C3FFB"/>
    <w:rsid w:val="007C4256"/>
    <w:rsid w:val="007C4D09"/>
    <w:rsid w:val="007C52A1"/>
    <w:rsid w:val="007C5B9B"/>
    <w:rsid w:val="007D04E3"/>
    <w:rsid w:val="007D0BAF"/>
    <w:rsid w:val="007D13EE"/>
    <w:rsid w:val="007D1A34"/>
    <w:rsid w:val="007D2E9A"/>
    <w:rsid w:val="007D3FC2"/>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F3"/>
    <w:rsid w:val="007F17FC"/>
    <w:rsid w:val="007F3F54"/>
    <w:rsid w:val="007F516E"/>
    <w:rsid w:val="007F59E5"/>
    <w:rsid w:val="007F5BE7"/>
    <w:rsid w:val="007F5CEB"/>
    <w:rsid w:val="007F768D"/>
    <w:rsid w:val="00803314"/>
    <w:rsid w:val="00803653"/>
    <w:rsid w:val="0080525E"/>
    <w:rsid w:val="008057C5"/>
    <w:rsid w:val="00806A07"/>
    <w:rsid w:val="00807605"/>
    <w:rsid w:val="00810D81"/>
    <w:rsid w:val="0081224C"/>
    <w:rsid w:val="00812F9A"/>
    <w:rsid w:val="008133F8"/>
    <w:rsid w:val="00814744"/>
    <w:rsid w:val="008163B5"/>
    <w:rsid w:val="00816E72"/>
    <w:rsid w:val="008178F8"/>
    <w:rsid w:val="008213D2"/>
    <w:rsid w:val="0082156C"/>
    <w:rsid w:val="00822829"/>
    <w:rsid w:val="008251A1"/>
    <w:rsid w:val="008260AE"/>
    <w:rsid w:val="008264D3"/>
    <w:rsid w:val="00826D80"/>
    <w:rsid w:val="00827886"/>
    <w:rsid w:val="00830417"/>
    <w:rsid w:val="00834A08"/>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45FE6"/>
    <w:rsid w:val="008479FE"/>
    <w:rsid w:val="0085337F"/>
    <w:rsid w:val="00853817"/>
    <w:rsid w:val="00855541"/>
    <w:rsid w:val="0085658D"/>
    <w:rsid w:val="00857CE9"/>
    <w:rsid w:val="008639F9"/>
    <w:rsid w:val="00863CD1"/>
    <w:rsid w:val="00864259"/>
    <w:rsid w:val="008648DD"/>
    <w:rsid w:val="0087247F"/>
    <w:rsid w:val="008753C1"/>
    <w:rsid w:val="008769E6"/>
    <w:rsid w:val="00876ACD"/>
    <w:rsid w:val="00880776"/>
    <w:rsid w:val="00881E88"/>
    <w:rsid w:val="0088363A"/>
    <w:rsid w:val="00884E84"/>
    <w:rsid w:val="00885834"/>
    <w:rsid w:val="00885CD1"/>
    <w:rsid w:val="008878AC"/>
    <w:rsid w:val="00887ADD"/>
    <w:rsid w:val="00887BEE"/>
    <w:rsid w:val="0089006D"/>
    <w:rsid w:val="00890647"/>
    <w:rsid w:val="00890F69"/>
    <w:rsid w:val="00893F0C"/>
    <w:rsid w:val="00894157"/>
    <w:rsid w:val="00895C6A"/>
    <w:rsid w:val="008961A5"/>
    <w:rsid w:val="008968EE"/>
    <w:rsid w:val="00897404"/>
    <w:rsid w:val="0089770C"/>
    <w:rsid w:val="00897B3C"/>
    <w:rsid w:val="008A12DC"/>
    <w:rsid w:val="008A290E"/>
    <w:rsid w:val="008A7527"/>
    <w:rsid w:val="008A7D9A"/>
    <w:rsid w:val="008B08CD"/>
    <w:rsid w:val="008B0CE8"/>
    <w:rsid w:val="008B0CF1"/>
    <w:rsid w:val="008B1A2C"/>
    <w:rsid w:val="008B344E"/>
    <w:rsid w:val="008B5E88"/>
    <w:rsid w:val="008B6026"/>
    <w:rsid w:val="008B78DD"/>
    <w:rsid w:val="008B7CC6"/>
    <w:rsid w:val="008B7D10"/>
    <w:rsid w:val="008C0B4E"/>
    <w:rsid w:val="008C345F"/>
    <w:rsid w:val="008C414A"/>
    <w:rsid w:val="008C73E9"/>
    <w:rsid w:val="008D0AAC"/>
    <w:rsid w:val="008D0CFF"/>
    <w:rsid w:val="008D4055"/>
    <w:rsid w:val="008D786F"/>
    <w:rsid w:val="008E06CD"/>
    <w:rsid w:val="008E09F0"/>
    <w:rsid w:val="008E1057"/>
    <w:rsid w:val="008E154D"/>
    <w:rsid w:val="008E2AE0"/>
    <w:rsid w:val="008E3A13"/>
    <w:rsid w:val="008F0495"/>
    <w:rsid w:val="008F0CB4"/>
    <w:rsid w:val="008F0D45"/>
    <w:rsid w:val="008F16B2"/>
    <w:rsid w:val="008F36FD"/>
    <w:rsid w:val="008F4AF8"/>
    <w:rsid w:val="008F5C02"/>
    <w:rsid w:val="008F67B6"/>
    <w:rsid w:val="008F6A1D"/>
    <w:rsid w:val="00900503"/>
    <w:rsid w:val="00901265"/>
    <w:rsid w:val="00902D29"/>
    <w:rsid w:val="00902E3C"/>
    <w:rsid w:val="00903DA4"/>
    <w:rsid w:val="0090403D"/>
    <w:rsid w:val="009048D9"/>
    <w:rsid w:val="0090576D"/>
    <w:rsid w:val="0090672D"/>
    <w:rsid w:val="00906F07"/>
    <w:rsid w:val="00910F50"/>
    <w:rsid w:val="00910F60"/>
    <w:rsid w:val="0091388B"/>
    <w:rsid w:val="00913CF8"/>
    <w:rsid w:val="0091400D"/>
    <w:rsid w:val="00915843"/>
    <w:rsid w:val="0091705C"/>
    <w:rsid w:val="0091731C"/>
    <w:rsid w:val="00921901"/>
    <w:rsid w:val="00923AEF"/>
    <w:rsid w:val="00923E82"/>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4DC"/>
    <w:rsid w:val="009427C0"/>
    <w:rsid w:val="00942E2F"/>
    <w:rsid w:val="00943EF0"/>
    <w:rsid w:val="009451B1"/>
    <w:rsid w:val="00945318"/>
    <w:rsid w:val="009464F6"/>
    <w:rsid w:val="00950249"/>
    <w:rsid w:val="00951492"/>
    <w:rsid w:val="0095195D"/>
    <w:rsid w:val="00953084"/>
    <w:rsid w:val="009531EF"/>
    <w:rsid w:val="00955ACB"/>
    <w:rsid w:val="009568A6"/>
    <w:rsid w:val="009573F1"/>
    <w:rsid w:val="00960DF0"/>
    <w:rsid w:val="00962778"/>
    <w:rsid w:val="00962F85"/>
    <w:rsid w:val="00962FF6"/>
    <w:rsid w:val="00963338"/>
    <w:rsid w:val="0096535F"/>
    <w:rsid w:val="00965512"/>
    <w:rsid w:val="00965A06"/>
    <w:rsid w:val="0097149E"/>
    <w:rsid w:val="00977430"/>
    <w:rsid w:val="00977793"/>
    <w:rsid w:val="00977C74"/>
    <w:rsid w:val="00977ECE"/>
    <w:rsid w:val="00980D40"/>
    <w:rsid w:val="00981393"/>
    <w:rsid w:val="00981B0E"/>
    <w:rsid w:val="00982470"/>
    <w:rsid w:val="00983B52"/>
    <w:rsid w:val="00984684"/>
    <w:rsid w:val="00985E4A"/>
    <w:rsid w:val="00985EF5"/>
    <w:rsid w:val="00986AC3"/>
    <w:rsid w:val="00990D22"/>
    <w:rsid w:val="00992440"/>
    <w:rsid w:val="00993732"/>
    <w:rsid w:val="00994845"/>
    <w:rsid w:val="00995C1D"/>
    <w:rsid w:val="00996A17"/>
    <w:rsid w:val="00997F99"/>
    <w:rsid w:val="009A103E"/>
    <w:rsid w:val="009A1080"/>
    <w:rsid w:val="009A2453"/>
    <w:rsid w:val="009A4972"/>
    <w:rsid w:val="009A554D"/>
    <w:rsid w:val="009A5D2D"/>
    <w:rsid w:val="009A5D43"/>
    <w:rsid w:val="009A73D4"/>
    <w:rsid w:val="009B2010"/>
    <w:rsid w:val="009B38CD"/>
    <w:rsid w:val="009B480E"/>
    <w:rsid w:val="009B5611"/>
    <w:rsid w:val="009B699C"/>
    <w:rsid w:val="009B6A93"/>
    <w:rsid w:val="009C1712"/>
    <w:rsid w:val="009C1B2F"/>
    <w:rsid w:val="009C1BAE"/>
    <w:rsid w:val="009C5D7A"/>
    <w:rsid w:val="009C7938"/>
    <w:rsid w:val="009D0094"/>
    <w:rsid w:val="009D09F6"/>
    <w:rsid w:val="009D1B27"/>
    <w:rsid w:val="009D2752"/>
    <w:rsid w:val="009D2778"/>
    <w:rsid w:val="009D347D"/>
    <w:rsid w:val="009D56C5"/>
    <w:rsid w:val="009D741E"/>
    <w:rsid w:val="009D7A1C"/>
    <w:rsid w:val="009E004D"/>
    <w:rsid w:val="009E2ADD"/>
    <w:rsid w:val="009E2B9F"/>
    <w:rsid w:val="009E3306"/>
    <w:rsid w:val="009E3B31"/>
    <w:rsid w:val="009E4007"/>
    <w:rsid w:val="009E45D4"/>
    <w:rsid w:val="009E5F9F"/>
    <w:rsid w:val="009E60CE"/>
    <w:rsid w:val="009E6F24"/>
    <w:rsid w:val="009F1D9C"/>
    <w:rsid w:val="009F25AE"/>
    <w:rsid w:val="009F33CB"/>
    <w:rsid w:val="009F3658"/>
    <w:rsid w:val="009F5A32"/>
    <w:rsid w:val="009F5D9C"/>
    <w:rsid w:val="00A00613"/>
    <w:rsid w:val="00A012B7"/>
    <w:rsid w:val="00A0201D"/>
    <w:rsid w:val="00A02E0F"/>
    <w:rsid w:val="00A02E9E"/>
    <w:rsid w:val="00A06FC4"/>
    <w:rsid w:val="00A109BE"/>
    <w:rsid w:val="00A12A45"/>
    <w:rsid w:val="00A12FD5"/>
    <w:rsid w:val="00A13F8B"/>
    <w:rsid w:val="00A145D7"/>
    <w:rsid w:val="00A16BB0"/>
    <w:rsid w:val="00A2047D"/>
    <w:rsid w:val="00A218DB"/>
    <w:rsid w:val="00A21907"/>
    <w:rsid w:val="00A232D9"/>
    <w:rsid w:val="00A234DA"/>
    <w:rsid w:val="00A25656"/>
    <w:rsid w:val="00A25F66"/>
    <w:rsid w:val="00A26072"/>
    <w:rsid w:val="00A26C1D"/>
    <w:rsid w:val="00A26D1B"/>
    <w:rsid w:val="00A276D6"/>
    <w:rsid w:val="00A27D55"/>
    <w:rsid w:val="00A30641"/>
    <w:rsid w:val="00A30AF1"/>
    <w:rsid w:val="00A3159C"/>
    <w:rsid w:val="00A346D0"/>
    <w:rsid w:val="00A352D5"/>
    <w:rsid w:val="00A35C39"/>
    <w:rsid w:val="00A36F71"/>
    <w:rsid w:val="00A4039C"/>
    <w:rsid w:val="00A4089B"/>
    <w:rsid w:val="00A42B36"/>
    <w:rsid w:val="00A44DAB"/>
    <w:rsid w:val="00A44F30"/>
    <w:rsid w:val="00A454FB"/>
    <w:rsid w:val="00A47F89"/>
    <w:rsid w:val="00A51277"/>
    <w:rsid w:val="00A51C41"/>
    <w:rsid w:val="00A534E8"/>
    <w:rsid w:val="00A55F9A"/>
    <w:rsid w:val="00A5611B"/>
    <w:rsid w:val="00A57864"/>
    <w:rsid w:val="00A579E1"/>
    <w:rsid w:val="00A61FB2"/>
    <w:rsid w:val="00A64BF8"/>
    <w:rsid w:val="00A6517D"/>
    <w:rsid w:val="00A67127"/>
    <w:rsid w:val="00A67334"/>
    <w:rsid w:val="00A673CD"/>
    <w:rsid w:val="00A807F2"/>
    <w:rsid w:val="00A8134C"/>
    <w:rsid w:val="00A81DAB"/>
    <w:rsid w:val="00A82004"/>
    <w:rsid w:val="00A83691"/>
    <w:rsid w:val="00A844CB"/>
    <w:rsid w:val="00A874F3"/>
    <w:rsid w:val="00A91BB3"/>
    <w:rsid w:val="00A9232D"/>
    <w:rsid w:val="00A93396"/>
    <w:rsid w:val="00A93814"/>
    <w:rsid w:val="00A94A21"/>
    <w:rsid w:val="00A97946"/>
    <w:rsid w:val="00AA099E"/>
    <w:rsid w:val="00AA18A3"/>
    <w:rsid w:val="00AA1F90"/>
    <w:rsid w:val="00AA2904"/>
    <w:rsid w:val="00AA36AF"/>
    <w:rsid w:val="00AA5A2E"/>
    <w:rsid w:val="00AA73FE"/>
    <w:rsid w:val="00AB0067"/>
    <w:rsid w:val="00AB0939"/>
    <w:rsid w:val="00AB0D49"/>
    <w:rsid w:val="00AB29B2"/>
    <w:rsid w:val="00AB327D"/>
    <w:rsid w:val="00AB4295"/>
    <w:rsid w:val="00AB4899"/>
    <w:rsid w:val="00AB6C29"/>
    <w:rsid w:val="00AB6E31"/>
    <w:rsid w:val="00AB7B85"/>
    <w:rsid w:val="00AC25D9"/>
    <w:rsid w:val="00AC2688"/>
    <w:rsid w:val="00AC50FD"/>
    <w:rsid w:val="00AC5773"/>
    <w:rsid w:val="00AC6F66"/>
    <w:rsid w:val="00AC736D"/>
    <w:rsid w:val="00AC7D8E"/>
    <w:rsid w:val="00AD1E43"/>
    <w:rsid w:val="00AD21E9"/>
    <w:rsid w:val="00AD24F6"/>
    <w:rsid w:val="00AD27CA"/>
    <w:rsid w:val="00AD2837"/>
    <w:rsid w:val="00AD3046"/>
    <w:rsid w:val="00AD3957"/>
    <w:rsid w:val="00AD4171"/>
    <w:rsid w:val="00AD43F4"/>
    <w:rsid w:val="00AD46CA"/>
    <w:rsid w:val="00AD4BD5"/>
    <w:rsid w:val="00AD7A29"/>
    <w:rsid w:val="00AD7DD8"/>
    <w:rsid w:val="00AE064A"/>
    <w:rsid w:val="00AE0707"/>
    <w:rsid w:val="00AE543D"/>
    <w:rsid w:val="00AE60AB"/>
    <w:rsid w:val="00AF1961"/>
    <w:rsid w:val="00AF3F9B"/>
    <w:rsid w:val="00AF5F92"/>
    <w:rsid w:val="00AF607B"/>
    <w:rsid w:val="00AF6CD1"/>
    <w:rsid w:val="00AF7AC8"/>
    <w:rsid w:val="00B002A2"/>
    <w:rsid w:val="00B005BB"/>
    <w:rsid w:val="00B014CE"/>
    <w:rsid w:val="00B01D5E"/>
    <w:rsid w:val="00B01FDE"/>
    <w:rsid w:val="00B02EDE"/>
    <w:rsid w:val="00B03367"/>
    <w:rsid w:val="00B051A5"/>
    <w:rsid w:val="00B10C80"/>
    <w:rsid w:val="00B1115A"/>
    <w:rsid w:val="00B121DE"/>
    <w:rsid w:val="00B14A17"/>
    <w:rsid w:val="00B14CBA"/>
    <w:rsid w:val="00B21EC9"/>
    <w:rsid w:val="00B309F3"/>
    <w:rsid w:val="00B32E2F"/>
    <w:rsid w:val="00B334C0"/>
    <w:rsid w:val="00B35F73"/>
    <w:rsid w:val="00B36611"/>
    <w:rsid w:val="00B366C2"/>
    <w:rsid w:val="00B36A9F"/>
    <w:rsid w:val="00B37176"/>
    <w:rsid w:val="00B40710"/>
    <w:rsid w:val="00B41231"/>
    <w:rsid w:val="00B41336"/>
    <w:rsid w:val="00B41540"/>
    <w:rsid w:val="00B439EF"/>
    <w:rsid w:val="00B441BB"/>
    <w:rsid w:val="00B449F4"/>
    <w:rsid w:val="00B452C4"/>
    <w:rsid w:val="00B45444"/>
    <w:rsid w:val="00B45697"/>
    <w:rsid w:val="00B45F60"/>
    <w:rsid w:val="00B4639E"/>
    <w:rsid w:val="00B50E11"/>
    <w:rsid w:val="00B518E8"/>
    <w:rsid w:val="00B5349B"/>
    <w:rsid w:val="00B539A9"/>
    <w:rsid w:val="00B60852"/>
    <w:rsid w:val="00B60BAE"/>
    <w:rsid w:val="00B638DE"/>
    <w:rsid w:val="00B63F0A"/>
    <w:rsid w:val="00B644F9"/>
    <w:rsid w:val="00B64FDC"/>
    <w:rsid w:val="00B6521E"/>
    <w:rsid w:val="00B67026"/>
    <w:rsid w:val="00B671C6"/>
    <w:rsid w:val="00B70A59"/>
    <w:rsid w:val="00B71233"/>
    <w:rsid w:val="00B72E63"/>
    <w:rsid w:val="00B7376D"/>
    <w:rsid w:val="00B75AD4"/>
    <w:rsid w:val="00B76074"/>
    <w:rsid w:val="00B80074"/>
    <w:rsid w:val="00B81E20"/>
    <w:rsid w:val="00B8322F"/>
    <w:rsid w:val="00B84EED"/>
    <w:rsid w:val="00B85166"/>
    <w:rsid w:val="00B8677D"/>
    <w:rsid w:val="00B87364"/>
    <w:rsid w:val="00B87581"/>
    <w:rsid w:val="00B9124A"/>
    <w:rsid w:val="00B9291E"/>
    <w:rsid w:val="00B946AB"/>
    <w:rsid w:val="00B96E36"/>
    <w:rsid w:val="00B97FA2"/>
    <w:rsid w:val="00BA141E"/>
    <w:rsid w:val="00BA3A1C"/>
    <w:rsid w:val="00BA3EC7"/>
    <w:rsid w:val="00BA45C0"/>
    <w:rsid w:val="00BA6773"/>
    <w:rsid w:val="00BA7039"/>
    <w:rsid w:val="00BA70F4"/>
    <w:rsid w:val="00BB10BB"/>
    <w:rsid w:val="00BB2584"/>
    <w:rsid w:val="00BB2712"/>
    <w:rsid w:val="00BB3137"/>
    <w:rsid w:val="00BB35AB"/>
    <w:rsid w:val="00BB68EE"/>
    <w:rsid w:val="00BB7496"/>
    <w:rsid w:val="00BB7B46"/>
    <w:rsid w:val="00BC05ED"/>
    <w:rsid w:val="00BC0950"/>
    <w:rsid w:val="00BC1872"/>
    <w:rsid w:val="00BC25D6"/>
    <w:rsid w:val="00BC2CB3"/>
    <w:rsid w:val="00BC31B4"/>
    <w:rsid w:val="00BC5000"/>
    <w:rsid w:val="00BC5914"/>
    <w:rsid w:val="00BC5924"/>
    <w:rsid w:val="00BC6654"/>
    <w:rsid w:val="00BD0669"/>
    <w:rsid w:val="00BD0C39"/>
    <w:rsid w:val="00BD1408"/>
    <w:rsid w:val="00BD1C75"/>
    <w:rsid w:val="00BD2073"/>
    <w:rsid w:val="00BD269F"/>
    <w:rsid w:val="00BD40DB"/>
    <w:rsid w:val="00BD4B66"/>
    <w:rsid w:val="00BD51FD"/>
    <w:rsid w:val="00BD62B3"/>
    <w:rsid w:val="00BD63D1"/>
    <w:rsid w:val="00BE06E6"/>
    <w:rsid w:val="00BE0F97"/>
    <w:rsid w:val="00BE1783"/>
    <w:rsid w:val="00BE2359"/>
    <w:rsid w:val="00BE240A"/>
    <w:rsid w:val="00BE43DA"/>
    <w:rsid w:val="00BE7B84"/>
    <w:rsid w:val="00BF1C3C"/>
    <w:rsid w:val="00BF21D6"/>
    <w:rsid w:val="00BF27E0"/>
    <w:rsid w:val="00BF44D6"/>
    <w:rsid w:val="00BF62EB"/>
    <w:rsid w:val="00BF6640"/>
    <w:rsid w:val="00BF7320"/>
    <w:rsid w:val="00C0004F"/>
    <w:rsid w:val="00C03B2D"/>
    <w:rsid w:val="00C10030"/>
    <w:rsid w:val="00C11359"/>
    <w:rsid w:val="00C12B58"/>
    <w:rsid w:val="00C13533"/>
    <w:rsid w:val="00C14A71"/>
    <w:rsid w:val="00C14C21"/>
    <w:rsid w:val="00C14CF5"/>
    <w:rsid w:val="00C1500A"/>
    <w:rsid w:val="00C162B8"/>
    <w:rsid w:val="00C16592"/>
    <w:rsid w:val="00C17C3D"/>
    <w:rsid w:val="00C20138"/>
    <w:rsid w:val="00C20EB3"/>
    <w:rsid w:val="00C22175"/>
    <w:rsid w:val="00C22DD2"/>
    <w:rsid w:val="00C25868"/>
    <w:rsid w:val="00C25DBD"/>
    <w:rsid w:val="00C25E61"/>
    <w:rsid w:val="00C260CD"/>
    <w:rsid w:val="00C2668D"/>
    <w:rsid w:val="00C27E32"/>
    <w:rsid w:val="00C321DF"/>
    <w:rsid w:val="00C33065"/>
    <w:rsid w:val="00C33BEA"/>
    <w:rsid w:val="00C34176"/>
    <w:rsid w:val="00C3760A"/>
    <w:rsid w:val="00C43E57"/>
    <w:rsid w:val="00C4539B"/>
    <w:rsid w:val="00C457FD"/>
    <w:rsid w:val="00C47E3C"/>
    <w:rsid w:val="00C50540"/>
    <w:rsid w:val="00C53DEC"/>
    <w:rsid w:val="00C5651C"/>
    <w:rsid w:val="00C569B1"/>
    <w:rsid w:val="00C5721B"/>
    <w:rsid w:val="00C57361"/>
    <w:rsid w:val="00C577DD"/>
    <w:rsid w:val="00C61C67"/>
    <w:rsid w:val="00C649EA"/>
    <w:rsid w:val="00C64CFD"/>
    <w:rsid w:val="00C6546C"/>
    <w:rsid w:val="00C66424"/>
    <w:rsid w:val="00C70740"/>
    <w:rsid w:val="00C70AC2"/>
    <w:rsid w:val="00C721E3"/>
    <w:rsid w:val="00C73693"/>
    <w:rsid w:val="00C75B79"/>
    <w:rsid w:val="00C75F44"/>
    <w:rsid w:val="00C81E1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A6A"/>
    <w:rsid w:val="00CA169D"/>
    <w:rsid w:val="00CA1D0B"/>
    <w:rsid w:val="00CA662F"/>
    <w:rsid w:val="00CA78FA"/>
    <w:rsid w:val="00CB10EF"/>
    <w:rsid w:val="00CB39A5"/>
    <w:rsid w:val="00CB41FC"/>
    <w:rsid w:val="00CB6621"/>
    <w:rsid w:val="00CB7A74"/>
    <w:rsid w:val="00CC016C"/>
    <w:rsid w:val="00CC29BA"/>
    <w:rsid w:val="00CC31B4"/>
    <w:rsid w:val="00CC422E"/>
    <w:rsid w:val="00CC4CFC"/>
    <w:rsid w:val="00CC75E7"/>
    <w:rsid w:val="00CD2E34"/>
    <w:rsid w:val="00CD518E"/>
    <w:rsid w:val="00CD7665"/>
    <w:rsid w:val="00CE0504"/>
    <w:rsid w:val="00CE53E2"/>
    <w:rsid w:val="00CE7440"/>
    <w:rsid w:val="00CE784A"/>
    <w:rsid w:val="00CE79EE"/>
    <w:rsid w:val="00CE7DF8"/>
    <w:rsid w:val="00CF1559"/>
    <w:rsid w:val="00CF16E0"/>
    <w:rsid w:val="00CF1D5D"/>
    <w:rsid w:val="00CF6980"/>
    <w:rsid w:val="00D00543"/>
    <w:rsid w:val="00D00A69"/>
    <w:rsid w:val="00D02C98"/>
    <w:rsid w:val="00D0430D"/>
    <w:rsid w:val="00D04365"/>
    <w:rsid w:val="00D06542"/>
    <w:rsid w:val="00D06C12"/>
    <w:rsid w:val="00D07A90"/>
    <w:rsid w:val="00D07AE8"/>
    <w:rsid w:val="00D07F40"/>
    <w:rsid w:val="00D10AC5"/>
    <w:rsid w:val="00D118F4"/>
    <w:rsid w:val="00D11D42"/>
    <w:rsid w:val="00D13AE4"/>
    <w:rsid w:val="00D15112"/>
    <w:rsid w:val="00D158BA"/>
    <w:rsid w:val="00D16932"/>
    <w:rsid w:val="00D17A0F"/>
    <w:rsid w:val="00D17F34"/>
    <w:rsid w:val="00D230C6"/>
    <w:rsid w:val="00D23FB3"/>
    <w:rsid w:val="00D2794A"/>
    <w:rsid w:val="00D31859"/>
    <w:rsid w:val="00D323EA"/>
    <w:rsid w:val="00D32ECA"/>
    <w:rsid w:val="00D3302C"/>
    <w:rsid w:val="00D33423"/>
    <w:rsid w:val="00D37044"/>
    <w:rsid w:val="00D41FAE"/>
    <w:rsid w:val="00D44611"/>
    <w:rsid w:val="00D44B4E"/>
    <w:rsid w:val="00D51A8C"/>
    <w:rsid w:val="00D52AE9"/>
    <w:rsid w:val="00D54201"/>
    <w:rsid w:val="00D548FD"/>
    <w:rsid w:val="00D55B10"/>
    <w:rsid w:val="00D57F15"/>
    <w:rsid w:val="00D60677"/>
    <w:rsid w:val="00D6198F"/>
    <w:rsid w:val="00D63E54"/>
    <w:rsid w:val="00D63E6A"/>
    <w:rsid w:val="00D64117"/>
    <w:rsid w:val="00D64F4B"/>
    <w:rsid w:val="00D6647B"/>
    <w:rsid w:val="00D6733D"/>
    <w:rsid w:val="00D70720"/>
    <w:rsid w:val="00D71384"/>
    <w:rsid w:val="00D71BA4"/>
    <w:rsid w:val="00D71F31"/>
    <w:rsid w:val="00D734C8"/>
    <w:rsid w:val="00D73863"/>
    <w:rsid w:val="00D7559E"/>
    <w:rsid w:val="00D758F1"/>
    <w:rsid w:val="00D75BCD"/>
    <w:rsid w:val="00D80032"/>
    <w:rsid w:val="00D82731"/>
    <w:rsid w:val="00D8420F"/>
    <w:rsid w:val="00D87023"/>
    <w:rsid w:val="00D9076F"/>
    <w:rsid w:val="00D90F73"/>
    <w:rsid w:val="00D9635A"/>
    <w:rsid w:val="00D9700C"/>
    <w:rsid w:val="00DA07B4"/>
    <w:rsid w:val="00DA5EBC"/>
    <w:rsid w:val="00DA6223"/>
    <w:rsid w:val="00DA7EF3"/>
    <w:rsid w:val="00DB0060"/>
    <w:rsid w:val="00DB0859"/>
    <w:rsid w:val="00DB20E2"/>
    <w:rsid w:val="00DB333D"/>
    <w:rsid w:val="00DB416E"/>
    <w:rsid w:val="00DB4656"/>
    <w:rsid w:val="00DB4B85"/>
    <w:rsid w:val="00DB63BF"/>
    <w:rsid w:val="00DB70F5"/>
    <w:rsid w:val="00DB75B3"/>
    <w:rsid w:val="00DB7E22"/>
    <w:rsid w:val="00DC03D9"/>
    <w:rsid w:val="00DC29E1"/>
    <w:rsid w:val="00DC3EFF"/>
    <w:rsid w:val="00DC4A4B"/>
    <w:rsid w:val="00DC4E44"/>
    <w:rsid w:val="00DC5E10"/>
    <w:rsid w:val="00DC782A"/>
    <w:rsid w:val="00DC7C69"/>
    <w:rsid w:val="00DC7E6F"/>
    <w:rsid w:val="00DD0FBB"/>
    <w:rsid w:val="00DD30E7"/>
    <w:rsid w:val="00DD35BB"/>
    <w:rsid w:val="00DD3DE8"/>
    <w:rsid w:val="00DD6BA9"/>
    <w:rsid w:val="00DE0E9D"/>
    <w:rsid w:val="00DE1815"/>
    <w:rsid w:val="00DE3D6C"/>
    <w:rsid w:val="00DE5D0E"/>
    <w:rsid w:val="00DE6F44"/>
    <w:rsid w:val="00DF06F7"/>
    <w:rsid w:val="00DF0CCB"/>
    <w:rsid w:val="00DF264F"/>
    <w:rsid w:val="00DF32A7"/>
    <w:rsid w:val="00DF408B"/>
    <w:rsid w:val="00DF40B4"/>
    <w:rsid w:val="00DF68A6"/>
    <w:rsid w:val="00DF6F4C"/>
    <w:rsid w:val="00E00BCA"/>
    <w:rsid w:val="00E01602"/>
    <w:rsid w:val="00E02CA8"/>
    <w:rsid w:val="00E03A99"/>
    <w:rsid w:val="00E06BA4"/>
    <w:rsid w:val="00E12B49"/>
    <w:rsid w:val="00E13A32"/>
    <w:rsid w:val="00E148DB"/>
    <w:rsid w:val="00E14B12"/>
    <w:rsid w:val="00E163A8"/>
    <w:rsid w:val="00E1779C"/>
    <w:rsid w:val="00E23A8F"/>
    <w:rsid w:val="00E23E2F"/>
    <w:rsid w:val="00E24C16"/>
    <w:rsid w:val="00E24D8C"/>
    <w:rsid w:val="00E27399"/>
    <w:rsid w:val="00E30CA1"/>
    <w:rsid w:val="00E3436A"/>
    <w:rsid w:val="00E37804"/>
    <w:rsid w:val="00E43C9A"/>
    <w:rsid w:val="00E465F9"/>
    <w:rsid w:val="00E5123C"/>
    <w:rsid w:val="00E521D8"/>
    <w:rsid w:val="00E52B54"/>
    <w:rsid w:val="00E52EB6"/>
    <w:rsid w:val="00E542AF"/>
    <w:rsid w:val="00E54636"/>
    <w:rsid w:val="00E60874"/>
    <w:rsid w:val="00E60D34"/>
    <w:rsid w:val="00E61B6D"/>
    <w:rsid w:val="00E61F5E"/>
    <w:rsid w:val="00E62D10"/>
    <w:rsid w:val="00E64BF2"/>
    <w:rsid w:val="00E67CC6"/>
    <w:rsid w:val="00E717D1"/>
    <w:rsid w:val="00E71D0F"/>
    <w:rsid w:val="00E7386A"/>
    <w:rsid w:val="00E73B07"/>
    <w:rsid w:val="00E74AB7"/>
    <w:rsid w:val="00E74C05"/>
    <w:rsid w:val="00E74E0C"/>
    <w:rsid w:val="00E74ECE"/>
    <w:rsid w:val="00E75806"/>
    <w:rsid w:val="00E76988"/>
    <w:rsid w:val="00E77FB4"/>
    <w:rsid w:val="00E81022"/>
    <w:rsid w:val="00E82DD5"/>
    <w:rsid w:val="00E86BDA"/>
    <w:rsid w:val="00E872A9"/>
    <w:rsid w:val="00E91549"/>
    <w:rsid w:val="00E93D0B"/>
    <w:rsid w:val="00E95E52"/>
    <w:rsid w:val="00E96925"/>
    <w:rsid w:val="00E96BF9"/>
    <w:rsid w:val="00EB0302"/>
    <w:rsid w:val="00EB4C13"/>
    <w:rsid w:val="00EB5DE8"/>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7A32"/>
    <w:rsid w:val="00EE1CFE"/>
    <w:rsid w:val="00EE2C8E"/>
    <w:rsid w:val="00EE33FA"/>
    <w:rsid w:val="00EE3C14"/>
    <w:rsid w:val="00EE471A"/>
    <w:rsid w:val="00EE531B"/>
    <w:rsid w:val="00EE537B"/>
    <w:rsid w:val="00EE7819"/>
    <w:rsid w:val="00EF0D90"/>
    <w:rsid w:val="00EF1685"/>
    <w:rsid w:val="00EF17BC"/>
    <w:rsid w:val="00EF1C9D"/>
    <w:rsid w:val="00EF2F18"/>
    <w:rsid w:val="00EF3091"/>
    <w:rsid w:val="00EF563B"/>
    <w:rsid w:val="00EF620C"/>
    <w:rsid w:val="00EF7128"/>
    <w:rsid w:val="00F011BF"/>
    <w:rsid w:val="00F0131D"/>
    <w:rsid w:val="00F028CA"/>
    <w:rsid w:val="00F03299"/>
    <w:rsid w:val="00F0363B"/>
    <w:rsid w:val="00F03AED"/>
    <w:rsid w:val="00F0616B"/>
    <w:rsid w:val="00F0672A"/>
    <w:rsid w:val="00F06F14"/>
    <w:rsid w:val="00F07D9C"/>
    <w:rsid w:val="00F100BD"/>
    <w:rsid w:val="00F10B9D"/>
    <w:rsid w:val="00F10CD5"/>
    <w:rsid w:val="00F12809"/>
    <w:rsid w:val="00F14B0F"/>
    <w:rsid w:val="00F15453"/>
    <w:rsid w:val="00F15C69"/>
    <w:rsid w:val="00F16101"/>
    <w:rsid w:val="00F16FAB"/>
    <w:rsid w:val="00F17022"/>
    <w:rsid w:val="00F21B31"/>
    <w:rsid w:val="00F24260"/>
    <w:rsid w:val="00F24E59"/>
    <w:rsid w:val="00F3026C"/>
    <w:rsid w:val="00F30A13"/>
    <w:rsid w:val="00F30CA2"/>
    <w:rsid w:val="00F32173"/>
    <w:rsid w:val="00F332F2"/>
    <w:rsid w:val="00F33EC4"/>
    <w:rsid w:val="00F3412F"/>
    <w:rsid w:val="00F3591F"/>
    <w:rsid w:val="00F36588"/>
    <w:rsid w:val="00F36C00"/>
    <w:rsid w:val="00F407AA"/>
    <w:rsid w:val="00F42967"/>
    <w:rsid w:val="00F430A8"/>
    <w:rsid w:val="00F44EB5"/>
    <w:rsid w:val="00F453C5"/>
    <w:rsid w:val="00F45CF4"/>
    <w:rsid w:val="00F51D6C"/>
    <w:rsid w:val="00F52267"/>
    <w:rsid w:val="00F52335"/>
    <w:rsid w:val="00F523B5"/>
    <w:rsid w:val="00F52809"/>
    <w:rsid w:val="00F5289A"/>
    <w:rsid w:val="00F55645"/>
    <w:rsid w:val="00F55DAD"/>
    <w:rsid w:val="00F567A8"/>
    <w:rsid w:val="00F56EC9"/>
    <w:rsid w:val="00F56F7B"/>
    <w:rsid w:val="00F57214"/>
    <w:rsid w:val="00F6121C"/>
    <w:rsid w:val="00F64DD8"/>
    <w:rsid w:val="00F654A3"/>
    <w:rsid w:val="00F66655"/>
    <w:rsid w:val="00F67765"/>
    <w:rsid w:val="00F67CB0"/>
    <w:rsid w:val="00F70183"/>
    <w:rsid w:val="00F712CA"/>
    <w:rsid w:val="00F72258"/>
    <w:rsid w:val="00F7304E"/>
    <w:rsid w:val="00F74399"/>
    <w:rsid w:val="00F74B81"/>
    <w:rsid w:val="00F7502D"/>
    <w:rsid w:val="00F75038"/>
    <w:rsid w:val="00F751FB"/>
    <w:rsid w:val="00F75FC4"/>
    <w:rsid w:val="00F775BC"/>
    <w:rsid w:val="00F803D3"/>
    <w:rsid w:val="00F84D28"/>
    <w:rsid w:val="00F908CD"/>
    <w:rsid w:val="00F910B9"/>
    <w:rsid w:val="00F91B35"/>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B2B2E"/>
    <w:rsid w:val="00FB2DB5"/>
    <w:rsid w:val="00FB33CD"/>
    <w:rsid w:val="00FB446D"/>
    <w:rsid w:val="00FB45E2"/>
    <w:rsid w:val="00FB6793"/>
    <w:rsid w:val="00FB6E8E"/>
    <w:rsid w:val="00FC2B68"/>
    <w:rsid w:val="00FC2EA3"/>
    <w:rsid w:val="00FC3825"/>
    <w:rsid w:val="00FC4B3D"/>
    <w:rsid w:val="00FC5F0A"/>
    <w:rsid w:val="00FC6C80"/>
    <w:rsid w:val="00FC7D3E"/>
    <w:rsid w:val="00FD019E"/>
    <w:rsid w:val="00FD1837"/>
    <w:rsid w:val="00FD19A5"/>
    <w:rsid w:val="00FD40F2"/>
    <w:rsid w:val="00FD410E"/>
    <w:rsid w:val="00FD6FB3"/>
    <w:rsid w:val="00FD7E4D"/>
    <w:rsid w:val="00FE2C3A"/>
    <w:rsid w:val="00FE36DC"/>
    <w:rsid w:val="00FE409E"/>
    <w:rsid w:val="00FE4277"/>
    <w:rsid w:val="00FF0D66"/>
    <w:rsid w:val="00FF564F"/>
    <w:rsid w:val="00FF604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40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817"/>
    <w:pPr>
      <w:spacing w:before="120" w:after="120"/>
    </w:pPr>
    <w:rPr>
      <w:rFonts w:ascii="Arial Narrow" w:hAnsi="Arial Narrow"/>
      <w:sz w:val="28"/>
      <w:szCs w:val="24"/>
    </w:rPr>
  </w:style>
  <w:style w:type="paragraph" w:styleId="Heading1">
    <w:name w:val="heading 1"/>
    <w:basedOn w:val="Normal"/>
    <w:next w:val="Normal"/>
    <w:qFormat/>
    <w:rsid w:val="009A5D43"/>
    <w:pPr>
      <w:keepNext/>
      <w:spacing w:before="240" w:after="60"/>
      <w:outlineLvl w:val="0"/>
    </w:pPr>
    <w:rPr>
      <w:rFonts w:ascii="Arial" w:hAnsi="Arial" w:cs="Arial"/>
      <w:b/>
      <w:bCs/>
      <w:kern w:val="32"/>
      <w:sz w:val="32"/>
      <w:szCs w:val="32"/>
    </w:rPr>
  </w:style>
  <w:style w:type="paragraph" w:styleId="Heading2">
    <w:name w:val="heading 2"/>
    <w:basedOn w:val="Normal"/>
    <w:qFormat/>
    <w:rsid w:val="004D517D"/>
    <w:pPr>
      <w:spacing w:before="100" w:beforeAutospacing="1" w:after="100" w:afterAutospacing="1"/>
      <w:outlineLvl w:val="1"/>
    </w:pPr>
    <w:rPr>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4D517D"/>
    <w:pPr>
      <w:spacing w:before="100" w:beforeAutospacing="1" w:after="100" w:afterAutospacing="1"/>
    </w:pPr>
  </w:style>
  <w:style w:type="character" w:styleId="Hyperlink">
    <w:name w:val="Hyperlink"/>
    <w:basedOn w:val="DefaultParagraphFont"/>
    <w:uiPriority w:val="99"/>
    <w:rsid w:val="004D517D"/>
    <w:rPr>
      <w:color w:val="0000FF"/>
      <w:u w:val="single"/>
    </w:rPr>
  </w:style>
  <w:style w:type="character" w:styleId="Emphasis">
    <w:name w:val="Emphasis"/>
    <w:basedOn w:val="DefaultParagraphFont"/>
    <w:qFormat/>
    <w:rsid w:val="00640677"/>
    <w:rPr>
      <w:i/>
      <w:iCs/>
    </w:rPr>
  </w:style>
  <w:style w:type="paragraph" w:customStyle="1" w:styleId="articlenfo">
    <w:name w:val="article_nfo"/>
    <w:basedOn w:val="Normal"/>
    <w:rsid w:val="00640677"/>
    <w:pPr>
      <w:spacing w:before="100" w:beforeAutospacing="1" w:after="100" w:afterAutospacing="1"/>
    </w:pPr>
    <w:rPr>
      <w:rFonts w:ascii="Verdana" w:hAnsi="Verdana"/>
      <w:color w:val="666666"/>
      <w:sz w:val="22"/>
      <w:szCs w:val="22"/>
    </w:rPr>
  </w:style>
  <w:style w:type="paragraph" w:styleId="Footer">
    <w:name w:val="footer"/>
    <w:basedOn w:val="Normal"/>
    <w:rsid w:val="002A5792"/>
    <w:pPr>
      <w:tabs>
        <w:tab w:val="center" w:pos="4536"/>
        <w:tab w:val="right" w:pos="9072"/>
      </w:tabs>
    </w:pPr>
  </w:style>
  <w:style w:type="character" w:styleId="PageNumber">
    <w:name w:val="page number"/>
    <w:basedOn w:val="DefaultParagraphFont"/>
    <w:rsid w:val="002A5792"/>
  </w:style>
  <w:style w:type="paragraph" w:styleId="Header">
    <w:name w:val="header"/>
    <w:basedOn w:val="Normal"/>
    <w:rsid w:val="002A5792"/>
    <w:pPr>
      <w:tabs>
        <w:tab w:val="center" w:pos="4536"/>
        <w:tab w:val="right" w:pos="9072"/>
      </w:tabs>
    </w:pPr>
  </w:style>
  <w:style w:type="character" w:styleId="Strong">
    <w:name w:val="Strong"/>
    <w:basedOn w:val="DefaultParagraphFont"/>
    <w:qFormat/>
    <w:rsid w:val="00270BF8"/>
    <w:rPr>
      <w:b/>
      <w:bCs/>
    </w:rPr>
  </w:style>
  <w:style w:type="paragraph" w:customStyle="1" w:styleId="news">
    <w:name w:val="news"/>
    <w:basedOn w:val="Normal"/>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Normal"/>
    <w:rsid w:val="006A17AD"/>
    <w:pPr>
      <w:spacing w:before="75" w:after="75" w:line="360" w:lineRule="atLeast"/>
    </w:pPr>
    <w:rPr>
      <w:i/>
      <w:iCs/>
      <w:color w:val="BFC0C2"/>
    </w:rPr>
  </w:style>
  <w:style w:type="character" w:customStyle="1" w:styleId="articleauthor">
    <w:name w:val="articleauthor"/>
    <w:basedOn w:val="DefaultParagraphFont"/>
    <w:rsid w:val="00F30CA2"/>
  </w:style>
  <w:style w:type="paragraph" w:styleId="NoSpacing">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FollowedHyperlink">
    <w:name w:val="FollowedHyperlink"/>
    <w:basedOn w:val="DefaultParagraphFont"/>
    <w:rsid w:val="009427C0"/>
    <w:rPr>
      <w:color w:val="800080"/>
      <w:u w:val="single"/>
    </w:rPr>
  </w:style>
  <w:style w:type="paragraph" w:customStyle="1" w:styleId="Char1CharCharChar">
    <w:name w:val="Char1 Char Char Char"/>
    <w:basedOn w:val="Normal"/>
    <w:rsid w:val="00DC4A4B"/>
    <w:pPr>
      <w:tabs>
        <w:tab w:val="left" w:pos="709"/>
      </w:tabs>
    </w:pPr>
    <w:rPr>
      <w:rFonts w:ascii="Tahoma" w:hAnsi="Tahoma"/>
      <w:lang w:val="pl-PL" w:eastAsia="pl-PL"/>
    </w:rPr>
  </w:style>
  <w:style w:type="paragraph" w:styleId="HTMLPreformatted">
    <w:name w:val="HTML Preformatted"/>
    <w:basedOn w:val="Normal"/>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TableGrid">
    <w:name w:val="Table Grid"/>
    <w:basedOn w:val="TableNormal"/>
    <w:rsid w:val="0093335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CE53E2"/>
    <w:pPr>
      <w:spacing w:before="0" w:after="0"/>
    </w:pPr>
    <w:rPr>
      <w:rFonts w:ascii="Tahoma" w:hAnsi="Tahoma" w:cs="Tahoma"/>
      <w:sz w:val="16"/>
      <w:szCs w:val="16"/>
    </w:rPr>
  </w:style>
  <w:style w:type="character" w:customStyle="1" w:styleId="BalloonTextChar">
    <w:name w:val="Balloon Text Char"/>
    <w:basedOn w:val="DefaultParagraphFont"/>
    <w:link w:val="BalloonText"/>
    <w:rsid w:val="00CE53E2"/>
    <w:rPr>
      <w:rFonts w:ascii="Tahoma" w:hAnsi="Tahoma" w:cs="Tahoma"/>
      <w:sz w:val="16"/>
      <w:szCs w:val="16"/>
    </w:rPr>
  </w:style>
  <w:style w:type="paragraph" w:styleId="TOCHeading">
    <w:name w:val="TOC Heading"/>
    <w:basedOn w:val="Heading1"/>
    <w:next w:val="Normal"/>
    <w:uiPriority w:val="39"/>
    <w:semiHidden/>
    <w:unhideWhenUsed/>
    <w:qFormat/>
    <w:rsid w:val="008F5C02"/>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val="en-US" w:eastAsia="en-US"/>
    </w:rPr>
  </w:style>
  <w:style w:type="paragraph" w:styleId="TOC1">
    <w:name w:val="toc 1"/>
    <w:basedOn w:val="Normal"/>
    <w:next w:val="Normal"/>
    <w:autoRedefine/>
    <w:uiPriority w:val="39"/>
    <w:unhideWhenUsed/>
    <w:rsid w:val="008F5C02"/>
    <w:pPr>
      <w:spacing w:after="100"/>
    </w:pPr>
  </w:style>
</w:styles>
</file>

<file path=word/webSettings.xml><?xml version="1.0" encoding="utf-8"?>
<w:webSettings xmlns:r="http://schemas.openxmlformats.org/officeDocument/2006/relationships" xmlns:w="http://schemas.openxmlformats.org/wordprocessingml/2006/main">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2533328">
      <w:bodyDiv w:val="1"/>
      <w:marLeft w:val="0"/>
      <w:marRight w:val="0"/>
      <w:marTop w:val="0"/>
      <w:marBottom w:val="0"/>
      <w:divBdr>
        <w:top w:val="none" w:sz="0" w:space="0" w:color="auto"/>
        <w:left w:val="none" w:sz="0" w:space="0" w:color="auto"/>
        <w:bottom w:val="none" w:sz="0" w:space="0" w:color="auto"/>
        <w:right w:val="none" w:sz="0" w:space="0" w:color="auto"/>
      </w:divBdr>
      <w:divsChild>
        <w:div w:id="849560344">
          <w:marLeft w:val="0"/>
          <w:marRight w:val="0"/>
          <w:marTop w:val="0"/>
          <w:marBottom w:val="0"/>
          <w:divBdr>
            <w:top w:val="none" w:sz="0" w:space="0" w:color="auto"/>
            <w:left w:val="none" w:sz="0" w:space="0" w:color="auto"/>
            <w:bottom w:val="none" w:sz="0" w:space="0" w:color="auto"/>
            <w:right w:val="none" w:sz="0" w:space="0" w:color="auto"/>
          </w:divBdr>
          <w:divsChild>
            <w:div w:id="1206528633">
              <w:marLeft w:val="0"/>
              <w:marRight w:val="0"/>
              <w:marTop w:val="0"/>
              <w:marBottom w:val="0"/>
              <w:divBdr>
                <w:top w:val="none" w:sz="0" w:space="0" w:color="auto"/>
                <w:left w:val="none" w:sz="0" w:space="0" w:color="auto"/>
                <w:bottom w:val="none" w:sz="0" w:space="0" w:color="auto"/>
                <w:right w:val="none" w:sz="0" w:space="0" w:color="auto"/>
              </w:divBdr>
              <w:divsChild>
                <w:div w:id="1252204261">
                  <w:marLeft w:val="0"/>
                  <w:marRight w:val="0"/>
                  <w:marTop w:val="0"/>
                  <w:marBottom w:val="0"/>
                  <w:divBdr>
                    <w:top w:val="none" w:sz="0" w:space="0" w:color="auto"/>
                    <w:left w:val="none" w:sz="0" w:space="0" w:color="auto"/>
                    <w:bottom w:val="none" w:sz="0" w:space="0" w:color="auto"/>
                    <w:right w:val="none" w:sz="0" w:space="0" w:color="auto"/>
                  </w:divBdr>
                </w:div>
              </w:divsChild>
            </w:div>
            <w:div w:id="1977294598">
              <w:marLeft w:val="0"/>
              <w:marRight w:val="0"/>
              <w:marTop w:val="0"/>
              <w:marBottom w:val="0"/>
              <w:divBdr>
                <w:top w:val="none" w:sz="0" w:space="0" w:color="auto"/>
                <w:left w:val="none" w:sz="0" w:space="0" w:color="auto"/>
                <w:bottom w:val="none" w:sz="0" w:space="0" w:color="auto"/>
                <w:right w:val="none" w:sz="0" w:space="0" w:color="auto"/>
              </w:divBdr>
              <w:divsChild>
                <w:div w:id="61409800">
                  <w:marLeft w:val="0"/>
                  <w:marRight w:val="120"/>
                  <w:marTop w:val="0"/>
                  <w:marBottom w:val="60"/>
                  <w:divBdr>
                    <w:top w:val="none" w:sz="0" w:space="0" w:color="auto"/>
                    <w:left w:val="none" w:sz="0" w:space="0" w:color="auto"/>
                    <w:bottom w:val="none" w:sz="0" w:space="0" w:color="auto"/>
                    <w:right w:val="none" w:sz="0" w:space="0" w:color="auto"/>
                  </w:divBdr>
                  <w:divsChild>
                    <w:div w:id="116141749">
                      <w:marLeft w:val="0"/>
                      <w:marRight w:val="0"/>
                      <w:marTop w:val="0"/>
                      <w:marBottom w:val="0"/>
                      <w:divBdr>
                        <w:top w:val="none" w:sz="0" w:space="0" w:color="auto"/>
                        <w:left w:val="none" w:sz="0" w:space="0" w:color="auto"/>
                        <w:bottom w:val="none" w:sz="0" w:space="0" w:color="auto"/>
                        <w:right w:val="none" w:sz="0" w:space="0" w:color="auto"/>
                      </w:divBdr>
                    </w:div>
                    <w:div w:id="1290017390">
                      <w:marLeft w:val="0"/>
                      <w:marRight w:val="0"/>
                      <w:marTop w:val="0"/>
                      <w:marBottom w:val="0"/>
                      <w:divBdr>
                        <w:top w:val="none" w:sz="0" w:space="0" w:color="auto"/>
                        <w:left w:val="none" w:sz="0" w:space="0" w:color="auto"/>
                        <w:bottom w:val="none" w:sz="0" w:space="0" w:color="auto"/>
                        <w:right w:val="none" w:sz="0" w:space="0" w:color="auto"/>
                      </w:divBdr>
                      <w:divsChild>
                        <w:div w:id="158036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633152">
                  <w:marLeft w:val="0"/>
                  <w:marRight w:val="0"/>
                  <w:marTop w:val="0"/>
                  <w:marBottom w:val="0"/>
                  <w:divBdr>
                    <w:top w:val="none" w:sz="0" w:space="0" w:color="auto"/>
                    <w:left w:val="none" w:sz="0" w:space="0" w:color="auto"/>
                    <w:bottom w:val="none" w:sz="0" w:space="0" w:color="auto"/>
                    <w:right w:val="none" w:sz="0" w:space="0" w:color="auto"/>
                  </w:divBdr>
                  <w:divsChild>
                    <w:div w:id="816453508">
                      <w:marLeft w:val="0"/>
                      <w:marRight w:val="0"/>
                      <w:marTop w:val="0"/>
                      <w:marBottom w:val="0"/>
                      <w:divBdr>
                        <w:top w:val="none" w:sz="0" w:space="0" w:color="auto"/>
                        <w:left w:val="none" w:sz="0" w:space="0" w:color="auto"/>
                        <w:bottom w:val="none" w:sz="0" w:space="0" w:color="auto"/>
                        <w:right w:val="none" w:sz="0" w:space="0" w:color="auto"/>
                      </w:divBdr>
                      <w:divsChild>
                        <w:div w:id="1340233302">
                          <w:marLeft w:val="0"/>
                          <w:marRight w:val="0"/>
                          <w:marTop w:val="0"/>
                          <w:marBottom w:val="0"/>
                          <w:divBdr>
                            <w:top w:val="none" w:sz="0" w:space="0" w:color="auto"/>
                            <w:left w:val="none" w:sz="0" w:space="0" w:color="auto"/>
                            <w:bottom w:val="none" w:sz="0" w:space="0" w:color="auto"/>
                            <w:right w:val="none" w:sz="0" w:space="0" w:color="auto"/>
                          </w:divBdr>
                          <w:divsChild>
                            <w:div w:id="2143425033">
                              <w:marLeft w:val="0"/>
                              <w:marRight w:val="0"/>
                              <w:marTop w:val="0"/>
                              <w:marBottom w:val="0"/>
                              <w:divBdr>
                                <w:top w:val="none" w:sz="0" w:space="0" w:color="auto"/>
                                <w:left w:val="none" w:sz="0" w:space="0" w:color="auto"/>
                                <w:bottom w:val="none" w:sz="0" w:space="0" w:color="auto"/>
                                <w:right w:val="none" w:sz="0" w:space="0" w:color="auto"/>
                              </w:divBdr>
                              <w:divsChild>
                                <w:div w:id="1862433594">
                                  <w:marLeft w:val="0"/>
                                  <w:marRight w:val="0"/>
                                  <w:marTop w:val="0"/>
                                  <w:marBottom w:val="0"/>
                                  <w:divBdr>
                                    <w:top w:val="none" w:sz="0" w:space="0" w:color="auto"/>
                                    <w:left w:val="none" w:sz="0" w:space="0" w:color="auto"/>
                                    <w:bottom w:val="none" w:sz="0" w:space="0" w:color="auto"/>
                                    <w:right w:val="none" w:sz="0" w:space="0" w:color="auto"/>
                                  </w:divBdr>
                                </w:div>
                              </w:divsChild>
                            </w:div>
                            <w:div w:id="1894922906">
                              <w:marLeft w:val="0"/>
                              <w:marRight w:val="0"/>
                              <w:marTop w:val="0"/>
                              <w:marBottom w:val="0"/>
                              <w:divBdr>
                                <w:top w:val="none" w:sz="0" w:space="0" w:color="auto"/>
                                <w:left w:val="none" w:sz="0" w:space="0" w:color="auto"/>
                                <w:bottom w:val="none" w:sz="0" w:space="0" w:color="auto"/>
                                <w:right w:val="none" w:sz="0" w:space="0" w:color="auto"/>
                              </w:divBdr>
                              <w:divsChild>
                                <w:div w:id="277028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188443">
                  <w:marLeft w:val="0"/>
                  <w:marRight w:val="0"/>
                  <w:marTop w:val="0"/>
                  <w:marBottom w:val="0"/>
                  <w:divBdr>
                    <w:top w:val="none" w:sz="0" w:space="0" w:color="auto"/>
                    <w:left w:val="none" w:sz="0" w:space="0" w:color="auto"/>
                    <w:bottom w:val="none" w:sz="0" w:space="0" w:color="auto"/>
                    <w:right w:val="none" w:sz="0" w:space="0" w:color="auto"/>
                  </w:divBdr>
                </w:div>
                <w:div w:id="875385188">
                  <w:marLeft w:val="0"/>
                  <w:marRight w:val="0"/>
                  <w:marTop w:val="0"/>
                  <w:marBottom w:val="0"/>
                  <w:divBdr>
                    <w:top w:val="none" w:sz="0" w:space="0" w:color="auto"/>
                    <w:left w:val="none" w:sz="0" w:space="0" w:color="auto"/>
                    <w:bottom w:val="none" w:sz="0" w:space="0" w:color="auto"/>
                    <w:right w:val="none" w:sz="0" w:space="0" w:color="auto"/>
                  </w:divBdr>
                </w:div>
                <w:div w:id="350954455">
                  <w:marLeft w:val="0"/>
                  <w:marRight w:val="0"/>
                  <w:marTop w:val="0"/>
                  <w:marBottom w:val="0"/>
                  <w:divBdr>
                    <w:top w:val="none" w:sz="0" w:space="0" w:color="auto"/>
                    <w:left w:val="none" w:sz="0" w:space="0" w:color="auto"/>
                    <w:bottom w:val="none" w:sz="0" w:space="0" w:color="auto"/>
                    <w:right w:val="none" w:sz="0" w:space="0" w:color="auto"/>
                  </w:divBdr>
                </w:div>
                <w:div w:id="1928465316">
                  <w:marLeft w:val="0"/>
                  <w:marRight w:val="0"/>
                  <w:marTop w:val="0"/>
                  <w:marBottom w:val="0"/>
                  <w:divBdr>
                    <w:top w:val="none" w:sz="0" w:space="0" w:color="auto"/>
                    <w:left w:val="none" w:sz="0" w:space="0" w:color="auto"/>
                    <w:bottom w:val="none" w:sz="0" w:space="0" w:color="auto"/>
                    <w:right w:val="none" w:sz="0" w:space="0" w:color="auto"/>
                  </w:divBdr>
                </w:div>
                <w:div w:id="748232892">
                  <w:marLeft w:val="0"/>
                  <w:marRight w:val="0"/>
                  <w:marTop w:val="0"/>
                  <w:marBottom w:val="0"/>
                  <w:divBdr>
                    <w:top w:val="none" w:sz="0" w:space="0" w:color="auto"/>
                    <w:left w:val="none" w:sz="0" w:space="0" w:color="auto"/>
                    <w:bottom w:val="none" w:sz="0" w:space="0" w:color="auto"/>
                    <w:right w:val="none" w:sz="0" w:space="0" w:color="auto"/>
                  </w:divBdr>
                </w:div>
                <w:div w:id="1744138946">
                  <w:marLeft w:val="0"/>
                  <w:marRight w:val="0"/>
                  <w:marTop w:val="0"/>
                  <w:marBottom w:val="0"/>
                  <w:divBdr>
                    <w:top w:val="none" w:sz="0" w:space="0" w:color="auto"/>
                    <w:left w:val="none" w:sz="0" w:space="0" w:color="auto"/>
                    <w:bottom w:val="none" w:sz="0" w:space="0" w:color="auto"/>
                    <w:right w:val="none" w:sz="0" w:space="0" w:color="auto"/>
                  </w:divBdr>
                </w:div>
                <w:div w:id="839659654">
                  <w:marLeft w:val="0"/>
                  <w:marRight w:val="0"/>
                  <w:marTop w:val="0"/>
                  <w:marBottom w:val="0"/>
                  <w:divBdr>
                    <w:top w:val="none" w:sz="0" w:space="0" w:color="auto"/>
                    <w:left w:val="none" w:sz="0" w:space="0" w:color="auto"/>
                    <w:bottom w:val="none" w:sz="0" w:space="0" w:color="auto"/>
                    <w:right w:val="none" w:sz="0" w:space="0" w:color="auto"/>
                  </w:divBdr>
                </w:div>
                <w:div w:id="487988550">
                  <w:marLeft w:val="0"/>
                  <w:marRight w:val="0"/>
                  <w:marTop w:val="0"/>
                  <w:marBottom w:val="0"/>
                  <w:divBdr>
                    <w:top w:val="none" w:sz="0" w:space="0" w:color="auto"/>
                    <w:left w:val="none" w:sz="0" w:space="0" w:color="auto"/>
                    <w:bottom w:val="none" w:sz="0" w:space="0" w:color="auto"/>
                    <w:right w:val="none" w:sz="0" w:space="0" w:color="auto"/>
                  </w:divBdr>
                </w:div>
                <w:div w:id="369766106">
                  <w:marLeft w:val="0"/>
                  <w:marRight w:val="0"/>
                  <w:marTop w:val="0"/>
                  <w:marBottom w:val="0"/>
                  <w:divBdr>
                    <w:top w:val="none" w:sz="0" w:space="0" w:color="auto"/>
                    <w:left w:val="none" w:sz="0" w:space="0" w:color="auto"/>
                    <w:bottom w:val="none" w:sz="0" w:space="0" w:color="auto"/>
                    <w:right w:val="none" w:sz="0" w:space="0" w:color="auto"/>
                  </w:divBdr>
                </w:div>
                <w:div w:id="1718160976">
                  <w:marLeft w:val="0"/>
                  <w:marRight w:val="0"/>
                  <w:marTop w:val="0"/>
                  <w:marBottom w:val="0"/>
                  <w:divBdr>
                    <w:top w:val="none" w:sz="0" w:space="0" w:color="auto"/>
                    <w:left w:val="none" w:sz="0" w:space="0" w:color="auto"/>
                    <w:bottom w:val="none" w:sz="0" w:space="0" w:color="auto"/>
                    <w:right w:val="none" w:sz="0" w:space="0" w:color="auto"/>
                  </w:divBdr>
                </w:div>
                <w:div w:id="259991054">
                  <w:marLeft w:val="0"/>
                  <w:marRight w:val="0"/>
                  <w:marTop w:val="0"/>
                  <w:marBottom w:val="0"/>
                  <w:divBdr>
                    <w:top w:val="none" w:sz="0" w:space="0" w:color="auto"/>
                    <w:left w:val="none" w:sz="0" w:space="0" w:color="auto"/>
                    <w:bottom w:val="none" w:sz="0" w:space="0" w:color="auto"/>
                    <w:right w:val="none" w:sz="0" w:space="0" w:color="auto"/>
                  </w:divBdr>
                </w:div>
                <w:div w:id="116487702">
                  <w:marLeft w:val="0"/>
                  <w:marRight w:val="0"/>
                  <w:marTop w:val="0"/>
                  <w:marBottom w:val="0"/>
                  <w:divBdr>
                    <w:top w:val="none" w:sz="0" w:space="0" w:color="auto"/>
                    <w:left w:val="none" w:sz="0" w:space="0" w:color="auto"/>
                    <w:bottom w:val="none" w:sz="0" w:space="0" w:color="auto"/>
                    <w:right w:val="none" w:sz="0" w:space="0" w:color="auto"/>
                  </w:divBdr>
                </w:div>
                <w:div w:id="1523132189">
                  <w:marLeft w:val="0"/>
                  <w:marRight w:val="0"/>
                  <w:marTop w:val="0"/>
                  <w:marBottom w:val="0"/>
                  <w:divBdr>
                    <w:top w:val="none" w:sz="0" w:space="0" w:color="auto"/>
                    <w:left w:val="none" w:sz="0" w:space="0" w:color="auto"/>
                    <w:bottom w:val="none" w:sz="0" w:space="0" w:color="auto"/>
                    <w:right w:val="none" w:sz="0" w:space="0" w:color="auto"/>
                  </w:divBdr>
                </w:div>
                <w:div w:id="153764999">
                  <w:marLeft w:val="0"/>
                  <w:marRight w:val="0"/>
                  <w:marTop w:val="0"/>
                  <w:marBottom w:val="0"/>
                  <w:divBdr>
                    <w:top w:val="none" w:sz="0" w:space="0" w:color="auto"/>
                    <w:left w:val="none" w:sz="0" w:space="0" w:color="auto"/>
                    <w:bottom w:val="none" w:sz="0" w:space="0" w:color="auto"/>
                    <w:right w:val="none" w:sz="0" w:space="0" w:color="auto"/>
                  </w:divBdr>
                </w:div>
                <w:div w:id="144593691">
                  <w:marLeft w:val="0"/>
                  <w:marRight w:val="0"/>
                  <w:marTop w:val="0"/>
                  <w:marBottom w:val="0"/>
                  <w:divBdr>
                    <w:top w:val="none" w:sz="0" w:space="0" w:color="auto"/>
                    <w:left w:val="none" w:sz="0" w:space="0" w:color="auto"/>
                    <w:bottom w:val="none" w:sz="0" w:space="0" w:color="auto"/>
                    <w:right w:val="none" w:sz="0" w:space="0" w:color="auto"/>
                  </w:divBdr>
                </w:div>
                <w:div w:id="1534610139">
                  <w:marLeft w:val="0"/>
                  <w:marRight w:val="0"/>
                  <w:marTop w:val="0"/>
                  <w:marBottom w:val="0"/>
                  <w:divBdr>
                    <w:top w:val="none" w:sz="0" w:space="0" w:color="auto"/>
                    <w:left w:val="none" w:sz="0" w:space="0" w:color="auto"/>
                    <w:bottom w:val="none" w:sz="0" w:space="0" w:color="auto"/>
                    <w:right w:val="none" w:sz="0" w:space="0" w:color="auto"/>
                  </w:divBdr>
                </w:div>
                <w:div w:id="1444958835">
                  <w:marLeft w:val="0"/>
                  <w:marRight w:val="0"/>
                  <w:marTop w:val="0"/>
                  <w:marBottom w:val="0"/>
                  <w:divBdr>
                    <w:top w:val="none" w:sz="0" w:space="0" w:color="auto"/>
                    <w:left w:val="none" w:sz="0" w:space="0" w:color="auto"/>
                    <w:bottom w:val="none" w:sz="0" w:space="0" w:color="auto"/>
                    <w:right w:val="none" w:sz="0" w:space="0" w:color="auto"/>
                  </w:divBdr>
                </w:div>
                <w:div w:id="623774660">
                  <w:marLeft w:val="0"/>
                  <w:marRight w:val="0"/>
                  <w:marTop w:val="0"/>
                  <w:marBottom w:val="0"/>
                  <w:divBdr>
                    <w:top w:val="none" w:sz="0" w:space="0" w:color="auto"/>
                    <w:left w:val="none" w:sz="0" w:space="0" w:color="auto"/>
                    <w:bottom w:val="none" w:sz="0" w:space="0" w:color="auto"/>
                    <w:right w:val="none" w:sz="0" w:space="0" w:color="auto"/>
                  </w:divBdr>
                </w:div>
                <w:div w:id="1882476061">
                  <w:marLeft w:val="0"/>
                  <w:marRight w:val="0"/>
                  <w:marTop w:val="0"/>
                  <w:marBottom w:val="0"/>
                  <w:divBdr>
                    <w:top w:val="none" w:sz="0" w:space="0" w:color="auto"/>
                    <w:left w:val="none" w:sz="0" w:space="0" w:color="auto"/>
                    <w:bottom w:val="none" w:sz="0" w:space="0" w:color="auto"/>
                    <w:right w:val="none" w:sz="0" w:space="0" w:color="auto"/>
                  </w:divBdr>
                </w:div>
                <w:div w:id="1293629566">
                  <w:marLeft w:val="0"/>
                  <w:marRight w:val="0"/>
                  <w:marTop w:val="0"/>
                  <w:marBottom w:val="0"/>
                  <w:divBdr>
                    <w:top w:val="none" w:sz="0" w:space="0" w:color="auto"/>
                    <w:left w:val="none" w:sz="0" w:space="0" w:color="auto"/>
                    <w:bottom w:val="none" w:sz="0" w:space="0" w:color="auto"/>
                    <w:right w:val="none" w:sz="0" w:space="0" w:color="auto"/>
                  </w:divBdr>
                </w:div>
                <w:div w:id="1347707079">
                  <w:marLeft w:val="0"/>
                  <w:marRight w:val="0"/>
                  <w:marTop w:val="0"/>
                  <w:marBottom w:val="0"/>
                  <w:divBdr>
                    <w:top w:val="none" w:sz="0" w:space="0" w:color="auto"/>
                    <w:left w:val="none" w:sz="0" w:space="0" w:color="auto"/>
                    <w:bottom w:val="none" w:sz="0" w:space="0" w:color="auto"/>
                    <w:right w:val="none" w:sz="0" w:space="0" w:color="auto"/>
                  </w:divBdr>
                </w:div>
                <w:div w:id="1348629383">
                  <w:marLeft w:val="0"/>
                  <w:marRight w:val="0"/>
                  <w:marTop w:val="0"/>
                  <w:marBottom w:val="0"/>
                  <w:divBdr>
                    <w:top w:val="none" w:sz="0" w:space="0" w:color="auto"/>
                    <w:left w:val="none" w:sz="0" w:space="0" w:color="auto"/>
                    <w:bottom w:val="none" w:sz="0" w:space="0" w:color="auto"/>
                    <w:right w:val="none" w:sz="0" w:space="0" w:color="auto"/>
                  </w:divBdr>
                </w:div>
                <w:div w:id="918830206">
                  <w:marLeft w:val="0"/>
                  <w:marRight w:val="0"/>
                  <w:marTop w:val="0"/>
                  <w:marBottom w:val="0"/>
                  <w:divBdr>
                    <w:top w:val="none" w:sz="0" w:space="0" w:color="auto"/>
                    <w:left w:val="none" w:sz="0" w:space="0" w:color="auto"/>
                    <w:bottom w:val="none" w:sz="0" w:space="0" w:color="auto"/>
                    <w:right w:val="none" w:sz="0" w:space="0" w:color="auto"/>
                  </w:divBdr>
                </w:div>
                <w:div w:id="894582782">
                  <w:marLeft w:val="0"/>
                  <w:marRight w:val="0"/>
                  <w:marTop w:val="0"/>
                  <w:marBottom w:val="0"/>
                  <w:divBdr>
                    <w:top w:val="none" w:sz="0" w:space="0" w:color="auto"/>
                    <w:left w:val="none" w:sz="0" w:space="0" w:color="auto"/>
                    <w:bottom w:val="none" w:sz="0" w:space="0" w:color="auto"/>
                    <w:right w:val="none" w:sz="0" w:space="0" w:color="auto"/>
                  </w:divBdr>
                </w:div>
                <w:div w:id="372775162">
                  <w:marLeft w:val="0"/>
                  <w:marRight w:val="0"/>
                  <w:marTop w:val="0"/>
                  <w:marBottom w:val="0"/>
                  <w:divBdr>
                    <w:top w:val="none" w:sz="0" w:space="0" w:color="auto"/>
                    <w:left w:val="none" w:sz="0" w:space="0" w:color="auto"/>
                    <w:bottom w:val="none" w:sz="0" w:space="0" w:color="auto"/>
                    <w:right w:val="none" w:sz="0" w:space="0" w:color="auto"/>
                  </w:divBdr>
                </w:div>
                <w:div w:id="1085145688">
                  <w:marLeft w:val="0"/>
                  <w:marRight w:val="0"/>
                  <w:marTop w:val="0"/>
                  <w:marBottom w:val="0"/>
                  <w:divBdr>
                    <w:top w:val="none" w:sz="0" w:space="0" w:color="auto"/>
                    <w:left w:val="none" w:sz="0" w:space="0" w:color="auto"/>
                    <w:bottom w:val="none" w:sz="0" w:space="0" w:color="auto"/>
                    <w:right w:val="none" w:sz="0" w:space="0" w:color="auto"/>
                  </w:divBdr>
                </w:div>
                <w:div w:id="1814247404">
                  <w:marLeft w:val="0"/>
                  <w:marRight w:val="0"/>
                  <w:marTop w:val="0"/>
                  <w:marBottom w:val="0"/>
                  <w:divBdr>
                    <w:top w:val="none" w:sz="0" w:space="0" w:color="auto"/>
                    <w:left w:val="none" w:sz="0" w:space="0" w:color="auto"/>
                    <w:bottom w:val="none" w:sz="0" w:space="0" w:color="auto"/>
                    <w:right w:val="none" w:sz="0" w:space="0" w:color="auto"/>
                  </w:divBdr>
                </w:div>
                <w:div w:id="1808235201">
                  <w:marLeft w:val="0"/>
                  <w:marRight w:val="0"/>
                  <w:marTop w:val="0"/>
                  <w:marBottom w:val="0"/>
                  <w:divBdr>
                    <w:top w:val="none" w:sz="0" w:space="0" w:color="auto"/>
                    <w:left w:val="none" w:sz="0" w:space="0" w:color="auto"/>
                    <w:bottom w:val="none" w:sz="0" w:space="0" w:color="auto"/>
                    <w:right w:val="none" w:sz="0" w:space="0" w:color="auto"/>
                  </w:divBdr>
                </w:div>
                <w:div w:id="1698701920">
                  <w:marLeft w:val="0"/>
                  <w:marRight w:val="0"/>
                  <w:marTop w:val="0"/>
                  <w:marBottom w:val="0"/>
                  <w:divBdr>
                    <w:top w:val="none" w:sz="0" w:space="0" w:color="auto"/>
                    <w:left w:val="none" w:sz="0" w:space="0" w:color="auto"/>
                    <w:bottom w:val="none" w:sz="0" w:space="0" w:color="auto"/>
                    <w:right w:val="none" w:sz="0" w:space="0" w:color="auto"/>
                  </w:divBdr>
                </w:div>
                <w:div w:id="1182862816">
                  <w:marLeft w:val="0"/>
                  <w:marRight w:val="0"/>
                  <w:marTop w:val="0"/>
                  <w:marBottom w:val="0"/>
                  <w:divBdr>
                    <w:top w:val="none" w:sz="0" w:space="0" w:color="auto"/>
                    <w:left w:val="none" w:sz="0" w:space="0" w:color="auto"/>
                    <w:bottom w:val="none" w:sz="0" w:space="0" w:color="auto"/>
                    <w:right w:val="none" w:sz="0" w:space="0" w:color="auto"/>
                  </w:divBdr>
                </w:div>
                <w:div w:id="1392190876">
                  <w:marLeft w:val="0"/>
                  <w:marRight w:val="0"/>
                  <w:marTop w:val="0"/>
                  <w:marBottom w:val="0"/>
                  <w:divBdr>
                    <w:top w:val="none" w:sz="0" w:space="0" w:color="auto"/>
                    <w:left w:val="none" w:sz="0" w:space="0" w:color="auto"/>
                    <w:bottom w:val="none" w:sz="0" w:space="0" w:color="auto"/>
                    <w:right w:val="none" w:sz="0" w:space="0" w:color="auto"/>
                  </w:divBdr>
                </w:div>
                <w:div w:id="185375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43243062">
      <w:bodyDiv w:val="1"/>
      <w:marLeft w:val="0"/>
      <w:marRight w:val="0"/>
      <w:marTop w:val="0"/>
      <w:marBottom w:val="0"/>
      <w:divBdr>
        <w:top w:val="none" w:sz="0" w:space="0" w:color="auto"/>
        <w:left w:val="none" w:sz="0" w:space="0" w:color="auto"/>
        <w:bottom w:val="none" w:sz="0" w:space="0" w:color="auto"/>
        <w:right w:val="none" w:sz="0" w:space="0" w:color="auto"/>
      </w:divBdr>
      <w:divsChild>
        <w:div w:id="1350718247">
          <w:marLeft w:val="0"/>
          <w:marRight w:val="0"/>
          <w:marTop w:val="0"/>
          <w:marBottom w:val="0"/>
          <w:divBdr>
            <w:top w:val="none" w:sz="0" w:space="0" w:color="auto"/>
            <w:left w:val="none" w:sz="0" w:space="0" w:color="auto"/>
            <w:bottom w:val="none" w:sz="0" w:space="0" w:color="auto"/>
            <w:right w:val="none" w:sz="0" w:space="0" w:color="auto"/>
          </w:divBdr>
          <w:divsChild>
            <w:div w:id="2001540136">
              <w:marLeft w:val="0"/>
              <w:marRight w:val="0"/>
              <w:marTop w:val="0"/>
              <w:marBottom w:val="0"/>
              <w:divBdr>
                <w:top w:val="none" w:sz="0" w:space="0" w:color="auto"/>
                <w:left w:val="none" w:sz="0" w:space="0" w:color="auto"/>
                <w:bottom w:val="none" w:sz="0" w:space="0" w:color="auto"/>
                <w:right w:val="none" w:sz="0" w:space="0" w:color="auto"/>
              </w:divBdr>
              <w:divsChild>
                <w:div w:id="1003052669">
                  <w:marLeft w:val="0"/>
                  <w:marRight w:val="0"/>
                  <w:marTop w:val="0"/>
                  <w:marBottom w:val="0"/>
                  <w:divBdr>
                    <w:top w:val="none" w:sz="0" w:space="0" w:color="auto"/>
                    <w:left w:val="none" w:sz="0" w:space="0" w:color="auto"/>
                    <w:bottom w:val="none" w:sz="0" w:space="0" w:color="auto"/>
                    <w:right w:val="none" w:sz="0" w:space="0" w:color="auto"/>
                  </w:divBdr>
                </w:div>
              </w:divsChild>
            </w:div>
            <w:div w:id="718478697">
              <w:marLeft w:val="0"/>
              <w:marRight w:val="0"/>
              <w:marTop w:val="0"/>
              <w:marBottom w:val="0"/>
              <w:divBdr>
                <w:top w:val="none" w:sz="0" w:space="0" w:color="auto"/>
                <w:left w:val="none" w:sz="0" w:space="0" w:color="auto"/>
                <w:bottom w:val="none" w:sz="0" w:space="0" w:color="auto"/>
                <w:right w:val="none" w:sz="0" w:space="0" w:color="auto"/>
              </w:divBdr>
              <w:divsChild>
                <w:div w:id="1846162250">
                  <w:marLeft w:val="0"/>
                  <w:marRight w:val="120"/>
                  <w:marTop w:val="0"/>
                  <w:marBottom w:val="60"/>
                  <w:divBdr>
                    <w:top w:val="none" w:sz="0" w:space="0" w:color="auto"/>
                    <w:left w:val="none" w:sz="0" w:space="0" w:color="auto"/>
                    <w:bottom w:val="none" w:sz="0" w:space="0" w:color="auto"/>
                    <w:right w:val="none" w:sz="0" w:space="0" w:color="auto"/>
                  </w:divBdr>
                  <w:divsChild>
                    <w:div w:id="1204631998">
                      <w:marLeft w:val="0"/>
                      <w:marRight w:val="0"/>
                      <w:marTop w:val="0"/>
                      <w:marBottom w:val="0"/>
                      <w:divBdr>
                        <w:top w:val="none" w:sz="0" w:space="0" w:color="auto"/>
                        <w:left w:val="none" w:sz="0" w:space="0" w:color="auto"/>
                        <w:bottom w:val="none" w:sz="0" w:space="0" w:color="auto"/>
                        <w:right w:val="none" w:sz="0" w:space="0" w:color="auto"/>
                      </w:divBdr>
                    </w:div>
                    <w:div w:id="86460280">
                      <w:marLeft w:val="0"/>
                      <w:marRight w:val="0"/>
                      <w:marTop w:val="0"/>
                      <w:marBottom w:val="0"/>
                      <w:divBdr>
                        <w:top w:val="none" w:sz="0" w:space="0" w:color="auto"/>
                        <w:left w:val="none" w:sz="0" w:space="0" w:color="auto"/>
                        <w:bottom w:val="none" w:sz="0" w:space="0" w:color="auto"/>
                        <w:right w:val="none" w:sz="0" w:space="0" w:color="auto"/>
                      </w:divBdr>
                      <w:divsChild>
                        <w:div w:id="141138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855380">
                  <w:marLeft w:val="0"/>
                  <w:marRight w:val="0"/>
                  <w:marTop w:val="0"/>
                  <w:marBottom w:val="0"/>
                  <w:divBdr>
                    <w:top w:val="none" w:sz="0" w:space="0" w:color="auto"/>
                    <w:left w:val="none" w:sz="0" w:space="0" w:color="auto"/>
                    <w:bottom w:val="none" w:sz="0" w:space="0" w:color="auto"/>
                    <w:right w:val="none" w:sz="0" w:space="0" w:color="auto"/>
                  </w:divBdr>
                  <w:divsChild>
                    <w:div w:id="66343389">
                      <w:marLeft w:val="0"/>
                      <w:marRight w:val="0"/>
                      <w:marTop w:val="0"/>
                      <w:marBottom w:val="0"/>
                      <w:divBdr>
                        <w:top w:val="none" w:sz="0" w:space="0" w:color="auto"/>
                        <w:left w:val="none" w:sz="0" w:space="0" w:color="auto"/>
                        <w:bottom w:val="none" w:sz="0" w:space="0" w:color="auto"/>
                        <w:right w:val="none" w:sz="0" w:space="0" w:color="auto"/>
                      </w:divBdr>
                      <w:divsChild>
                        <w:div w:id="18750433">
                          <w:marLeft w:val="0"/>
                          <w:marRight w:val="0"/>
                          <w:marTop w:val="0"/>
                          <w:marBottom w:val="0"/>
                          <w:divBdr>
                            <w:top w:val="none" w:sz="0" w:space="0" w:color="auto"/>
                            <w:left w:val="none" w:sz="0" w:space="0" w:color="auto"/>
                            <w:bottom w:val="none" w:sz="0" w:space="0" w:color="auto"/>
                            <w:right w:val="none" w:sz="0" w:space="0" w:color="auto"/>
                          </w:divBdr>
                          <w:divsChild>
                            <w:div w:id="1075468003">
                              <w:marLeft w:val="0"/>
                              <w:marRight w:val="0"/>
                              <w:marTop w:val="0"/>
                              <w:marBottom w:val="0"/>
                              <w:divBdr>
                                <w:top w:val="none" w:sz="0" w:space="0" w:color="auto"/>
                                <w:left w:val="none" w:sz="0" w:space="0" w:color="auto"/>
                                <w:bottom w:val="none" w:sz="0" w:space="0" w:color="auto"/>
                                <w:right w:val="none" w:sz="0" w:space="0" w:color="auto"/>
                              </w:divBdr>
                              <w:divsChild>
                                <w:div w:id="1880168184">
                                  <w:marLeft w:val="0"/>
                                  <w:marRight w:val="0"/>
                                  <w:marTop w:val="0"/>
                                  <w:marBottom w:val="0"/>
                                  <w:divBdr>
                                    <w:top w:val="none" w:sz="0" w:space="0" w:color="auto"/>
                                    <w:left w:val="none" w:sz="0" w:space="0" w:color="auto"/>
                                    <w:bottom w:val="none" w:sz="0" w:space="0" w:color="auto"/>
                                    <w:right w:val="none" w:sz="0" w:space="0" w:color="auto"/>
                                  </w:divBdr>
                                </w:div>
                              </w:divsChild>
                            </w:div>
                            <w:div w:id="1960605884">
                              <w:marLeft w:val="0"/>
                              <w:marRight w:val="0"/>
                              <w:marTop w:val="0"/>
                              <w:marBottom w:val="0"/>
                              <w:divBdr>
                                <w:top w:val="none" w:sz="0" w:space="0" w:color="auto"/>
                                <w:left w:val="none" w:sz="0" w:space="0" w:color="auto"/>
                                <w:bottom w:val="none" w:sz="0" w:space="0" w:color="auto"/>
                                <w:right w:val="none" w:sz="0" w:space="0" w:color="auto"/>
                              </w:divBdr>
                              <w:divsChild>
                                <w:div w:id="166366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5354812">
                  <w:marLeft w:val="0"/>
                  <w:marRight w:val="0"/>
                  <w:marTop w:val="0"/>
                  <w:marBottom w:val="0"/>
                  <w:divBdr>
                    <w:top w:val="none" w:sz="0" w:space="0" w:color="auto"/>
                    <w:left w:val="none" w:sz="0" w:space="0" w:color="auto"/>
                    <w:bottom w:val="none" w:sz="0" w:space="0" w:color="auto"/>
                    <w:right w:val="none" w:sz="0" w:space="0" w:color="auto"/>
                  </w:divBdr>
                </w:div>
                <w:div w:id="26876375">
                  <w:marLeft w:val="0"/>
                  <w:marRight w:val="0"/>
                  <w:marTop w:val="0"/>
                  <w:marBottom w:val="0"/>
                  <w:divBdr>
                    <w:top w:val="none" w:sz="0" w:space="0" w:color="auto"/>
                    <w:left w:val="none" w:sz="0" w:space="0" w:color="auto"/>
                    <w:bottom w:val="none" w:sz="0" w:space="0" w:color="auto"/>
                    <w:right w:val="none" w:sz="0" w:space="0" w:color="auto"/>
                  </w:divBdr>
                </w:div>
                <w:div w:id="1405297626">
                  <w:marLeft w:val="0"/>
                  <w:marRight w:val="0"/>
                  <w:marTop w:val="0"/>
                  <w:marBottom w:val="0"/>
                  <w:divBdr>
                    <w:top w:val="none" w:sz="0" w:space="0" w:color="auto"/>
                    <w:left w:val="none" w:sz="0" w:space="0" w:color="auto"/>
                    <w:bottom w:val="none" w:sz="0" w:space="0" w:color="auto"/>
                    <w:right w:val="none" w:sz="0" w:space="0" w:color="auto"/>
                  </w:divBdr>
                </w:div>
                <w:div w:id="12995022">
                  <w:marLeft w:val="0"/>
                  <w:marRight w:val="0"/>
                  <w:marTop w:val="0"/>
                  <w:marBottom w:val="0"/>
                  <w:divBdr>
                    <w:top w:val="none" w:sz="0" w:space="0" w:color="auto"/>
                    <w:left w:val="none" w:sz="0" w:space="0" w:color="auto"/>
                    <w:bottom w:val="none" w:sz="0" w:space="0" w:color="auto"/>
                    <w:right w:val="none" w:sz="0" w:space="0" w:color="auto"/>
                  </w:divBdr>
                </w:div>
                <w:div w:id="310332942">
                  <w:marLeft w:val="0"/>
                  <w:marRight w:val="0"/>
                  <w:marTop w:val="0"/>
                  <w:marBottom w:val="0"/>
                  <w:divBdr>
                    <w:top w:val="none" w:sz="0" w:space="0" w:color="auto"/>
                    <w:left w:val="none" w:sz="0" w:space="0" w:color="auto"/>
                    <w:bottom w:val="none" w:sz="0" w:space="0" w:color="auto"/>
                    <w:right w:val="none" w:sz="0" w:space="0" w:color="auto"/>
                  </w:divBdr>
                </w:div>
                <w:div w:id="51972674">
                  <w:marLeft w:val="0"/>
                  <w:marRight w:val="0"/>
                  <w:marTop w:val="0"/>
                  <w:marBottom w:val="0"/>
                  <w:divBdr>
                    <w:top w:val="none" w:sz="0" w:space="0" w:color="auto"/>
                    <w:left w:val="none" w:sz="0" w:space="0" w:color="auto"/>
                    <w:bottom w:val="none" w:sz="0" w:space="0" w:color="auto"/>
                    <w:right w:val="none" w:sz="0" w:space="0" w:color="auto"/>
                  </w:divBdr>
                </w:div>
                <w:div w:id="297344024">
                  <w:marLeft w:val="0"/>
                  <w:marRight w:val="0"/>
                  <w:marTop w:val="0"/>
                  <w:marBottom w:val="0"/>
                  <w:divBdr>
                    <w:top w:val="none" w:sz="0" w:space="0" w:color="auto"/>
                    <w:left w:val="none" w:sz="0" w:space="0" w:color="auto"/>
                    <w:bottom w:val="none" w:sz="0" w:space="0" w:color="auto"/>
                    <w:right w:val="none" w:sz="0" w:space="0" w:color="auto"/>
                  </w:divBdr>
                </w:div>
                <w:div w:id="1330014594">
                  <w:marLeft w:val="0"/>
                  <w:marRight w:val="0"/>
                  <w:marTop w:val="0"/>
                  <w:marBottom w:val="0"/>
                  <w:divBdr>
                    <w:top w:val="none" w:sz="0" w:space="0" w:color="auto"/>
                    <w:left w:val="none" w:sz="0" w:space="0" w:color="auto"/>
                    <w:bottom w:val="none" w:sz="0" w:space="0" w:color="auto"/>
                    <w:right w:val="none" w:sz="0" w:space="0" w:color="auto"/>
                  </w:divBdr>
                </w:div>
                <w:div w:id="1366176295">
                  <w:marLeft w:val="0"/>
                  <w:marRight w:val="0"/>
                  <w:marTop w:val="0"/>
                  <w:marBottom w:val="0"/>
                  <w:divBdr>
                    <w:top w:val="none" w:sz="0" w:space="0" w:color="auto"/>
                    <w:left w:val="none" w:sz="0" w:space="0" w:color="auto"/>
                    <w:bottom w:val="none" w:sz="0" w:space="0" w:color="auto"/>
                    <w:right w:val="none" w:sz="0" w:space="0" w:color="auto"/>
                  </w:divBdr>
                </w:div>
                <w:div w:id="195848202">
                  <w:marLeft w:val="0"/>
                  <w:marRight w:val="0"/>
                  <w:marTop w:val="0"/>
                  <w:marBottom w:val="0"/>
                  <w:divBdr>
                    <w:top w:val="none" w:sz="0" w:space="0" w:color="auto"/>
                    <w:left w:val="none" w:sz="0" w:space="0" w:color="auto"/>
                    <w:bottom w:val="none" w:sz="0" w:space="0" w:color="auto"/>
                    <w:right w:val="none" w:sz="0" w:space="0" w:color="auto"/>
                  </w:divBdr>
                </w:div>
                <w:div w:id="1862280342">
                  <w:marLeft w:val="0"/>
                  <w:marRight w:val="0"/>
                  <w:marTop w:val="0"/>
                  <w:marBottom w:val="0"/>
                  <w:divBdr>
                    <w:top w:val="none" w:sz="0" w:space="0" w:color="auto"/>
                    <w:left w:val="none" w:sz="0" w:space="0" w:color="auto"/>
                    <w:bottom w:val="none" w:sz="0" w:space="0" w:color="auto"/>
                    <w:right w:val="none" w:sz="0" w:space="0" w:color="auto"/>
                  </w:divBdr>
                </w:div>
                <w:div w:id="517433372">
                  <w:marLeft w:val="0"/>
                  <w:marRight w:val="0"/>
                  <w:marTop w:val="0"/>
                  <w:marBottom w:val="0"/>
                  <w:divBdr>
                    <w:top w:val="none" w:sz="0" w:space="0" w:color="auto"/>
                    <w:left w:val="none" w:sz="0" w:space="0" w:color="auto"/>
                    <w:bottom w:val="none" w:sz="0" w:space="0" w:color="auto"/>
                    <w:right w:val="none" w:sz="0" w:space="0" w:color="auto"/>
                  </w:divBdr>
                </w:div>
                <w:div w:id="341594431">
                  <w:marLeft w:val="0"/>
                  <w:marRight w:val="0"/>
                  <w:marTop w:val="0"/>
                  <w:marBottom w:val="0"/>
                  <w:divBdr>
                    <w:top w:val="none" w:sz="0" w:space="0" w:color="auto"/>
                    <w:left w:val="none" w:sz="0" w:space="0" w:color="auto"/>
                    <w:bottom w:val="none" w:sz="0" w:space="0" w:color="auto"/>
                    <w:right w:val="none" w:sz="0" w:space="0" w:color="auto"/>
                  </w:divBdr>
                </w:div>
                <w:div w:id="25260018">
                  <w:marLeft w:val="0"/>
                  <w:marRight w:val="0"/>
                  <w:marTop w:val="0"/>
                  <w:marBottom w:val="0"/>
                  <w:divBdr>
                    <w:top w:val="none" w:sz="0" w:space="0" w:color="auto"/>
                    <w:left w:val="none" w:sz="0" w:space="0" w:color="auto"/>
                    <w:bottom w:val="none" w:sz="0" w:space="0" w:color="auto"/>
                    <w:right w:val="none" w:sz="0" w:space="0" w:color="auto"/>
                  </w:divBdr>
                </w:div>
                <w:div w:id="1275211160">
                  <w:marLeft w:val="0"/>
                  <w:marRight w:val="0"/>
                  <w:marTop w:val="0"/>
                  <w:marBottom w:val="0"/>
                  <w:divBdr>
                    <w:top w:val="none" w:sz="0" w:space="0" w:color="auto"/>
                    <w:left w:val="none" w:sz="0" w:space="0" w:color="auto"/>
                    <w:bottom w:val="none" w:sz="0" w:space="0" w:color="auto"/>
                    <w:right w:val="none" w:sz="0" w:space="0" w:color="auto"/>
                  </w:divBdr>
                </w:div>
                <w:div w:id="1036858592">
                  <w:marLeft w:val="0"/>
                  <w:marRight w:val="0"/>
                  <w:marTop w:val="0"/>
                  <w:marBottom w:val="0"/>
                  <w:divBdr>
                    <w:top w:val="none" w:sz="0" w:space="0" w:color="auto"/>
                    <w:left w:val="none" w:sz="0" w:space="0" w:color="auto"/>
                    <w:bottom w:val="none" w:sz="0" w:space="0" w:color="auto"/>
                    <w:right w:val="none" w:sz="0" w:space="0" w:color="auto"/>
                  </w:divBdr>
                </w:div>
                <w:div w:id="280459705">
                  <w:marLeft w:val="0"/>
                  <w:marRight w:val="0"/>
                  <w:marTop w:val="0"/>
                  <w:marBottom w:val="0"/>
                  <w:divBdr>
                    <w:top w:val="none" w:sz="0" w:space="0" w:color="auto"/>
                    <w:left w:val="none" w:sz="0" w:space="0" w:color="auto"/>
                    <w:bottom w:val="none" w:sz="0" w:space="0" w:color="auto"/>
                    <w:right w:val="none" w:sz="0" w:space="0" w:color="auto"/>
                  </w:divBdr>
                </w:div>
                <w:div w:id="1535269673">
                  <w:marLeft w:val="0"/>
                  <w:marRight w:val="0"/>
                  <w:marTop w:val="0"/>
                  <w:marBottom w:val="0"/>
                  <w:divBdr>
                    <w:top w:val="none" w:sz="0" w:space="0" w:color="auto"/>
                    <w:left w:val="none" w:sz="0" w:space="0" w:color="auto"/>
                    <w:bottom w:val="none" w:sz="0" w:space="0" w:color="auto"/>
                    <w:right w:val="none" w:sz="0" w:space="0" w:color="auto"/>
                  </w:divBdr>
                </w:div>
                <w:div w:id="1461874582">
                  <w:marLeft w:val="0"/>
                  <w:marRight w:val="0"/>
                  <w:marTop w:val="0"/>
                  <w:marBottom w:val="0"/>
                  <w:divBdr>
                    <w:top w:val="none" w:sz="0" w:space="0" w:color="auto"/>
                    <w:left w:val="none" w:sz="0" w:space="0" w:color="auto"/>
                    <w:bottom w:val="none" w:sz="0" w:space="0" w:color="auto"/>
                    <w:right w:val="none" w:sz="0" w:space="0" w:color="auto"/>
                  </w:divBdr>
                </w:div>
                <w:div w:id="1791700102">
                  <w:marLeft w:val="0"/>
                  <w:marRight w:val="0"/>
                  <w:marTop w:val="0"/>
                  <w:marBottom w:val="0"/>
                  <w:divBdr>
                    <w:top w:val="none" w:sz="0" w:space="0" w:color="auto"/>
                    <w:left w:val="none" w:sz="0" w:space="0" w:color="auto"/>
                    <w:bottom w:val="none" w:sz="0" w:space="0" w:color="auto"/>
                    <w:right w:val="none" w:sz="0" w:space="0" w:color="auto"/>
                  </w:divBdr>
                </w:div>
                <w:div w:id="866987439">
                  <w:marLeft w:val="0"/>
                  <w:marRight w:val="0"/>
                  <w:marTop w:val="0"/>
                  <w:marBottom w:val="0"/>
                  <w:divBdr>
                    <w:top w:val="none" w:sz="0" w:space="0" w:color="auto"/>
                    <w:left w:val="none" w:sz="0" w:space="0" w:color="auto"/>
                    <w:bottom w:val="none" w:sz="0" w:space="0" w:color="auto"/>
                    <w:right w:val="none" w:sz="0" w:space="0" w:color="auto"/>
                  </w:divBdr>
                </w:div>
                <w:div w:id="478034352">
                  <w:marLeft w:val="0"/>
                  <w:marRight w:val="0"/>
                  <w:marTop w:val="0"/>
                  <w:marBottom w:val="0"/>
                  <w:divBdr>
                    <w:top w:val="none" w:sz="0" w:space="0" w:color="auto"/>
                    <w:left w:val="none" w:sz="0" w:space="0" w:color="auto"/>
                    <w:bottom w:val="none" w:sz="0" w:space="0" w:color="auto"/>
                    <w:right w:val="none" w:sz="0" w:space="0" w:color="auto"/>
                  </w:divBdr>
                </w:div>
                <w:div w:id="688994661">
                  <w:marLeft w:val="0"/>
                  <w:marRight w:val="0"/>
                  <w:marTop w:val="0"/>
                  <w:marBottom w:val="0"/>
                  <w:divBdr>
                    <w:top w:val="none" w:sz="0" w:space="0" w:color="auto"/>
                    <w:left w:val="none" w:sz="0" w:space="0" w:color="auto"/>
                    <w:bottom w:val="none" w:sz="0" w:space="0" w:color="auto"/>
                    <w:right w:val="none" w:sz="0" w:space="0" w:color="auto"/>
                  </w:divBdr>
                </w:div>
                <w:div w:id="1631856893">
                  <w:marLeft w:val="0"/>
                  <w:marRight w:val="0"/>
                  <w:marTop w:val="0"/>
                  <w:marBottom w:val="0"/>
                  <w:divBdr>
                    <w:top w:val="none" w:sz="0" w:space="0" w:color="auto"/>
                    <w:left w:val="none" w:sz="0" w:space="0" w:color="auto"/>
                    <w:bottom w:val="none" w:sz="0" w:space="0" w:color="auto"/>
                    <w:right w:val="none" w:sz="0" w:space="0" w:color="auto"/>
                  </w:divBdr>
                </w:div>
                <w:div w:id="2053188709">
                  <w:marLeft w:val="0"/>
                  <w:marRight w:val="0"/>
                  <w:marTop w:val="0"/>
                  <w:marBottom w:val="0"/>
                  <w:divBdr>
                    <w:top w:val="none" w:sz="0" w:space="0" w:color="auto"/>
                    <w:left w:val="none" w:sz="0" w:space="0" w:color="auto"/>
                    <w:bottom w:val="none" w:sz="0" w:space="0" w:color="auto"/>
                    <w:right w:val="none" w:sz="0" w:space="0" w:color="auto"/>
                  </w:divBdr>
                </w:div>
                <w:div w:id="800344851">
                  <w:marLeft w:val="0"/>
                  <w:marRight w:val="0"/>
                  <w:marTop w:val="0"/>
                  <w:marBottom w:val="0"/>
                  <w:divBdr>
                    <w:top w:val="none" w:sz="0" w:space="0" w:color="auto"/>
                    <w:left w:val="none" w:sz="0" w:space="0" w:color="auto"/>
                    <w:bottom w:val="none" w:sz="0" w:space="0" w:color="auto"/>
                    <w:right w:val="none" w:sz="0" w:space="0" w:color="auto"/>
                  </w:divBdr>
                </w:div>
                <w:div w:id="1059280409">
                  <w:marLeft w:val="0"/>
                  <w:marRight w:val="0"/>
                  <w:marTop w:val="0"/>
                  <w:marBottom w:val="0"/>
                  <w:divBdr>
                    <w:top w:val="none" w:sz="0" w:space="0" w:color="auto"/>
                    <w:left w:val="none" w:sz="0" w:space="0" w:color="auto"/>
                    <w:bottom w:val="none" w:sz="0" w:space="0" w:color="auto"/>
                    <w:right w:val="none" w:sz="0" w:space="0" w:color="auto"/>
                  </w:divBdr>
                </w:div>
                <w:div w:id="626085566">
                  <w:marLeft w:val="0"/>
                  <w:marRight w:val="0"/>
                  <w:marTop w:val="0"/>
                  <w:marBottom w:val="0"/>
                  <w:divBdr>
                    <w:top w:val="none" w:sz="0" w:space="0" w:color="auto"/>
                    <w:left w:val="none" w:sz="0" w:space="0" w:color="auto"/>
                    <w:bottom w:val="none" w:sz="0" w:space="0" w:color="auto"/>
                    <w:right w:val="none" w:sz="0" w:space="0" w:color="auto"/>
                  </w:divBdr>
                </w:div>
                <w:div w:id="1761562662">
                  <w:marLeft w:val="0"/>
                  <w:marRight w:val="0"/>
                  <w:marTop w:val="0"/>
                  <w:marBottom w:val="0"/>
                  <w:divBdr>
                    <w:top w:val="none" w:sz="0" w:space="0" w:color="auto"/>
                    <w:left w:val="none" w:sz="0" w:space="0" w:color="auto"/>
                    <w:bottom w:val="none" w:sz="0" w:space="0" w:color="auto"/>
                    <w:right w:val="none" w:sz="0" w:space="0" w:color="auto"/>
                  </w:divBdr>
                </w:div>
                <w:div w:id="1742680307">
                  <w:marLeft w:val="0"/>
                  <w:marRight w:val="0"/>
                  <w:marTop w:val="0"/>
                  <w:marBottom w:val="0"/>
                  <w:divBdr>
                    <w:top w:val="none" w:sz="0" w:space="0" w:color="auto"/>
                    <w:left w:val="none" w:sz="0" w:space="0" w:color="auto"/>
                    <w:bottom w:val="none" w:sz="0" w:space="0" w:color="auto"/>
                    <w:right w:val="none" w:sz="0" w:space="0" w:color="auto"/>
                  </w:divBdr>
                </w:div>
                <w:div w:id="1924485869">
                  <w:marLeft w:val="0"/>
                  <w:marRight w:val="0"/>
                  <w:marTop w:val="0"/>
                  <w:marBottom w:val="0"/>
                  <w:divBdr>
                    <w:top w:val="none" w:sz="0" w:space="0" w:color="auto"/>
                    <w:left w:val="none" w:sz="0" w:space="0" w:color="auto"/>
                    <w:bottom w:val="none" w:sz="0" w:space="0" w:color="auto"/>
                    <w:right w:val="none" w:sz="0" w:space="0" w:color="auto"/>
                  </w:divBdr>
                </w:div>
                <w:div w:id="1719403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0.png"/><Relationship Id="rId26" Type="http://schemas.openxmlformats.org/officeDocument/2006/relationships/hyperlink" Target="https://www.bta.bg/bg/news?author=10473" TargetMode="External"/><Relationship Id="rId39" Type="http://schemas.openxmlformats.org/officeDocument/2006/relationships/hyperlink" Target="https://www.bta.bg/bg/news/bulgaria/613613-lipsa-na-kadri-lipsa-na-mladi-lekari-nisko-zaplashtane-losho-oborudvane-sa-ch" TargetMode="External"/><Relationship Id="rId21" Type="http://schemas.openxmlformats.org/officeDocument/2006/relationships/image" Target="media/image12.jpeg"/><Relationship Id="rId34" Type="http://schemas.openxmlformats.org/officeDocument/2006/relationships/hyperlink" Target="https://www.mh.government.bg/media/filer_public/2024/02/28/motivi_km_proekta.pdf" TargetMode="External"/><Relationship Id="rId42" Type="http://schemas.openxmlformats.org/officeDocument/2006/relationships/hyperlink" Target="https://www.zdrave.net/new/Prof.-Tarnev--V-ekspertnite-tsentrove-po-redki-bolesti-se-raboti-s-entusiazam,-bez-pomosht-ot-institutsiite---/n29157" TargetMode="External"/><Relationship Id="rId47" Type="http://schemas.openxmlformats.org/officeDocument/2006/relationships/hyperlink" Target="https://www.mh.government.bg/media/filer_public/2024/02/29/proekt_na_postanovlenie_na_ministerski_svet_za_szdavane_na_raionen_tsentr_za_transfuzionna_khematologiia.pdf" TargetMode="External"/><Relationship Id="rId50" Type="http://schemas.openxmlformats.org/officeDocument/2006/relationships/hyperlink" Target="https://medicalnews.bg/2024/02/29/%d0%b4-%d1%80-%d0%b8%d0%b2%d0%b0%d0%b9%d0%bb%d0%be-%d0%bc%d0%b8%d1%82%d0%ba%d0%be%d0%b2%d1%81%d0%ba%d0%b8-%d1%81%d0%bb%d0%b5%d0%b4%d0%b4%d0%b8%d0%bf%d0%bb%d0%be%d0%bc%d0%bd%d0%b0%d1%82%d0%b0-%d0%ba/" TargetMode="External"/><Relationship Id="rId55"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png"/><Relationship Id="rId25" Type="http://schemas.openxmlformats.org/officeDocument/2006/relationships/hyperlink" Target="https://www.bta.bg/bg/news/bulgaria/627678-v-14-dneven-srok-ministerstvoto-na-zdraveopazvaneto-tryabva-da-vnese-predlozheni" TargetMode="External"/><Relationship Id="rId33" Type="http://schemas.openxmlformats.org/officeDocument/2006/relationships/hyperlink" Target="https://www.mh.government.bg/media/filer_public/2024/02/28/proekt_na_naredba_za_izmenenie_i_doplnenie_na_naredba__3_ot_2017_g_za_utvrzhdavane_na_meditsinski_standart_speshna_meditsina.pdf" TargetMode="External"/><Relationship Id="rId38" Type="http://schemas.openxmlformats.org/officeDocument/2006/relationships/hyperlink" Target="https://www.bta.bg/bg/news?author=9842" TargetMode="External"/><Relationship Id="rId46" Type="http://schemas.openxmlformats.org/officeDocument/2006/relationships/hyperlink" Target="https://www.zdrave.net/new/Kravniyat-tsentar-v-Burgas-zapochva-rabota-sled-godina-i-polovina/n29158"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1.jpeg"/><Relationship Id="rId29" Type="http://schemas.openxmlformats.org/officeDocument/2006/relationships/hyperlink" Target="https://news.bg/health/targovtsite-na-lekarstva-sa-pobedili-darzhavata-konstatira-zdravna-komisiya.html" TargetMode="External"/><Relationship Id="rId41" Type="http://schemas.openxmlformats.org/officeDocument/2006/relationships/hyperlink" Target="https://www.dnevnik.bg/analizi/2024/02/29/4595077_v_denia_na_redkite_bolesti_spravedliv_li_e_dostuput_do/"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kener.news/2024/02/20/%d1%81%d1%80%d0%b5%d1%89%d1%83-%d0%b7%d0%b4%d1%80%d0%b0%d0%b2%d0%bd%d0%b0-%d0%b2%d0%bd%d0%be%d1%81%d0%ba%d0%b0-%d0%bf%d0%be%d0%b2%d0%b5%d1%87%d0%b5-%d0%b1%d0%b5%d0%b7%d0%bf%d0%bb%d0%b0%d1%82%d0%bd/" TargetMode="External"/><Relationship Id="rId32" Type="http://schemas.openxmlformats.org/officeDocument/2006/relationships/hyperlink" Target="https://www.zdrave.net/new/Vazdushnata-speshna-pomosht-vliza-v-standarta-po--Speshna-meditsina-/n29149" TargetMode="External"/><Relationship Id="rId37" Type="http://schemas.openxmlformats.org/officeDocument/2006/relationships/hyperlink" Target="https://www.bta.bg/bg/news/bulgaria/627623-broyat-na-legla-v-darzhavnite-psihiatrichni-bolnitsi-e-dostatachen-no-e-nepropo" TargetMode="External"/><Relationship Id="rId40" Type="http://schemas.openxmlformats.org/officeDocument/2006/relationships/hyperlink" Target="https://clinica.bg/27779-pacientite-v-psihiatriite-neqsni" TargetMode="External"/><Relationship Id="rId45" Type="http://schemas.openxmlformats.org/officeDocument/2006/relationships/hyperlink" Target="https://clinica.bg/27772-nad-40-bolnici-s-pravo-na-sredstva-za-onkoaparatura" TargetMode="External"/><Relationship Id="rId53"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bnt.bg/news/arkadi-sharkov-prez-2023-g-cenite-v-zdraveopazvaneto-izprevarvat-ostanalite-ceni-v-ikonomikata-v362141-326458news.html" TargetMode="External"/><Relationship Id="rId23" Type="http://schemas.openxmlformats.org/officeDocument/2006/relationships/hyperlink" Target="https://skener.news/2024/02/29/%d0%bc%d0%b8%d0%bd%d0%b8%d0%bc%d1%83%d0%bc-2700-%d0%bb%d0%b5%d0%b2%d0%b0-%d0%b7%d0%b0-%d0%bb%d0%b5%d0%ba%d0%b0%d1%80-%d0%b8-1950-%d0%bb%d0%b5%d0%b2%d0%b0-%d0%b7%d0%b0-%d1%81%d0%b5%d1%81%d1%82%d1%80/" TargetMode="External"/><Relationship Id="rId28" Type="http://schemas.openxmlformats.org/officeDocument/2006/relationships/hyperlink" Target="https://www.bta.bg/bg/news/bulgaria/627557-shte-predlozhim-zakonodatelni-promeni-da-ogranichim-praktikite-koito-se-izvarsh" TargetMode="External"/><Relationship Id="rId36" Type="http://schemas.openxmlformats.org/officeDocument/2006/relationships/hyperlink" Target="https://www.mh.government.bg/media/filer_public/2024/02/28/proekt_na_naredba_za_izmenenie_i_doplnenie_na_naredba__3_ot_2017_g_za_utvrzhdavane_na_meditsinski_standart_speshna_meditsina.pdf" TargetMode="External"/><Relationship Id="rId49" Type="http://schemas.openxmlformats.org/officeDocument/2006/relationships/hyperlink" Target="https://clinica.bg/27758-prodyljavashtoto-obuchenie-da-e-dobrovolno" TargetMode="External"/><Relationship Id="rId57"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s://www.zdrave.net/new/UMBAL--Sv.-Georgi-,-UMBAL--Sv.-Marina--i-UMBAL--Sofiyamed--s-nay-mnogo-otcheteni-klinichni-pateki-za-2023-g./n29154" TargetMode="External"/><Relationship Id="rId31" Type="http://schemas.openxmlformats.org/officeDocument/2006/relationships/hyperlink" Target="https://bnr.bg/post/101956271/ima-3-mesechna-nalichnost-ot-insulin-no-95-ot-kolichestvata-se-zadarjat-v-skladovete-na-vnositelite" TargetMode="External"/><Relationship Id="rId44" Type="http://schemas.openxmlformats.org/officeDocument/2006/relationships/hyperlink" Target="https://medicalnews.bg/2024/02/29/e%d0%ba%d1%81%d0%bf%d0%b5%d1%80%d1%82%d0%bd%d0%b8%d1%82%d0%b5-%d1%86%d0%b5%d0%bd%d1%82%d1%80%d0%be%d0%b2%d0%b5-%d0%bf%d0%be-%d1%80%d0%b5%d0%b4%d0%ba%d0%b8-%d0%b1%d0%be%d0%bb%d0%b5%d1%81%d1%82%d0%b8/" TargetMode="External"/><Relationship Id="rId52" Type="http://schemas.openxmlformats.org/officeDocument/2006/relationships/hyperlink" Target="https://medicalnews.bg/2023/11/24/%d0%b1%d0%bb%d1%81-%d1%89%d0%b5-%d0%b8%d0%bd%d0%b8%d1%86%d0%b8%d0%b8%d1%80%d0%b0-%d0%b7%d0%b0%d0%ba%d0%be%d0%bd%d0%be%d0%b2%d0%b8-%d1%81%d1%82%d1%8a%d0%bf%d0%ba%d0%b8-%d0%b7%d0%b0-%d0%b7%d0%b0%d0%b4/"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hyperlink" Target="https://www.zdrave.net/filesS/Danni_20240229.xlsx" TargetMode="External"/><Relationship Id="rId27" Type="http://schemas.openxmlformats.org/officeDocument/2006/relationships/hyperlink" Target="https://www.focus-news.net/novini/Bylgaria/Kostadin-Angelov-Insulin-ima-a-pacientite-ne-go-namirat-Tova-e-cinizum-2023597" TargetMode="External"/><Relationship Id="rId30" Type="http://schemas.openxmlformats.org/officeDocument/2006/relationships/hyperlink" Target="https://www.bta.bg/bg/news/bulgaria/627410-nyama-kak-da-pozvolim-horata-da-prodalzhat-da-zhiveyat-s-useshtaneto-che-targov" TargetMode="External"/><Relationship Id="rId35" Type="http://schemas.openxmlformats.org/officeDocument/2006/relationships/hyperlink" Target="https://medicalnews.bg/2024/02/29/%d0%bf%d1%80%d0%b5%d1%86%d0%b8%d0%b7%d0%b8%d1%80%d0%b0%d1%85%d0%b0-%d0%bc%d0%b5%d0%b4%d0%b8%d1%86%d0%b8%d0%bd%d1%81%d0%ba%d0%b0%d1%82%d0%b0-%d0%bf%d0%be%d0%bc%d0%be%d1%89-%d0%bf%d0%be-%d0%b2%d1%8a/" TargetMode="External"/><Relationship Id="rId43" Type="http://schemas.openxmlformats.org/officeDocument/2006/relationships/hyperlink" Target="https://clinica.bg/27774-zelena-svetlina-za-centyr-za-redki-bolesti" TargetMode="External"/><Relationship Id="rId48" Type="http://schemas.openxmlformats.org/officeDocument/2006/relationships/hyperlink" Target="https://www.mh.government.bg/media/filer_public/2024/02/29/motivi_km_proekta.pdf" TargetMode="External"/><Relationship Id="rId56"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yperlink" Target="https://medicalnews.bg/2024/02/22/%d0%be%d0%bf%d1%82%d0%b8%d0%bc%d0%b8%d0%b7%d0%b8%d1%80%d0%b0%d1%82-%d0%bf%d1%8a%d1%82%d1%8f-%d0%bd%d0%b0-%d0%bb%d0%b5%d0%ba%d0%b0%d1%80%d1%81%d1%82%d0%b2%d0%b0%d1%82%d0%b0-%d1%81/" TargetMode="Externa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2926F-88E7-45C6-8A1D-C08BEF1CA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49</Pages>
  <Words>24877</Words>
  <Characters>141802</Characters>
  <Application>Microsoft Office Word</Application>
  <DocSecurity>0</DocSecurity>
  <Lines>1181</Lines>
  <Paragraphs>332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166347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Dell</cp:lastModifiedBy>
  <cp:revision>12</cp:revision>
  <dcterms:created xsi:type="dcterms:W3CDTF">2024-02-29T06:59:00Z</dcterms:created>
  <dcterms:modified xsi:type="dcterms:W3CDTF">2024-03-01T07:20:00Z</dcterms:modified>
</cp:coreProperties>
</file>