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80DE29" w14:textId="77777777" w:rsidR="00853817" w:rsidRPr="00D402B3" w:rsidRDefault="005A4553" w:rsidP="006947C2">
      <w:pPr>
        <w:spacing w:before="0" w:after="0" w:line="20" w:lineRule="atLeast"/>
        <w:ind w:firstLine="20"/>
        <w:jc w:val="center"/>
        <w:rPr>
          <w:rFonts w:ascii="Times New Roman" w:hAnsi="Times New Roman"/>
          <w:b/>
          <w:color w:val="339966"/>
          <w:sz w:val="32"/>
          <w:szCs w:val="32"/>
          <w:u w:val="single"/>
        </w:rPr>
      </w:pPr>
      <w:proofErr w:type="spellStart"/>
      <w:r w:rsidRPr="00D402B3">
        <w:rPr>
          <w:rFonts w:ascii="Times New Roman" w:hAnsi="Times New Roman"/>
          <w:b/>
          <w:color w:val="339966"/>
          <w:sz w:val="32"/>
          <w:szCs w:val="32"/>
          <w:u w:val="single"/>
        </w:rPr>
        <w:t>Пресклипинг</w:t>
      </w:r>
      <w:proofErr w:type="spellEnd"/>
      <w:r w:rsidR="00853817" w:rsidRPr="00D402B3">
        <w:rPr>
          <w:rFonts w:ascii="Times New Roman" w:hAnsi="Times New Roman"/>
          <w:b/>
          <w:color w:val="339966"/>
          <w:sz w:val="32"/>
          <w:szCs w:val="32"/>
          <w:u w:val="single"/>
        </w:rPr>
        <w:t xml:space="preserve"> на тема: „Здравеопазване”</w:t>
      </w:r>
    </w:p>
    <w:p w14:paraId="67D7887C" w14:textId="77777777" w:rsidR="00A9232D" w:rsidRPr="006947C2" w:rsidRDefault="00A9232D" w:rsidP="006947C2">
      <w:pPr>
        <w:spacing w:before="0" w:after="0" w:line="20" w:lineRule="atLeast"/>
        <w:ind w:firstLine="20"/>
        <w:jc w:val="center"/>
        <w:rPr>
          <w:b/>
          <w:color w:val="333399"/>
          <w:sz w:val="24"/>
          <w:u w:val="single"/>
        </w:rPr>
      </w:pPr>
    </w:p>
    <w:p w14:paraId="4155BFB4" w14:textId="77777777" w:rsidR="00D9076F" w:rsidRPr="006947C2" w:rsidRDefault="00D9076F" w:rsidP="006947C2">
      <w:pPr>
        <w:spacing w:before="0" w:after="0" w:line="20" w:lineRule="atLeast"/>
        <w:ind w:firstLine="20"/>
        <w:jc w:val="both"/>
        <w:rPr>
          <w:b/>
          <w:bCs/>
          <w:sz w:val="24"/>
        </w:rPr>
      </w:pPr>
    </w:p>
    <w:sdt>
      <w:sdtPr>
        <w:rPr>
          <w:rFonts w:ascii="Arial Narrow" w:hAnsi="Arial Narrow"/>
          <w:sz w:val="24"/>
          <w:szCs w:val="24"/>
        </w:rPr>
        <w:id w:val="1142701980"/>
        <w:docPartObj>
          <w:docPartGallery w:val="Table of Contents"/>
          <w:docPartUnique/>
        </w:docPartObj>
      </w:sdtPr>
      <w:sdtEndPr>
        <w:rPr>
          <w:rFonts w:eastAsia="Times New Roman" w:cs="Times New Roman"/>
          <w:b/>
          <w:bCs/>
          <w:noProof/>
          <w:color w:val="auto"/>
          <w:lang w:val="bg-BG" w:eastAsia="bg-BG"/>
        </w:rPr>
      </w:sdtEndPr>
      <w:sdtContent>
        <w:p w14:paraId="7A39BECB" w14:textId="626A7E8F" w:rsidR="006947C2" w:rsidRPr="00D402B3" w:rsidRDefault="00D402B3" w:rsidP="00256EBA">
          <w:pPr>
            <w:pStyle w:val="TOCHeading"/>
            <w:spacing w:before="120" w:after="120"/>
            <w:rPr>
              <w:rFonts w:ascii="Arial Narrow" w:hAnsi="Arial Narrow"/>
              <w:b/>
              <w:bCs/>
              <w:color w:val="00B050"/>
              <w:sz w:val="24"/>
              <w:szCs w:val="24"/>
              <w:lang w:val="bg-BG"/>
            </w:rPr>
          </w:pPr>
          <w:r w:rsidRPr="00D402B3">
            <w:rPr>
              <w:rFonts w:ascii="Arial Narrow" w:hAnsi="Arial Narrow"/>
              <w:b/>
              <w:bCs/>
              <w:color w:val="00B050"/>
              <w:sz w:val="24"/>
              <w:szCs w:val="24"/>
              <w:lang w:val="bg-BG"/>
            </w:rPr>
            <w:t xml:space="preserve">Съдържание </w:t>
          </w:r>
        </w:p>
        <w:p w14:paraId="25B0E86F" w14:textId="77777777" w:rsidR="00D402B3" w:rsidRPr="006947C2" w:rsidRDefault="00D402B3" w:rsidP="00256EBA">
          <w:pPr>
            <w:spacing w:line="20" w:lineRule="atLeast"/>
            <w:ind w:firstLine="20"/>
            <w:jc w:val="center"/>
            <w:rPr>
              <w:b/>
              <w:color w:val="339966"/>
              <w:sz w:val="24"/>
            </w:rPr>
          </w:pPr>
          <w:r w:rsidRPr="006947C2">
            <w:rPr>
              <w:b/>
              <w:color w:val="339966"/>
              <w:sz w:val="24"/>
            </w:rPr>
            <w:t>18.06.2025</w:t>
          </w:r>
        </w:p>
        <w:p w14:paraId="7E79EBC0" w14:textId="0187445B" w:rsidR="006947C2" w:rsidRPr="006947C2" w:rsidRDefault="006947C2" w:rsidP="00256EBA">
          <w:pPr>
            <w:pStyle w:val="TOC1"/>
            <w:tabs>
              <w:tab w:val="right" w:leader="dot" w:pos="9062"/>
            </w:tabs>
            <w:spacing w:after="120"/>
            <w:rPr>
              <w:noProof/>
              <w:sz w:val="24"/>
            </w:rPr>
          </w:pPr>
          <w:r w:rsidRPr="006947C2">
            <w:rPr>
              <w:sz w:val="24"/>
            </w:rPr>
            <w:fldChar w:fldCharType="begin"/>
          </w:r>
          <w:r w:rsidRPr="006947C2">
            <w:rPr>
              <w:sz w:val="24"/>
            </w:rPr>
            <w:instrText xml:space="preserve"> TOC \o "1-3" \h \z \u </w:instrText>
          </w:r>
          <w:r w:rsidRPr="006947C2">
            <w:rPr>
              <w:sz w:val="24"/>
            </w:rPr>
            <w:fldChar w:fldCharType="separate"/>
          </w:r>
          <w:hyperlink w:anchor="_Toc201128589" w:history="1">
            <w:r w:rsidRPr="006947C2">
              <w:rPr>
                <w:rStyle w:val="Hyperlink"/>
                <w:noProof/>
                <w:sz w:val="24"/>
              </w:rPr>
              <w:t>Германският авангард в неврохирургията, воден от д-р Петър Маджуров, пристига в УМБАЛ „Софиямед“</w:t>
            </w:r>
            <w:r w:rsidRPr="006947C2">
              <w:rPr>
                <w:noProof/>
                <w:webHidden/>
                <w:sz w:val="24"/>
              </w:rPr>
              <w:tab/>
            </w:r>
            <w:r w:rsidRPr="006947C2">
              <w:rPr>
                <w:noProof/>
                <w:webHidden/>
                <w:sz w:val="24"/>
              </w:rPr>
              <w:fldChar w:fldCharType="begin"/>
            </w:r>
            <w:r w:rsidRPr="006947C2">
              <w:rPr>
                <w:noProof/>
                <w:webHidden/>
                <w:sz w:val="24"/>
              </w:rPr>
              <w:instrText xml:space="preserve"> PAGEREF _Toc201128589 \h </w:instrText>
            </w:r>
            <w:r w:rsidRPr="006947C2">
              <w:rPr>
                <w:noProof/>
                <w:webHidden/>
                <w:sz w:val="24"/>
              </w:rPr>
            </w:r>
            <w:r w:rsidRPr="006947C2">
              <w:rPr>
                <w:noProof/>
                <w:webHidden/>
                <w:sz w:val="24"/>
              </w:rPr>
              <w:fldChar w:fldCharType="separate"/>
            </w:r>
            <w:r w:rsidR="00256EBA">
              <w:rPr>
                <w:noProof/>
                <w:webHidden/>
                <w:sz w:val="24"/>
              </w:rPr>
              <w:t>2</w:t>
            </w:r>
            <w:r w:rsidRPr="006947C2">
              <w:rPr>
                <w:noProof/>
                <w:webHidden/>
                <w:sz w:val="24"/>
              </w:rPr>
              <w:fldChar w:fldCharType="end"/>
            </w:r>
          </w:hyperlink>
        </w:p>
        <w:p w14:paraId="265625DA" w14:textId="2A744936" w:rsidR="006947C2" w:rsidRPr="006947C2" w:rsidRDefault="006947C2" w:rsidP="00256EBA">
          <w:pPr>
            <w:pStyle w:val="TOC1"/>
            <w:tabs>
              <w:tab w:val="right" w:leader="dot" w:pos="9062"/>
            </w:tabs>
            <w:spacing w:after="120"/>
            <w:rPr>
              <w:noProof/>
              <w:sz w:val="24"/>
            </w:rPr>
          </w:pPr>
          <w:hyperlink w:anchor="_Toc201128590" w:history="1">
            <w:r w:rsidRPr="006947C2">
              <w:rPr>
                <w:rStyle w:val="Hyperlink"/>
                <w:noProof/>
                <w:sz w:val="24"/>
              </w:rPr>
              <w:t>Предлагат Онкологичният център да се влее в университетската болница</w:t>
            </w:r>
            <w:r w:rsidRPr="006947C2">
              <w:rPr>
                <w:noProof/>
                <w:webHidden/>
                <w:sz w:val="24"/>
              </w:rPr>
              <w:tab/>
            </w:r>
            <w:r w:rsidRPr="006947C2">
              <w:rPr>
                <w:noProof/>
                <w:webHidden/>
                <w:sz w:val="24"/>
              </w:rPr>
              <w:fldChar w:fldCharType="begin"/>
            </w:r>
            <w:r w:rsidRPr="006947C2">
              <w:rPr>
                <w:noProof/>
                <w:webHidden/>
                <w:sz w:val="24"/>
              </w:rPr>
              <w:instrText xml:space="preserve"> PAGEREF _Toc201128590 \h </w:instrText>
            </w:r>
            <w:r w:rsidRPr="006947C2">
              <w:rPr>
                <w:noProof/>
                <w:webHidden/>
                <w:sz w:val="24"/>
              </w:rPr>
            </w:r>
            <w:r w:rsidRPr="006947C2">
              <w:rPr>
                <w:noProof/>
                <w:webHidden/>
                <w:sz w:val="24"/>
              </w:rPr>
              <w:fldChar w:fldCharType="separate"/>
            </w:r>
            <w:r w:rsidR="00256EBA">
              <w:rPr>
                <w:noProof/>
                <w:webHidden/>
                <w:sz w:val="24"/>
              </w:rPr>
              <w:t>3</w:t>
            </w:r>
            <w:r w:rsidRPr="006947C2">
              <w:rPr>
                <w:noProof/>
                <w:webHidden/>
                <w:sz w:val="24"/>
              </w:rPr>
              <w:fldChar w:fldCharType="end"/>
            </w:r>
          </w:hyperlink>
        </w:p>
        <w:p w14:paraId="51F6F4D6" w14:textId="2EC17115" w:rsidR="006947C2" w:rsidRPr="006947C2" w:rsidRDefault="006947C2" w:rsidP="00256EBA">
          <w:pPr>
            <w:pStyle w:val="TOC1"/>
            <w:tabs>
              <w:tab w:val="right" w:leader="dot" w:pos="9062"/>
            </w:tabs>
            <w:spacing w:after="120"/>
            <w:rPr>
              <w:noProof/>
              <w:sz w:val="24"/>
            </w:rPr>
          </w:pPr>
          <w:hyperlink w:anchor="_Toc201128591" w:history="1">
            <w:r w:rsidRPr="006947C2">
              <w:rPr>
                <w:rStyle w:val="Hyperlink"/>
                <w:noProof/>
                <w:sz w:val="24"/>
              </w:rPr>
              <w:t>По-полезна ли е безалкохолната бира?</w:t>
            </w:r>
            <w:r w:rsidRPr="006947C2">
              <w:rPr>
                <w:noProof/>
                <w:webHidden/>
                <w:sz w:val="24"/>
              </w:rPr>
              <w:tab/>
            </w:r>
            <w:r w:rsidRPr="006947C2">
              <w:rPr>
                <w:noProof/>
                <w:webHidden/>
                <w:sz w:val="24"/>
              </w:rPr>
              <w:fldChar w:fldCharType="begin"/>
            </w:r>
            <w:r w:rsidRPr="006947C2">
              <w:rPr>
                <w:noProof/>
                <w:webHidden/>
                <w:sz w:val="24"/>
              </w:rPr>
              <w:instrText xml:space="preserve"> PAGEREF _Toc201128591 \h </w:instrText>
            </w:r>
            <w:r w:rsidRPr="006947C2">
              <w:rPr>
                <w:noProof/>
                <w:webHidden/>
                <w:sz w:val="24"/>
              </w:rPr>
            </w:r>
            <w:r w:rsidRPr="006947C2">
              <w:rPr>
                <w:noProof/>
                <w:webHidden/>
                <w:sz w:val="24"/>
              </w:rPr>
              <w:fldChar w:fldCharType="separate"/>
            </w:r>
            <w:r w:rsidR="00256EBA">
              <w:rPr>
                <w:noProof/>
                <w:webHidden/>
                <w:sz w:val="24"/>
              </w:rPr>
              <w:t>4</w:t>
            </w:r>
            <w:r w:rsidRPr="006947C2">
              <w:rPr>
                <w:noProof/>
                <w:webHidden/>
                <w:sz w:val="24"/>
              </w:rPr>
              <w:fldChar w:fldCharType="end"/>
            </w:r>
          </w:hyperlink>
        </w:p>
        <w:p w14:paraId="0A1B8B04" w14:textId="20CD1AAC" w:rsidR="006947C2" w:rsidRPr="006947C2" w:rsidRDefault="006947C2" w:rsidP="00256EBA">
          <w:pPr>
            <w:pStyle w:val="TOC1"/>
            <w:tabs>
              <w:tab w:val="right" w:leader="dot" w:pos="9062"/>
            </w:tabs>
            <w:spacing w:after="120"/>
            <w:rPr>
              <w:noProof/>
              <w:sz w:val="24"/>
            </w:rPr>
          </w:pPr>
          <w:hyperlink w:anchor="_Toc201128592" w:history="1">
            <w:r w:rsidRPr="006947C2">
              <w:rPr>
                <w:rStyle w:val="Hyperlink"/>
                <w:noProof/>
                <w:sz w:val="24"/>
              </w:rPr>
              <w:t>Абитуриенти плащат сами здравните си осигуровки</w:t>
            </w:r>
            <w:r w:rsidRPr="006947C2">
              <w:rPr>
                <w:noProof/>
                <w:webHidden/>
                <w:sz w:val="24"/>
              </w:rPr>
              <w:tab/>
            </w:r>
            <w:r w:rsidRPr="006947C2">
              <w:rPr>
                <w:noProof/>
                <w:webHidden/>
                <w:sz w:val="24"/>
              </w:rPr>
              <w:fldChar w:fldCharType="begin"/>
            </w:r>
            <w:r w:rsidRPr="006947C2">
              <w:rPr>
                <w:noProof/>
                <w:webHidden/>
                <w:sz w:val="24"/>
              </w:rPr>
              <w:instrText xml:space="preserve"> PAGEREF _Toc201128592 \h </w:instrText>
            </w:r>
            <w:r w:rsidRPr="006947C2">
              <w:rPr>
                <w:noProof/>
                <w:webHidden/>
                <w:sz w:val="24"/>
              </w:rPr>
            </w:r>
            <w:r w:rsidRPr="006947C2">
              <w:rPr>
                <w:noProof/>
                <w:webHidden/>
                <w:sz w:val="24"/>
              </w:rPr>
              <w:fldChar w:fldCharType="separate"/>
            </w:r>
            <w:r w:rsidR="00256EBA">
              <w:rPr>
                <w:noProof/>
                <w:webHidden/>
                <w:sz w:val="24"/>
              </w:rPr>
              <w:t>4</w:t>
            </w:r>
            <w:r w:rsidRPr="006947C2">
              <w:rPr>
                <w:noProof/>
                <w:webHidden/>
                <w:sz w:val="24"/>
              </w:rPr>
              <w:fldChar w:fldCharType="end"/>
            </w:r>
          </w:hyperlink>
        </w:p>
        <w:p w14:paraId="5DB0C0B0" w14:textId="417F8C7D" w:rsidR="006947C2" w:rsidRPr="006947C2" w:rsidRDefault="006947C2" w:rsidP="00256EBA">
          <w:pPr>
            <w:pStyle w:val="TOC1"/>
            <w:tabs>
              <w:tab w:val="right" w:leader="dot" w:pos="9062"/>
            </w:tabs>
            <w:spacing w:after="120"/>
            <w:rPr>
              <w:noProof/>
              <w:sz w:val="24"/>
            </w:rPr>
          </w:pPr>
          <w:hyperlink w:anchor="_Toc201128593" w:history="1">
            <w:r w:rsidRPr="006947C2">
              <w:rPr>
                <w:rStyle w:val="Hyperlink"/>
                <w:noProof/>
                <w:sz w:val="24"/>
              </w:rPr>
              <w:t>Берковица остана без детско отделение</w:t>
            </w:r>
            <w:r w:rsidRPr="006947C2">
              <w:rPr>
                <w:noProof/>
                <w:webHidden/>
                <w:sz w:val="24"/>
              </w:rPr>
              <w:tab/>
            </w:r>
            <w:r w:rsidRPr="006947C2">
              <w:rPr>
                <w:noProof/>
                <w:webHidden/>
                <w:sz w:val="24"/>
              </w:rPr>
              <w:fldChar w:fldCharType="begin"/>
            </w:r>
            <w:r w:rsidRPr="006947C2">
              <w:rPr>
                <w:noProof/>
                <w:webHidden/>
                <w:sz w:val="24"/>
              </w:rPr>
              <w:instrText xml:space="preserve"> PAGEREF _Toc201128593 \h </w:instrText>
            </w:r>
            <w:r w:rsidRPr="006947C2">
              <w:rPr>
                <w:noProof/>
                <w:webHidden/>
                <w:sz w:val="24"/>
              </w:rPr>
            </w:r>
            <w:r w:rsidRPr="006947C2">
              <w:rPr>
                <w:noProof/>
                <w:webHidden/>
                <w:sz w:val="24"/>
              </w:rPr>
              <w:fldChar w:fldCharType="separate"/>
            </w:r>
            <w:r w:rsidR="00256EBA">
              <w:rPr>
                <w:noProof/>
                <w:webHidden/>
                <w:sz w:val="24"/>
              </w:rPr>
              <w:t>5</w:t>
            </w:r>
            <w:r w:rsidRPr="006947C2">
              <w:rPr>
                <w:noProof/>
                <w:webHidden/>
                <w:sz w:val="24"/>
              </w:rPr>
              <w:fldChar w:fldCharType="end"/>
            </w:r>
          </w:hyperlink>
        </w:p>
        <w:p w14:paraId="60DD0E88" w14:textId="2F798995" w:rsidR="006947C2" w:rsidRPr="006947C2" w:rsidRDefault="006947C2" w:rsidP="00256EBA">
          <w:pPr>
            <w:pStyle w:val="TOC1"/>
            <w:tabs>
              <w:tab w:val="right" w:leader="dot" w:pos="9062"/>
            </w:tabs>
            <w:spacing w:after="120"/>
            <w:rPr>
              <w:noProof/>
              <w:sz w:val="24"/>
            </w:rPr>
          </w:pPr>
          <w:hyperlink w:anchor="_Toc201128594" w:history="1">
            <w:r w:rsidRPr="006947C2">
              <w:rPr>
                <w:rStyle w:val="Hyperlink"/>
                <w:noProof/>
                <w:sz w:val="24"/>
              </w:rPr>
              <w:t>Спасиха родилка от тромбоза</w:t>
            </w:r>
            <w:r w:rsidRPr="006947C2">
              <w:rPr>
                <w:noProof/>
                <w:webHidden/>
                <w:sz w:val="24"/>
              </w:rPr>
              <w:tab/>
            </w:r>
            <w:r w:rsidRPr="006947C2">
              <w:rPr>
                <w:noProof/>
                <w:webHidden/>
                <w:sz w:val="24"/>
              </w:rPr>
              <w:fldChar w:fldCharType="begin"/>
            </w:r>
            <w:r w:rsidRPr="006947C2">
              <w:rPr>
                <w:noProof/>
                <w:webHidden/>
                <w:sz w:val="24"/>
              </w:rPr>
              <w:instrText xml:space="preserve"> PAGEREF _Toc201128594 \h </w:instrText>
            </w:r>
            <w:r w:rsidRPr="006947C2">
              <w:rPr>
                <w:noProof/>
                <w:webHidden/>
                <w:sz w:val="24"/>
              </w:rPr>
            </w:r>
            <w:r w:rsidRPr="006947C2">
              <w:rPr>
                <w:noProof/>
                <w:webHidden/>
                <w:sz w:val="24"/>
              </w:rPr>
              <w:fldChar w:fldCharType="separate"/>
            </w:r>
            <w:r w:rsidR="00256EBA">
              <w:rPr>
                <w:noProof/>
                <w:webHidden/>
                <w:sz w:val="24"/>
              </w:rPr>
              <w:t>5</w:t>
            </w:r>
            <w:r w:rsidRPr="006947C2">
              <w:rPr>
                <w:noProof/>
                <w:webHidden/>
                <w:sz w:val="24"/>
              </w:rPr>
              <w:fldChar w:fldCharType="end"/>
            </w:r>
          </w:hyperlink>
        </w:p>
        <w:p w14:paraId="1B835525" w14:textId="634AD307" w:rsidR="006947C2" w:rsidRPr="006947C2" w:rsidRDefault="006947C2" w:rsidP="00256EBA">
          <w:pPr>
            <w:pStyle w:val="TOC1"/>
            <w:tabs>
              <w:tab w:val="right" w:leader="dot" w:pos="9062"/>
            </w:tabs>
            <w:spacing w:after="120"/>
            <w:rPr>
              <w:noProof/>
              <w:sz w:val="24"/>
            </w:rPr>
          </w:pPr>
          <w:hyperlink w:anchor="_Toc201128595" w:history="1">
            <w:r w:rsidRPr="006947C2">
              <w:rPr>
                <w:rStyle w:val="Hyperlink"/>
                <w:noProof/>
                <w:sz w:val="24"/>
              </w:rPr>
              <w:t>Новият COVID гълта стотачка</w:t>
            </w:r>
            <w:r w:rsidRPr="006947C2">
              <w:rPr>
                <w:noProof/>
                <w:webHidden/>
                <w:sz w:val="24"/>
              </w:rPr>
              <w:tab/>
            </w:r>
            <w:r w:rsidRPr="006947C2">
              <w:rPr>
                <w:noProof/>
                <w:webHidden/>
                <w:sz w:val="24"/>
              </w:rPr>
              <w:fldChar w:fldCharType="begin"/>
            </w:r>
            <w:r w:rsidRPr="006947C2">
              <w:rPr>
                <w:noProof/>
                <w:webHidden/>
                <w:sz w:val="24"/>
              </w:rPr>
              <w:instrText xml:space="preserve"> PAGEREF _Toc201128595 \h </w:instrText>
            </w:r>
            <w:r w:rsidRPr="006947C2">
              <w:rPr>
                <w:noProof/>
                <w:webHidden/>
                <w:sz w:val="24"/>
              </w:rPr>
            </w:r>
            <w:r w:rsidRPr="006947C2">
              <w:rPr>
                <w:noProof/>
                <w:webHidden/>
                <w:sz w:val="24"/>
              </w:rPr>
              <w:fldChar w:fldCharType="separate"/>
            </w:r>
            <w:r w:rsidR="00256EBA">
              <w:rPr>
                <w:noProof/>
                <w:webHidden/>
                <w:sz w:val="24"/>
              </w:rPr>
              <w:t>6</w:t>
            </w:r>
            <w:r w:rsidRPr="006947C2">
              <w:rPr>
                <w:noProof/>
                <w:webHidden/>
                <w:sz w:val="24"/>
              </w:rPr>
              <w:fldChar w:fldCharType="end"/>
            </w:r>
          </w:hyperlink>
        </w:p>
        <w:p w14:paraId="186628D6" w14:textId="2331137A" w:rsidR="006947C2" w:rsidRPr="006947C2" w:rsidRDefault="006947C2" w:rsidP="00256EBA">
          <w:pPr>
            <w:pStyle w:val="TOC1"/>
            <w:tabs>
              <w:tab w:val="right" w:leader="dot" w:pos="9062"/>
            </w:tabs>
            <w:spacing w:after="120"/>
            <w:rPr>
              <w:noProof/>
              <w:sz w:val="24"/>
            </w:rPr>
          </w:pPr>
          <w:hyperlink w:anchor="_Toc201128596" w:history="1">
            <w:r w:rsidRPr="006947C2">
              <w:rPr>
                <w:rStyle w:val="Hyperlink"/>
                <w:noProof/>
                <w:sz w:val="24"/>
              </w:rPr>
              <w:t>Физиотерапевтът д-р Юлия Илиева: Помагаме на млади мъже с простатит</w:t>
            </w:r>
            <w:r w:rsidRPr="006947C2">
              <w:rPr>
                <w:noProof/>
                <w:webHidden/>
                <w:sz w:val="24"/>
              </w:rPr>
              <w:tab/>
            </w:r>
            <w:r w:rsidRPr="006947C2">
              <w:rPr>
                <w:noProof/>
                <w:webHidden/>
                <w:sz w:val="24"/>
              </w:rPr>
              <w:fldChar w:fldCharType="begin"/>
            </w:r>
            <w:r w:rsidRPr="006947C2">
              <w:rPr>
                <w:noProof/>
                <w:webHidden/>
                <w:sz w:val="24"/>
              </w:rPr>
              <w:instrText xml:space="preserve"> PAGEREF _Toc201128596 \h </w:instrText>
            </w:r>
            <w:r w:rsidRPr="006947C2">
              <w:rPr>
                <w:noProof/>
                <w:webHidden/>
                <w:sz w:val="24"/>
              </w:rPr>
            </w:r>
            <w:r w:rsidRPr="006947C2">
              <w:rPr>
                <w:noProof/>
                <w:webHidden/>
                <w:sz w:val="24"/>
              </w:rPr>
              <w:fldChar w:fldCharType="separate"/>
            </w:r>
            <w:r w:rsidR="00256EBA">
              <w:rPr>
                <w:noProof/>
                <w:webHidden/>
                <w:sz w:val="24"/>
              </w:rPr>
              <w:t>6</w:t>
            </w:r>
            <w:r w:rsidRPr="006947C2">
              <w:rPr>
                <w:noProof/>
                <w:webHidden/>
                <w:sz w:val="24"/>
              </w:rPr>
              <w:fldChar w:fldCharType="end"/>
            </w:r>
          </w:hyperlink>
        </w:p>
        <w:p w14:paraId="22395CA8" w14:textId="1C9E8B59" w:rsidR="006947C2" w:rsidRPr="006947C2" w:rsidRDefault="006947C2" w:rsidP="00256EBA">
          <w:pPr>
            <w:pStyle w:val="TOC1"/>
            <w:tabs>
              <w:tab w:val="right" w:leader="dot" w:pos="9062"/>
            </w:tabs>
            <w:spacing w:after="120"/>
            <w:rPr>
              <w:noProof/>
              <w:sz w:val="24"/>
            </w:rPr>
          </w:pPr>
          <w:hyperlink w:anchor="_Toc201128597" w:history="1">
            <w:r w:rsidRPr="006947C2">
              <w:rPr>
                <w:rStyle w:val="Hyperlink"/>
                <w:noProof/>
                <w:sz w:val="24"/>
              </w:rPr>
              <w:t>Как да спасите краката си от трудно зарастващи рани?</w:t>
            </w:r>
            <w:r w:rsidRPr="006947C2">
              <w:rPr>
                <w:noProof/>
                <w:webHidden/>
                <w:sz w:val="24"/>
              </w:rPr>
              <w:tab/>
            </w:r>
            <w:r w:rsidRPr="006947C2">
              <w:rPr>
                <w:noProof/>
                <w:webHidden/>
                <w:sz w:val="24"/>
              </w:rPr>
              <w:fldChar w:fldCharType="begin"/>
            </w:r>
            <w:r w:rsidRPr="006947C2">
              <w:rPr>
                <w:noProof/>
                <w:webHidden/>
                <w:sz w:val="24"/>
              </w:rPr>
              <w:instrText xml:space="preserve"> PAGEREF _Toc201128597 \h </w:instrText>
            </w:r>
            <w:r w:rsidRPr="006947C2">
              <w:rPr>
                <w:noProof/>
                <w:webHidden/>
                <w:sz w:val="24"/>
              </w:rPr>
            </w:r>
            <w:r w:rsidRPr="006947C2">
              <w:rPr>
                <w:noProof/>
                <w:webHidden/>
                <w:sz w:val="24"/>
              </w:rPr>
              <w:fldChar w:fldCharType="separate"/>
            </w:r>
            <w:r w:rsidR="00256EBA">
              <w:rPr>
                <w:noProof/>
                <w:webHidden/>
                <w:sz w:val="24"/>
              </w:rPr>
              <w:t>9</w:t>
            </w:r>
            <w:r w:rsidRPr="006947C2">
              <w:rPr>
                <w:noProof/>
                <w:webHidden/>
                <w:sz w:val="24"/>
              </w:rPr>
              <w:fldChar w:fldCharType="end"/>
            </w:r>
          </w:hyperlink>
        </w:p>
        <w:p w14:paraId="0DA45461" w14:textId="0B9B38AB" w:rsidR="006947C2" w:rsidRPr="006947C2" w:rsidRDefault="006947C2" w:rsidP="00256EBA">
          <w:pPr>
            <w:pStyle w:val="TOC1"/>
            <w:tabs>
              <w:tab w:val="right" w:leader="dot" w:pos="9062"/>
            </w:tabs>
            <w:spacing w:after="120"/>
            <w:rPr>
              <w:noProof/>
              <w:sz w:val="24"/>
            </w:rPr>
          </w:pPr>
          <w:hyperlink w:anchor="_Toc201128598" w:history="1">
            <w:r w:rsidRPr="006947C2">
              <w:rPr>
                <w:rStyle w:val="Hyperlink"/>
                <w:noProof/>
                <w:sz w:val="24"/>
              </w:rPr>
              <w:t>Жегата мъчи най-много мъжете</w:t>
            </w:r>
            <w:r w:rsidRPr="006947C2">
              <w:rPr>
                <w:noProof/>
                <w:webHidden/>
                <w:sz w:val="24"/>
              </w:rPr>
              <w:tab/>
            </w:r>
            <w:r w:rsidRPr="006947C2">
              <w:rPr>
                <w:noProof/>
                <w:webHidden/>
                <w:sz w:val="24"/>
              </w:rPr>
              <w:fldChar w:fldCharType="begin"/>
            </w:r>
            <w:r w:rsidRPr="006947C2">
              <w:rPr>
                <w:noProof/>
                <w:webHidden/>
                <w:sz w:val="24"/>
              </w:rPr>
              <w:instrText xml:space="preserve"> PAGEREF _Toc201128598 \h </w:instrText>
            </w:r>
            <w:r w:rsidRPr="006947C2">
              <w:rPr>
                <w:noProof/>
                <w:webHidden/>
                <w:sz w:val="24"/>
              </w:rPr>
            </w:r>
            <w:r w:rsidRPr="006947C2">
              <w:rPr>
                <w:noProof/>
                <w:webHidden/>
                <w:sz w:val="24"/>
              </w:rPr>
              <w:fldChar w:fldCharType="separate"/>
            </w:r>
            <w:r w:rsidR="00256EBA">
              <w:rPr>
                <w:noProof/>
                <w:webHidden/>
                <w:sz w:val="24"/>
              </w:rPr>
              <w:t>10</w:t>
            </w:r>
            <w:r w:rsidRPr="006947C2">
              <w:rPr>
                <w:noProof/>
                <w:webHidden/>
                <w:sz w:val="24"/>
              </w:rPr>
              <w:fldChar w:fldCharType="end"/>
            </w:r>
          </w:hyperlink>
        </w:p>
        <w:p w14:paraId="7445BB51" w14:textId="24A1A961" w:rsidR="006947C2" w:rsidRPr="006947C2" w:rsidRDefault="006947C2" w:rsidP="00256EBA">
          <w:pPr>
            <w:pStyle w:val="TOC1"/>
            <w:tabs>
              <w:tab w:val="right" w:leader="dot" w:pos="9062"/>
            </w:tabs>
            <w:spacing w:after="120"/>
            <w:rPr>
              <w:noProof/>
              <w:sz w:val="24"/>
            </w:rPr>
          </w:pPr>
          <w:hyperlink w:anchor="_Toc201128599" w:history="1">
            <w:r w:rsidRPr="006947C2">
              <w:rPr>
                <w:rStyle w:val="Hyperlink"/>
                <w:noProof/>
                <w:sz w:val="24"/>
              </w:rPr>
              <w:t>30% от леглата са в частните болници</w:t>
            </w:r>
            <w:r w:rsidRPr="006947C2">
              <w:rPr>
                <w:noProof/>
                <w:webHidden/>
                <w:sz w:val="24"/>
              </w:rPr>
              <w:tab/>
            </w:r>
            <w:r w:rsidRPr="006947C2">
              <w:rPr>
                <w:noProof/>
                <w:webHidden/>
                <w:sz w:val="24"/>
              </w:rPr>
              <w:fldChar w:fldCharType="begin"/>
            </w:r>
            <w:r w:rsidRPr="006947C2">
              <w:rPr>
                <w:noProof/>
                <w:webHidden/>
                <w:sz w:val="24"/>
              </w:rPr>
              <w:instrText xml:space="preserve"> PAGEREF _Toc201128599 \h </w:instrText>
            </w:r>
            <w:r w:rsidRPr="006947C2">
              <w:rPr>
                <w:noProof/>
                <w:webHidden/>
                <w:sz w:val="24"/>
              </w:rPr>
            </w:r>
            <w:r w:rsidRPr="006947C2">
              <w:rPr>
                <w:noProof/>
                <w:webHidden/>
                <w:sz w:val="24"/>
              </w:rPr>
              <w:fldChar w:fldCharType="separate"/>
            </w:r>
            <w:r w:rsidR="00256EBA">
              <w:rPr>
                <w:noProof/>
                <w:webHidden/>
                <w:sz w:val="24"/>
              </w:rPr>
              <w:t>11</w:t>
            </w:r>
            <w:r w:rsidRPr="006947C2">
              <w:rPr>
                <w:noProof/>
                <w:webHidden/>
                <w:sz w:val="24"/>
              </w:rPr>
              <w:fldChar w:fldCharType="end"/>
            </w:r>
          </w:hyperlink>
        </w:p>
        <w:p w14:paraId="32300777" w14:textId="33F52C27" w:rsidR="006947C2" w:rsidRPr="006947C2" w:rsidRDefault="006947C2" w:rsidP="00256EBA">
          <w:pPr>
            <w:pStyle w:val="TOC1"/>
            <w:tabs>
              <w:tab w:val="right" w:leader="dot" w:pos="9062"/>
            </w:tabs>
            <w:spacing w:after="120"/>
            <w:rPr>
              <w:noProof/>
              <w:sz w:val="24"/>
            </w:rPr>
          </w:pPr>
          <w:hyperlink w:anchor="_Toc201128600" w:history="1">
            <w:r w:rsidRPr="006947C2">
              <w:rPr>
                <w:rStyle w:val="Hyperlink"/>
                <w:noProof/>
                <w:sz w:val="24"/>
              </w:rPr>
              <w:t>Безплатен скрининг за Жълтата гостенка</w:t>
            </w:r>
            <w:r w:rsidRPr="006947C2">
              <w:rPr>
                <w:noProof/>
                <w:webHidden/>
                <w:sz w:val="24"/>
              </w:rPr>
              <w:tab/>
            </w:r>
            <w:r w:rsidRPr="006947C2">
              <w:rPr>
                <w:noProof/>
                <w:webHidden/>
                <w:sz w:val="24"/>
              </w:rPr>
              <w:fldChar w:fldCharType="begin"/>
            </w:r>
            <w:r w:rsidRPr="006947C2">
              <w:rPr>
                <w:noProof/>
                <w:webHidden/>
                <w:sz w:val="24"/>
              </w:rPr>
              <w:instrText xml:space="preserve"> PAGEREF _Toc201128600 \h </w:instrText>
            </w:r>
            <w:r w:rsidRPr="006947C2">
              <w:rPr>
                <w:noProof/>
                <w:webHidden/>
                <w:sz w:val="24"/>
              </w:rPr>
            </w:r>
            <w:r w:rsidRPr="006947C2">
              <w:rPr>
                <w:noProof/>
                <w:webHidden/>
                <w:sz w:val="24"/>
              </w:rPr>
              <w:fldChar w:fldCharType="separate"/>
            </w:r>
            <w:r w:rsidR="00256EBA">
              <w:rPr>
                <w:noProof/>
                <w:webHidden/>
                <w:sz w:val="24"/>
              </w:rPr>
              <w:t>12</w:t>
            </w:r>
            <w:r w:rsidRPr="006947C2">
              <w:rPr>
                <w:noProof/>
                <w:webHidden/>
                <w:sz w:val="24"/>
              </w:rPr>
              <w:fldChar w:fldCharType="end"/>
            </w:r>
          </w:hyperlink>
        </w:p>
        <w:p w14:paraId="779B2F94" w14:textId="5587B3B2" w:rsidR="006947C2" w:rsidRPr="006947C2" w:rsidRDefault="006947C2" w:rsidP="00256EBA">
          <w:pPr>
            <w:pStyle w:val="TOC1"/>
            <w:tabs>
              <w:tab w:val="right" w:leader="dot" w:pos="9062"/>
            </w:tabs>
            <w:spacing w:after="120"/>
            <w:rPr>
              <w:noProof/>
              <w:sz w:val="24"/>
            </w:rPr>
          </w:pPr>
          <w:hyperlink w:anchor="_Toc201128601" w:history="1">
            <w:r w:rsidRPr="006947C2">
              <w:rPr>
                <w:rStyle w:val="Hyperlink"/>
                <w:noProof/>
                <w:sz w:val="24"/>
              </w:rPr>
              <w:t>Започват безплатни прегледи за туберкулоза</w:t>
            </w:r>
            <w:r w:rsidRPr="006947C2">
              <w:rPr>
                <w:noProof/>
                <w:webHidden/>
                <w:sz w:val="24"/>
              </w:rPr>
              <w:tab/>
            </w:r>
            <w:r w:rsidRPr="006947C2">
              <w:rPr>
                <w:noProof/>
                <w:webHidden/>
                <w:sz w:val="24"/>
              </w:rPr>
              <w:fldChar w:fldCharType="begin"/>
            </w:r>
            <w:r w:rsidRPr="006947C2">
              <w:rPr>
                <w:noProof/>
                <w:webHidden/>
                <w:sz w:val="24"/>
              </w:rPr>
              <w:instrText xml:space="preserve"> PAGEREF _Toc201128601 \h </w:instrText>
            </w:r>
            <w:r w:rsidRPr="006947C2">
              <w:rPr>
                <w:noProof/>
                <w:webHidden/>
                <w:sz w:val="24"/>
              </w:rPr>
            </w:r>
            <w:r w:rsidRPr="006947C2">
              <w:rPr>
                <w:noProof/>
                <w:webHidden/>
                <w:sz w:val="24"/>
              </w:rPr>
              <w:fldChar w:fldCharType="separate"/>
            </w:r>
            <w:r w:rsidR="00256EBA">
              <w:rPr>
                <w:noProof/>
                <w:webHidden/>
                <w:sz w:val="24"/>
              </w:rPr>
              <w:t>12</w:t>
            </w:r>
            <w:r w:rsidRPr="006947C2">
              <w:rPr>
                <w:noProof/>
                <w:webHidden/>
                <w:sz w:val="24"/>
              </w:rPr>
              <w:fldChar w:fldCharType="end"/>
            </w:r>
          </w:hyperlink>
        </w:p>
        <w:p w14:paraId="177D2852" w14:textId="39FB6092" w:rsidR="006947C2" w:rsidRPr="006947C2" w:rsidRDefault="006947C2" w:rsidP="00256EBA">
          <w:pPr>
            <w:pStyle w:val="TOC1"/>
            <w:tabs>
              <w:tab w:val="right" w:leader="dot" w:pos="9062"/>
            </w:tabs>
            <w:spacing w:after="120"/>
            <w:rPr>
              <w:noProof/>
              <w:sz w:val="24"/>
            </w:rPr>
          </w:pPr>
          <w:hyperlink w:anchor="_Toc201128602" w:history="1">
            <w:r w:rsidRPr="006947C2">
              <w:rPr>
                <w:rStyle w:val="Hyperlink"/>
                <w:noProof/>
                <w:sz w:val="24"/>
              </w:rPr>
              <w:t>Откриват лятна академия за родители в „Пирогов“</w:t>
            </w:r>
            <w:r w:rsidRPr="006947C2">
              <w:rPr>
                <w:noProof/>
                <w:webHidden/>
                <w:sz w:val="24"/>
              </w:rPr>
              <w:tab/>
            </w:r>
            <w:r w:rsidRPr="006947C2">
              <w:rPr>
                <w:noProof/>
                <w:webHidden/>
                <w:sz w:val="24"/>
              </w:rPr>
              <w:fldChar w:fldCharType="begin"/>
            </w:r>
            <w:r w:rsidRPr="006947C2">
              <w:rPr>
                <w:noProof/>
                <w:webHidden/>
                <w:sz w:val="24"/>
              </w:rPr>
              <w:instrText xml:space="preserve"> PAGEREF _Toc201128602 \h </w:instrText>
            </w:r>
            <w:r w:rsidRPr="006947C2">
              <w:rPr>
                <w:noProof/>
                <w:webHidden/>
                <w:sz w:val="24"/>
              </w:rPr>
            </w:r>
            <w:r w:rsidRPr="006947C2">
              <w:rPr>
                <w:noProof/>
                <w:webHidden/>
                <w:sz w:val="24"/>
              </w:rPr>
              <w:fldChar w:fldCharType="separate"/>
            </w:r>
            <w:r w:rsidR="00256EBA">
              <w:rPr>
                <w:noProof/>
                <w:webHidden/>
                <w:sz w:val="24"/>
              </w:rPr>
              <w:t>13</w:t>
            </w:r>
            <w:r w:rsidRPr="006947C2">
              <w:rPr>
                <w:noProof/>
                <w:webHidden/>
                <w:sz w:val="24"/>
              </w:rPr>
              <w:fldChar w:fldCharType="end"/>
            </w:r>
          </w:hyperlink>
        </w:p>
        <w:p w14:paraId="37808677" w14:textId="59C6457F" w:rsidR="006947C2" w:rsidRPr="006947C2" w:rsidRDefault="006947C2" w:rsidP="00256EBA">
          <w:pPr>
            <w:pStyle w:val="TOC1"/>
            <w:tabs>
              <w:tab w:val="right" w:leader="dot" w:pos="9062"/>
            </w:tabs>
            <w:spacing w:after="120"/>
            <w:rPr>
              <w:noProof/>
              <w:sz w:val="24"/>
            </w:rPr>
          </w:pPr>
          <w:hyperlink w:anchor="_Toc201128603" w:history="1">
            <w:r w:rsidRPr="006947C2">
              <w:rPr>
                <w:rStyle w:val="Hyperlink"/>
                <w:noProof/>
                <w:sz w:val="24"/>
              </w:rPr>
              <w:t>Затвориха педиатрията в Берковица заради липсата на лекари</w:t>
            </w:r>
            <w:r w:rsidRPr="006947C2">
              <w:rPr>
                <w:noProof/>
                <w:webHidden/>
                <w:sz w:val="24"/>
              </w:rPr>
              <w:tab/>
            </w:r>
            <w:r w:rsidRPr="006947C2">
              <w:rPr>
                <w:noProof/>
                <w:webHidden/>
                <w:sz w:val="24"/>
              </w:rPr>
              <w:fldChar w:fldCharType="begin"/>
            </w:r>
            <w:r w:rsidRPr="006947C2">
              <w:rPr>
                <w:noProof/>
                <w:webHidden/>
                <w:sz w:val="24"/>
              </w:rPr>
              <w:instrText xml:space="preserve"> PAGEREF _Toc201128603 \h </w:instrText>
            </w:r>
            <w:r w:rsidRPr="006947C2">
              <w:rPr>
                <w:noProof/>
                <w:webHidden/>
                <w:sz w:val="24"/>
              </w:rPr>
            </w:r>
            <w:r w:rsidRPr="006947C2">
              <w:rPr>
                <w:noProof/>
                <w:webHidden/>
                <w:sz w:val="24"/>
              </w:rPr>
              <w:fldChar w:fldCharType="separate"/>
            </w:r>
            <w:r w:rsidR="00256EBA">
              <w:rPr>
                <w:noProof/>
                <w:webHidden/>
                <w:sz w:val="24"/>
              </w:rPr>
              <w:t>13</w:t>
            </w:r>
            <w:r w:rsidRPr="006947C2">
              <w:rPr>
                <w:noProof/>
                <w:webHidden/>
                <w:sz w:val="24"/>
              </w:rPr>
              <w:fldChar w:fldCharType="end"/>
            </w:r>
          </w:hyperlink>
        </w:p>
        <w:p w14:paraId="17E44A77" w14:textId="02661B60" w:rsidR="00D402B3" w:rsidRPr="006947C2" w:rsidRDefault="00D402B3" w:rsidP="00256EBA">
          <w:pPr>
            <w:spacing w:line="20" w:lineRule="atLeast"/>
            <w:ind w:firstLine="20"/>
            <w:jc w:val="center"/>
            <w:rPr>
              <w:b/>
              <w:noProof/>
              <w:color w:val="339966"/>
              <w:sz w:val="24"/>
            </w:rPr>
          </w:pPr>
          <w:r w:rsidRPr="006947C2">
            <w:rPr>
              <w:b/>
              <w:noProof/>
              <w:color w:val="339966"/>
              <w:sz w:val="24"/>
            </w:rPr>
            <w:t>1</w:t>
          </w:r>
          <w:r>
            <w:rPr>
              <w:b/>
              <w:noProof/>
              <w:color w:val="339966"/>
              <w:sz w:val="24"/>
            </w:rPr>
            <w:t>7</w:t>
          </w:r>
          <w:r w:rsidRPr="006947C2">
            <w:rPr>
              <w:b/>
              <w:noProof/>
              <w:color w:val="339966"/>
              <w:sz w:val="24"/>
            </w:rPr>
            <w:t>.06.2025</w:t>
          </w:r>
        </w:p>
        <w:p w14:paraId="58B3514E" w14:textId="0BE69A2F" w:rsidR="006947C2" w:rsidRPr="006947C2" w:rsidRDefault="006947C2" w:rsidP="00256EBA">
          <w:pPr>
            <w:pStyle w:val="TOC1"/>
            <w:tabs>
              <w:tab w:val="right" w:leader="dot" w:pos="9062"/>
            </w:tabs>
            <w:spacing w:after="120"/>
            <w:rPr>
              <w:noProof/>
              <w:sz w:val="24"/>
            </w:rPr>
          </w:pPr>
          <w:hyperlink w:anchor="_Toc201128604" w:history="1">
            <w:r w:rsidRPr="006947C2">
              <w:rPr>
                <w:rStyle w:val="Hyperlink"/>
                <w:noProof/>
                <w:sz w:val="24"/>
              </w:rPr>
              <w:t>Всеки втори лекар у нас е в предпенсионна или пенсионна възраст</w:t>
            </w:r>
            <w:r w:rsidRPr="006947C2">
              <w:rPr>
                <w:noProof/>
                <w:webHidden/>
                <w:sz w:val="24"/>
              </w:rPr>
              <w:tab/>
            </w:r>
            <w:r w:rsidRPr="006947C2">
              <w:rPr>
                <w:noProof/>
                <w:webHidden/>
                <w:sz w:val="24"/>
              </w:rPr>
              <w:fldChar w:fldCharType="begin"/>
            </w:r>
            <w:r w:rsidRPr="006947C2">
              <w:rPr>
                <w:noProof/>
                <w:webHidden/>
                <w:sz w:val="24"/>
              </w:rPr>
              <w:instrText xml:space="preserve"> PAGEREF _Toc201128604 \h </w:instrText>
            </w:r>
            <w:r w:rsidRPr="006947C2">
              <w:rPr>
                <w:noProof/>
                <w:webHidden/>
                <w:sz w:val="24"/>
              </w:rPr>
            </w:r>
            <w:r w:rsidRPr="006947C2">
              <w:rPr>
                <w:noProof/>
                <w:webHidden/>
                <w:sz w:val="24"/>
              </w:rPr>
              <w:fldChar w:fldCharType="separate"/>
            </w:r>
            <w:r w:rsidR="00256EBA">
              <w:rPr>
                <w:noProof/>
                <w:webHidden/>
                <w:sz w:val="24"/>
              </w:rPr>
              <w:t>13</w:t>
            </w:r>
            <w:r w:rsidRPr="006947C2">
              <w:rPr>
                <w:noProof/>
                <w:webHidden/>
                <w:sz w:val="24"/>
              </w:rPr>
              <w:fldChar w:fldCharType="end"/>
            </w:r>
          </w:hyperlink>
        </w:p>
        <w:p w14:paraId="72430183" w14:textId="5C12309A" w:rsidR="006947C2" w:rsidRPr="006947C2" w:rsidRDefault="006947C2" w:rsidP="00256EBA">
          <w:pPr>
            <w:pStyle w:val="TOC1"/>
            <w:tabs>
              <w:tab w:val="right" w:leader="dot" w:pos="9062"/>
            </w:tabs>
            <w:spacing w:after="120"/>
            <w:rPr>
              <w:noProof/>
              <w:sz w:val="24"/>
            </w:rPr>
          </w:pPr>
          <w:hyperlink w:anchor="_Toc201128605" w:history="1">
            <w:r w:rsidRPr="006947C2">
              <w:rPr>
                <w:rStyle w:val="Hyperlink"/>
                <w:noProof/>
                <w:sz w:val="24"/>
              </w:rPr>
              <w:t>Първите сектори у нас, които ще бъдат проверени за изкривяване на пазара, са на храните и лекарствата</w:t>
            </w:r>
            <w:r w:rsidRPr="006947C2">
              <w:rPr>
                <w:noProof/>
                <w:webHidden/>
                <w:sz w:val="24"/>
              </w:rPr>
              <w:tab/>
            </w:r>
            <w:r w:rsidRPr="006947C2">
              <w:rPr>
                <w:noProof/>
                <w:webHidden/>
                <w:sz w:val="24"/>
              </w:rPr>
              <w:fldChar w:fldCharType="begin"/>
            </w:r>
            <w:r w:rsidRPr="006947C2">
              <w:rPr>
                <w:noProof/>
                <w:webHidden/>
                <w:sz w:val="24"/>
              </w:rPr>
              <w:instrText xml:space="preserve"> PAGEREF _Toc201128605 \h </w:instrText>
            </w:r>
            <w:r w:rsidRPr="006947C2">
              <w:rPr>
                <w:noProof/>
                <w:webHidden/>
                <w:sz w:val="24"/>
              </w:rPr>
            </w:r>
            <w:r w:rsidRPr="006947C2">
              <w:rPr>
                <w:noProof/>
                <w:webHidden/>
                <w:sz w:val="24"/>
              </w:rPr>
              <w:fldChar w:fldCharType="separate"/>
            </w:r>
            <w:r w:rsidR="00256EBA">
              <w:rPr>
                <w:noProof/>
                <w:webHidden/>
                <w:sz w:val="24"/>
              </w:rPr>
              <w:t>14</w:t>
            </w:r>
            <w:r w:rsidRPr="006947C2">
              <w:rPr>
                <w:noProof/>
                <w:webHidden/>
                <w:sz w:val="24"/>
              </w:rPr>
              <w:fldChar w:fldCharType="end"/>
            </w:r>
          </w:hyperlink>
        </w:p>
        <w:p w14:paraId="0F9DF92D" w14:textId="5645A0DC" w:rsidR="006947C2" w:rsidRPr="006947C2" w:rsidRDefault="006947C2" w:rsidP="00256EBA">
          <w:pPr>
            <w:pStyle w:val="TOC1"/>
            <w:tabs>
              <w:tab w:val="right" w:leader="dot" w:pos="9062"/>
            </w:tabs>
            <w:spacing w:after="120"/>
            <w:rPr>
              <w:noProof/>
              <w:sz w:val="24"/>
            </w:rPr>
          </w:pPr>
          <w:hyperlink w:anchor="_Toc201128606" w:history="1">
            <w:r w:rsidRPr="006947C2">
              <w:rPr>
                <w:rStyle w:val="Hyperlink"/>
                <w:noProof/>
                <w:sz w:val="24"/>
              </w:rPr>
              <w:t>Увеличение на случаите на болестта лайшманиоза в Южна България</w:t>
            </w:r>
            <w:r w:rsidRPr="006947C2">
              <w:rPr>
                <w:noProof/>
                <w:webHidden/>
                <w:sz w:val="24"/>
              </w:rPr>
              <w:tab/>
            </w:r>
            <w:r w:rsidRPr="006947C2">
              <w:rPr>
                <w:noProof/>
                <w:webHidden/>
                <w:sz w:val="24"/>
              </w:rPr>
              <w:fldChar w:fldCharType="begin"/>
            </w:r>
            <w:r w:rsidRPr="006947C2">
              <w:rPr>
                <w:noProof/>
                <w:webHidden/>
                <w:sz w:val="24"/>
              </w:rPr>
              <w:instrText xml:space="preserve"> PAGEREF _Toc201128606 \h </w:instrText>
            </w:r>
            <w:r w:rsidRPr="006947C2">
              <w:rPr>
                <w:noProof/>
                <w:webHidden/>
                <w:sz w:val="24"/>
              </w:rPr>
            </w:r>
            <w:r w:rsidRPr="006947C2">
              <w:rPr>
                <w:noProof/>
                <w:webHidden/>
                <w:sz w:val="24"/>
              </w:rPr>
              <w:fldChar w:fldCharType="separate"/>
            </w:r>
            <w:r w:rsidR="00256EBA">
              <w:rPr>
                <w:noProof/>
                <w:webHidden/>
                <w:sz w:val="24"/>
              </w:rPr>
              <w:t>14</w:t>
            </w:r>
            <w:r w:rsidRPr="006947C2">
              <w:rPr>
                <w:noProof/>
                <w:webHidden/>
                <w:sz w:val="24"/>
              </w:rPr>
              <w:fldChar w:fldCharType="end"/>
            </w:r>
          </w:hyperlink>
        </w:p>
        <w:p w14:paraId="3A6CED1E" w14:textId="4DB63F75" w:rsidR="006947C2" w:rsidRPr="006947C2" w:rsidRDefault="006947C2" w:rsidP="00256EBA">
          <w:pPr>
            <w:pStyle w:val="TOC1"/>
            <w:tabs>
              <w:tab w:val="right" w:leader="dot" w:pos="9062"/>
            </w:tabs>
            <w:spacing w:after="120"/>
            <w:rPr>
              <w:noProof/>
              <w:sz w:val="24"/>
            </w:rPr>
          </w:pPr>
          <w:hyperlink w:anchor="_Toc201128607" w:history="1">
            <w:r w:rsidRPr="006947C2">
              <w:rPr>
                <w:rStyle w:val="Hyperlink"/>
                <w:noProof/>
                <w:sz w:val="24"/>
              </w:rPr>
              <w:t>Заради липса на педиатри: Детското отделение в Берковица затвори врати</w:t>
            </w:r>
            <w:r w:rsidRPr="006947C2">
              <w:rPr>
                <w:noProof/>
                <w:webHidden/>
                <w:sz w:val="24"/>
              </w:rPr>
              <w:tab/>
            </w:r>
            <w:r w:rsidRPr="006947C2">
              <w:rPr>
                <w:noProof/>
                <w:webHidden/>
                <w:sz w:val="24"/>
              </w:rPr>
              <w:fldChar w:fldCharType="begin"/>
            </w:r>
            <w:r w:rsidRPr="006947C2">
              <w:rPr>
                <w:noProof/>
                <w:webHidden/>
                <w:sz w:val="24"/>
              </w:rPr>
              <w:instrText xml:space="preserve"> PAGEREF _Toc201128607 \h </w:instrText>
            </w:r>
            <w:r w:rsidRPr="006947C2">
              <w:rPr>
                <w:noProof/>
                <w:webHidden/>
                <w:sz w:val="24"/>
              </w:rPr>
            </w:r>
            <w:r w:rsidRPr="006947C2">
              <w:rPr>
                <w:noProof/>
                <w:webHidden/>
                <w:sz w:val="24"/>
              </w:rPr>
              <w:fldChar w:fldCharType="separate"/>
            </w:r>
            <w:r w:rsidR="00256EBA">
              <w:rPr>
                <w:noProof/>
                <w:webHidden/>
                <w:sz w:val="24"/>
              </w:rPr>
              <w:t>15</w:t>
            </w:r>
            <w:r w:rsidRPr="006947C2">
              <w:rPr>
                <w:noProof/>
                <w:webHidden/>
                <w:sz w:val="24"/>
              </w:rPr>
              <w:fldChar w:fldCharType="end"/>
            </w:r>
          </w:hyperlink>
        </w:p>
        <w:p w14:paraId="7FD17375" w14:textId="09559220" w:rsidR="006947C2" w:rsidRPr="006947C2" w:rsidRDefault="006947C2" w:rsidP="00256EBA">
          <w:pPr>
            <w:pStyle w:val="TOC1"/>
            <w:tabs>
              <w:tab w:val="right" w:leader="dot" w:pos="9062"/>
            </w:tabs>
            <w:spacing w:after="120"/>
            <w:rPr>
              <w:noProof/>
              <w:sz w:val="24"/>
            </w:rPr>
          </w:pPr>
          <w:hyperlink w:anchor="_Toc201128608" w:history="1">
            <w:r w:rsidRPr="006947C2">
              <w:rPr>
                <w:rStyle w:val="Hyperlink"/>
                <w:noProof/>
                <w:sz w:val="24"/>
              </w:rPr>
              <w:t>„Текст нек” синдром: Новата пандемия сред младите</w:t>
            </w:r>
            <w:r w:rsidRPr="006947C2">
              <w:rPr>
                <w:noProof/>
                <w:webHidden/>
                <w:sz w:val="24"/>
              </w:rPr>
              <w:tab/>
            </w:r>
            <w:r w:rsidRPr="006947C2">
              <w:rPr>
                <w:noProof/>
                <w:webHidden/>
                <w:sz w:val="24"/>
              </w:rPr>
              <w:fldChar w:fldCharType="begin"/>
            </w:r>
            <w:r w:rsidRPr="006947C2">
              <w:rPr>
                <w:noProof/>
                <w:webHidden/>
                <w:sz w:val="24"/>
              </w:rPr>
              <w:instrText xml:space="preserve"> PAGEREF _Toc201128608 \h </w:instrText>
            </w:r>
            <w:r w:rsidRPr="006947C2">
              <w:rPr>
                <w:noProof/>
                <w:webHidden/>
                <w:sz w:val="24"/>
              </w:rPr>
            </w:r>
            <w:r w:rsidRPr="006947C2">
              <w:rPr>
                <w:noProof/>
                <w:webHidden/>
                <w:sz w:val="24"/>
              </w:rPr>
              <w:fldChar w:fldCharType="separate"/>
            </w:r>
            <w:r w:rsidR="00256EBA">
              <w:rPr>
                <w:noProof/>
                <w:webHidden/>
                <w:sz w:val="24"/>
              </w:rPr>
              <w:t>16</w:t>
            </w:r>
            <w:r w:rsidRPr="006947C2">
              <w:rPr>
                <w:noProof/>
                <w:webHidden/>
                <w:sz w:val="24"/>
              </w:rPr>
              <w:fldChar w:fldCharType="end"/>
            </w:r>
          </w:hyperlink>
        </w:p>
        <w:p w14:paraId="21474E5C" w14:textId="7B759720" w:rsidR="006947C2" w:rsidRPr="006947C2" w:rsidRDefault="006947C2" w:rsidP="00256EBA">
          <w:pPr>
            <w:pStyle w:val="TOC1"/>
            <w:tabs>
              <w:tab w:val="right" w:leader="dot" w:pos="9062"/>
            </w:tabs>
            <w:spacing w:after="120"/>
            <w:rPr>
              <w:noProof/>
              <w:sz w:val="24"/>
            </w:rPr>
          </w:pPr>
          <w:hyperlink w:anchor="_Toc201128609" w:history="1">
            <w:r w:rsidRPr="006947C2">
              <w:rPr>
                <w:rStyle w:val="Hyperlink"/>
                <w:noProof/>
                <w:sz w:val="24"/>
              </w:rPr>
              <w:t>Ускореното нарастване на парите за болнична помощ и за лекарства е притеснително</w:t>
            </w:r>
            <w:r w:rsidRPr="006947C2">
              <w:rPr>
                <w:noProof/>
                <w:webHidden/>
                <w:sz w:val="24"/>
              </w:rPr>
              <w:tab/>
            </w:r>
            <w:r w:rsidRPr="006947C2">
              <w:rPr>
                <w:noProof/>
                <w:webHidden/>
                <w:sz w:val="24"/>
              </w:rPr>
              <w:fldChar w:fldCharType="begin"/>
            </w:r>
            <w:r w:rsidRPr="006947C2">
              <w:rPr>
                <w:noProof/>
                <w:webHidden/>
                <w:sz w:val="24"/>
              </w:rPr>
              <w:instrText xml:space="preserve"> PAGEREF _Toc201128609 \h </w:instrText>
            </w:r>
            <w:r w:rsidRPr="006947C2">
              <w:rPr>
                <w:noProof/>
                <w:webHidden/>
                <w:sz w:val="24"/>
              </w:rPr>
            </w:r>
            <w:r w:rsidRPr="006947C2">
              <w:rPr>
                <w:noProof/>
                <w:webHidden/>
                <w:sz w:val="24"/>
              </w:rPr>
              <w:fldChar w:fldCharType="separate"/>
            </w:r>
            <w:r w:rsidR="00256EBA">
              <w:rPr>
                <w:noProof/>
                <w:webHidden/>
                <w:sz w:val="24"/>
              </w:rPr>
              <w:t>17</w:t>
            </w:r>
            <w:r w:rsidRPr="006947C2">
              <w:rPr>
                <w:noProof/>
                <w:webHidden/>
                <w:sz w:val="24"/>
              </w:rPr>
              <w:fldChar w:fldCharType="end"/>
            </w:r>
          </w:hyperlink>
        </w:p>
        <w:p w14:paraId="4795E6D4" w14:textId="7F1AD32C" w:rsidR="006947C2" w:rsidRPr="006947C2" w:rsidRDefault="006947C2" w:rsidP="00256EBA">
          <w:pPr>
            <w:pStyle w:val="TOC1"/>
            <w:tabs>
              <w:tab w:val="right" w:leader="dot" w:pos="9062"/>
            </w:tabs>
            <w:spacing w:after="120"/>
            <w:rPr>
              <w:noProof/>
              <w:sz w:val="24"/>
            </w:rPr>
          </w:pPr>
          <w:hyperlink w:anchor="_Toc201128610" w:history="1">
            <w:r w:rsidRPr="006947C2">
              <w:rPr>
                <w:rStyle w:val="Hyperlink"/>
                <w:noProof/>
                <w:sz w:val="24"/>
              </w:rPr>
              <w:t>Д-р Брънзалов: Доболничната помощ е на цената на една подстрижка</w:t>
            </w:r>
            <w:r w:rsidRPr="006947C2">
              <w:rPr>
                <w:noProof/>
                <w:webHidden/>
                <w:sz w:val="24"/>
              </w:rPr>
              <w:tab/>
            </w:r>
            <w:r w:rsidRPr="006947C2">
              <w:rPr>
                <w:noProof/>
                <w:webHidden/>
                <w:sz w:val="24"/>
              </w:rPr>
              <w:fldChar w:fldCharType="begin"/>
            </w:r>
            <w:r w:rsidRPr="006947C2">
              <w:rPr>
                <w:noProof/>
                <w:webHidden/>
                <w:sz w:val="24"/>
              </w:rPr>
              <w:instrText xml:space="preserve"> PAGEREF _Toc201128610 \h </w:instrText>
            </w:r>
            <w:r w:rsidRPr="006947C2">
              <w:rPr>
                <w:noProof/>
                <w:webHidden/>
                <w:sz w:val="24"/>
              </w:rPr>
            </w:r>
            <w:r w:rsidRPr="006947C2">
              <w:rPr>
                <w:noProof/>
                <w:webHidden/>
                <w:sz w:val="24"/>
              </w:rPr>
              <w:fldChar w:fldCharType="separate"/>
            </w:r>
            <w:r w:rsidR="00256EBA">
              <w:rPr>
                <w:noProof/>
                <w:webHidden/>
                <w:sz w:val="24"/>
              </w:rPr>
              <w:t>17</w:t>
            </w:r>
            <w:r w:rsidRPr="006947C2">
              <w:rPr>
                <w:noProof/>
                <w:webHidden/>
                <w:sz w:val="24"/>
              </w:rPr>
              <w:fldChar w:fldCharType="end"/>
            </w:r>
          </w:hyperlink>
        </w:p>
        <w:p w14:paraId="5CC530D3" w14:textId="5E12235B" w:rsidR="006947C2" w:rsidRPr="006947C2" w:rsidRDefault="006947C2" w:rsidP="00256EBA">
          <w:pPr>
            <w:pStyle w:val="TOC1"/>
            <w:tabs>
              <w:tab w:val="right" w:leader="dot" w:pos="9062"/>
            </w:tabs>
            <w:spacing w:after="120"/>
            <w:rPr>
              <w:noProof/>
              <w:sz w:val="24"/>
            </w:rPr>
          </w:pPr>
          <w:hyperlink w:anchor="_Toc201128611" w:history="1">
            <w:r w:rsidRPr="006947C2">
              <w:rPr>
                <w:rStyle w:val="Hyperlink"/>
                <w:noProof/>
                <w:sz w:val="24"/>
              </w:rPr>
              <w:t>Изпълнението на бюджета на НЗОК за 2024 г. ''леко'' надхвърля заложените стойности, отчете Фискалният съвет</w:t>
            </w:r>
            <w:r w:rsidRPr="006947C2">
              <w:rPr>
                <w:noProof/>
                <w:webHidden/>
                <w:sz w:val="24"/>
              </w:rPr>
              <w:tab/>
            </w:r>
            <w:r w:rsidRPr="006947C2">
              <w:rPr>
                <w:noProof/>
                <w:webHidden/>
                <w:sz w:val="24"/>
              </w:rPr>
              <w:fldChar w:fldCharType="begin"/>
            </w:r>
            <w:r w:rsidRPr="006947C2">
              <w:rPr>
                <w:noProof/>
                <w:webHidden/>
                <w:sz w:val="24"/>
              </w:rPr>
              <w:instrText xml:space="preserve"> PAGEREF _Toc201128611 \h </w:instrText>
            </w:r>
            <w:r w:rsidRPr="006947C2">
              <w:rPr>
                <w:noProof/>
                <w:webHidden/>
                <w:sz w:val="24"/>
              </w:rPr>
            </w:r>
            <w:r w:rsidRPr="006947C2">
              <w:rPr>
                <w:noProof/>
                <w:webHidden/>
                <w:sz w:val="24"/>
              </w:rPr>
              <w:fldChar w:fldCharType="separate"/>
            </w:r>
            <w:r w:rsidR="00256EBA">
              <w:rPr>
                <w:noProof/>
                <w:webHidden/>
                <w:sz w:val="24"/>
              </w:rPr>
              <w:t>18</w:t>
            </w:r>
            <w:r w:rsidRPr="006947C2">
              <w:rPr>
                <w:noProof/>
                <w:webHidden/>
                <w:sz w:val="24"/>
              </w:rPr>
              <w:fldChar w:fldCharType="end"/>
            </w:r>
          </w:hyperlink>
        </w:p>
        <w:p w14:paraId="13EEF861" w14:textId="424A4DB2" w:rsidR="006947C2" w:rsidRPr="006947C2" w:rsidRDefault="006947C2" w:rsidP="00256EBA">
          <w:pPr>
            <w:pStyle w:val="TOC1"/>
            <w:tabs>
              <w:tab w:val="right" w:leader="dot" w:pos="9062"/>
            </w:tabs>
            <w:spacing w:after="120"/>
            <w:rPr>
              <w:noProof/>
              <w:sz w:val="24"/>
            </w:rPr>
          </w:pPr>
          <w:hyperlink w:anchor="_Toc201128612" w:history="1">
            <w:r w:rsidRPr="006947C2">
              <w:rPr>
                <w:rStyle w:val="Hyperlink"/>
                <w:noProof/>
                <w:sz w:val="24"/>
              </w:rPr>
              <w:t>Необходима е оптимизация при разходването на средства от НЗОК за гарантиране на адекватността на здравната система, според Фискалния съвет</w:t>
            </w:r>
            <w:r w:rsidRPr="006947C2">
              <w:rPr>
                <w:noProof/>
                <w:webHidden/>
                <w:sz w:val="24"/>
              </w:rPr>
              <w:tab/>
            </w:r>
            <w:r w:rsidRPr="006947C2">
              <w:rPr>
                <w:noProof/>
                <w:webHidden/>
                <w:sz w:val="24"/>
              </w:rPr>
              <w:fldChar w:fldCharType="begin"/>
            </w:r>
            <w:r w:rsidRPr="006947C2">
              <w:rPr>
                <w:noProof/>
                <w:webHidden/>
                <w:sz w:val="24"/>
              </w:rPr>
              <w:instrText xml:space="preserve"> PAGEREF _Toc201128612 \h </w:instrText>
            </w:r>
            <w:r w:rsidRPr="006947C2">
              <w:rPr>
                <w:noProof/>
                <w:webHidden/>
                <w:sz w:val="24"/>
              </w:rPr>
            </w:r>
            <w:r w:rsidRPr="006947C2">
              <w:rPr>
                <w:noProof/>
                <w:webHidden/>
                <w:sz w:val="24"/>
              </w:rPr>
              <w:fldChar w:fldCharType="separate"/>
            </w:r>
            <w:r w:rsidR="00256EBA">
              <w:rPr>
                <w:noProof/>
                <w:webHidden/>
                <w:sz w:val="24"/>
              </w:rPr>
              <w:t>19</w:t>
            </w:r>
            <w:r w:rsidRPr="006947C2">
              <w:rPr>
                <w:noProof/>
                <w:webHidden/>
                <w:sz w:val="24"/>
              </w:rPr>
              <w:fldChar w:fldCharType="end"/>
            </w:r>
          </w:hyperlink>
        </w:p>
        <w:p w14:paraId="51BB6007" w14:textId="3255751A" w:rsidR="006947C2" w:rsidRPr="006947C2" w:rsidRDefault="006947C2" w:rsidP="00256EBA">
          <w:pPr>
            <w:pStyle w:val="TOC1"/>
            <w:tabs>
              <w:tab w:val="right" w:leader="dot" w:pos="9062"/>
            </w:tabs>
            <w:spacing w:after="120"/>
            <w:rPr>
              <w:noProof/>
              <w:sz w:val="24"/>
            </w:rPr>
          </w:pPr>
          <w:hyperlink w:anchor="_Toc201128613" w:history="1">
            <w:r w:rsidRPr="006947C2">
              <w:rPr>
                <w:rStyle w:val="Hyperlink"/>
                <w:noProof/>
                <w:sz w:val="24"/>
              </w:rPr>
              <w:t>Фискалният съвет обсъди Отчета за изпълнението на бюджета на НЗОК за 2024 г.</w:t>
            </w:r>
            <w:r w:rsidRPr="006947C2">
              <w:rPr>
                <w:noProof/>
                <w:webHidden/>
                <w:sz w:val="24"/>
              </w:rPr>
              <w:tab/>
            </w:r>
            <w:r w:rsidRPr="006947C2">
              <w:rPr>
                <w:noProof/>
                <w:webHidden/>
                <w:sz w:val="24"/>
              </w:rPr>
              <w:fldChar w:fldCharType="begin"/>
            </w:r>
            <w:r w:rsidRPr="006947C2">
              <w:rPr>
                <w:noProof/>
                <w:webHidden/>
                <w:sz w:val="24"/>
              </w:rPr>
              <w:instrText xml:space="preserve"> PAGEREF _Toc201128613 \h </w:instrText>
            </w:r>
            <w:r w:rsidRPr="006947C2">
              <w:rPr>
                <w:noProof/>
                <w:webHidden/>
                <w:sz w:val="24"/>
              </w:rPr>
            </w:r>
            <w:r w:rsidRPr="006947C2">
              <w:rPr>
                <w:noProof/>
                <w:webHidden/>
                <w:sz w:val="24"/>
              </w:rPr>
              <w:fldChar w:fldCharType="separate"/>
            </w:r>
            <w:r w:rsidR="00256EBA">
              <w:rPr>
                <w:noProof/>
                <w:webHidden/>
                <w:sz w:val="24"/>
              </w:rPr>
              <w:t>19</w:t>
            </w:r>
            <w:r w:rsidRPr="006947C2">
              <w:rPr>
                <w:noProof/>
                <w:webHidden/>
                <w:sz w:val="24"/>
              </w:rPr>
              <w:fldChar w:fldCharType="end"/>
            </w:r>
          </w:hyperlink>
        </w:p>
        <w:p w14:paraId="1C5FCEA0" w14:textId="54180128" w:rsidR="006947C2" w:rsidRPr="006947C2" w:rsidRDefault="006947C2" w:rsidP="00256EBA">
          <w:pPr>
            <w:pStyle w:val="TOC1"/>
            <w:tabs>
              <w:tab w:val="right" w:leader="dot" w:pos="9062"/>
            </w:tabs>
            <w:spacing w:after="120"/>
            <w:rPr>
              <w:noProof/>
              <w:sz w:val="24"/>
            </w:rPr>
          </w:pPr>
          <w:hyperlink w:anchor="_Toc201128614" w:history="1">
            <w:r w:rsidRPr="006947C2">
              <w:rPr>
                <w:rStyle w:val="Hyperlink"/>
                <w:noProof/>
                <w:sz w:val="24"/>
              </w:rPr>
              <w:t>2024 г.: Същият брой болници, повече легла</w:t>
            </w:r>
            <w:r w:rsidRPr="006947C2">
              <w:rPr>
                <w:noProof/>
                <w:webHidden/>
                <w:sz w:val="24"/>
              </w:rPr>
              <w:tab/>
            </w:r>
            <w:r w:rsidRPr="006947C2">
              <w:rPr>
                <w:noProof/>
                <w:webHidden/>
                <w:sz w:val="24"/>
              </w:rPr>
              <w:fldChar w:fldCharType="begin"/>
            </w:r>
            <w:r w:rsidRPr="006947C2">
              <w:rPr>
                <w:noProof/>
                <w:webHidden/>
                <w:sz w:val="24"/>
              </w:rPr>
              <w:instrText xml:space="preserve"> PAGEREF _Toc201128614 \h </w:instrText>
            </w:r>
            <w:r w:rsidRPr="006947C2">
              <w:rPr>
                <w:noProof/>
                <w:webHidden/>
                <w:sz w:val="24"/>
              </w:rPr>
            </w:r>
            <w:r w:rsidRPr="006947C2">
              <w:rPr>
                <w:noProof/>
                <w:webHidden/>
                <w:sz w:val="24"/>
              </w:rPr>
              <w:fldChar w:fldCharType="separate"/>
            </w:r>
            <w:r w:rsidR="00256EBA">
              <w:rPr>
                <w:noProof/>
                <w:webHidden/>
                <w:sz w:val="24"/>
              </w:rPr>
              <w:t>20</w:t>
            </w:r>
            <w:r w:rsidRPr="006947C2">
              <w:rPr>
                <w:noProof/>
                <w:webHidden/>
                <w:sz w:val="24"/>
              </w:rPr>
              <w:fldChar w:fldCharType="end"/>
            </w:r>
          </w:hyperlink>
        </w:p>
        <w:p w14:paraId="2286A10D" w14:textId="3C5706A6" w:rsidR="006947C2" w:rsidRPr="006947C2" w:rsidRDefault="006947C2" w:rsidP="00256EBA">
          <w:pPr>
            <w:pStyle w:val="TOC1"/>
            <w:tabs>
              <w:tab w:val="right" w:leader="dot" w:pos="9062"/>
            </w:tabs>
            <w:spacing w:after="120"/>
            <w:rPr>
              <w:noProof/>
              <w:sz w:val="24"/>
            </w:rPr>
          </w:pPr>
          <w:hyperlink w:anchor="_Toc201128615" w:history="1">
            <w:r w:rsidRPr="006947C2">
              <w:rPr>
                <w:rStyle w:val="Hyperlink"/>
                <w:noProof/>
                <w:sz w:val="24"/>
              </w:rPr>
              <w:t>Най-младите лекари вече са близо 20 на сто от всички практикуващи</w:t>
            </w:r>
            <w:r w:rsidRPr="006947C2">
              <w:rPr>
                <w:noProof/>
                <w:webHidden/>
                <w:sz w:val="24"/>
              </w:rPr>
              <w:tab/>
            </w:r>
            <w:r w:rsidRPr="006947C2">
              <w:rPr>
                <w:noProof/>
                <w:webHidden/>
                <w:sz w:val="24"/>
              </w:rPr>
              <w:fldChar w:fldCharType="begin"/>
            </w:r>
            <w:r w:rsidRPr="006947C2">
              <w:rPr>
                <w:noProof/>
                <w:webHidden/>
                <w:sz w:val="24"/>
              </w:rPr>
              <w:instrText xml:space="preserve"> PAGEREF _Toc201128615 \h </w:instrText>
            </w:r>
            <w:r w:rsidRPr="006947C2">
              <w:rPr>
                <w:noProof/>
                <w:webHidden/>
                <w:sz w:val="24"/>
              </w:rPr>
            </w:r>
            <w:r w:rsidRPr="006947C2">
              <w:rPr>
                <w:noProof/>
                <w:webHidden/>
                <w:sz w:val="24"/>
              </w:rPr>
              <w:fldChar w:fldCharType="separate"/>
            </w:r>
            <w:r w:rsidR="00256EBA">
              <w:rPr>
                <w:noProof/>
                <w:webHidden/>
                <w:sz w:val="24"/>
              </w:rPr>
              <w:t>21</w:t>
            </w:r>
            <w:r w:rsidRPr="006947C2">
              <w:rPr>
                <w:noProof/>
                <w:webHidden/>
                <w:sz w:val="24"/>
              </w:rPr>
              <w:fldChar w:fldCharType="end"/>
            </w:r>
          </w:hyperlink>
        </w:p>
        <w:p w14:paraId="21DD29CB" w14:textId="2A8F2BD7" w:rsidR="006947C2" w:rsidRPr="006947C2" w:rsidRDefault="006947C2" w:rsidP="00256EBA">
          <w:pPr>
            <w:pStyle w:val="TOC1"/>
            <w:tabs>
              <w:tab w:val="right" w:leader="dot" w:pos="9062"/>
            </w:tabs>
            <w:spacing w:after="120"/>
            <w:rPr>
              <w:noProof/>
              <w:sz w:val="24"/>
            </w:rPr>
          </w:pPr>
          <w:hyperlink w:anchor="_Toc201128616" w:history="1">
            <w:r w:rsidRPr="006947C2">
              <w:rPr>
                <w:rStyle w:val="Hyperlink"/>
                <w:noProof/>
                <w:sz w:val="24"/>
              </w:rPr>
              <w:t>Болниците се разраснаха с още 337 легла за година</w:t>
            </w:r>
            <w:r w:rsidRPr="006947C2">
              <w:rPr>
                <w:noProof/>
                <w:webHidden/>
                <w:sz w:val="24"/>
              </w:rPr>
              <w:tab/>
            </w:r>
            <w:r w:rsidRPr="006947C2">
              <w:rPr>
                <w:noProof/>
                <w:webHidden/>
                <w:sz w:val="24"/>
              </w:rPr>
              <w:fldChar w:fldCharType="begin"/>
            </w:r>
            <w:r w:rsidRPr="006947C2">
              <w:rPr>
                <w:noProof/>
                <w:webHidden/>
                <w:sz w:val="24"/>
              </w:rPr>
              <w:instrText xml:space="preserve"> PAGEREF _Toc201128616 \h </w:instrText>
            </w:r>
            <w:r w:rsidRPr="006947C2">
              <w:rPr>
                <w:noProof/>
                <w:webHidden/>
                <w:sz w:val="24"/>
              </w:rPr>
            </w:r>
            <w:r w:rsidRPr="006947C2">
              <w:rPr>
                <w:noProof/>
                <w:webHidden/>
                <w:sz w:val="24"/>
              </w:rPr>
              <w:fldChar w:fldCharType="separate"/>
            </w:r>
            <w:r w:rsidR="00256EBA">
              <w:rPr>
                <w:noProof/>
                <w:webHidden/>
                <w:sz w:val="24"/>
              </w:rPr>
              <w:t>23</w:t>
            </w:r>
            <w:r w:rsidRPr="006947C2">
              <w:rPr>
                <w:noProof/>
                <w:webHidden/>
                <w:sz w:val="24"/>
              </w:rPr>
              <w:fldChar w:fldCharType="end"/>
            </w:r>
          </w:hyperlink>
        </w:p>
        <w:p w14:paraId="3C9921D2" w14:textId="5AD12185" w:rsidR="006947C2" w:rsidRPr="006947C2" w:rsidRDefault="006947C2" w:rsidP="00256EBA">
          <w:pPr>
            <w:pStyle w:val="TOC1"/>
            <w:tabs>
              <w:tab w:val="right" w:leader="dot" w:pos="9062"/>
            </w:tabs>
            <w:spacing w:after="120"/>
            <w:rPr>
              <w:noProof/>
              <w:sz w:val="24"/>
            </w:rPr>
          </w:pPr>
          <w:hyperlink w:anchor="_Toc201128617" w:history="1">
            <w:r w:rsidRPr="006947C2">
              <w:rPr>
                <w:rStyle w:val="Hyperlink"/>
                <w:noProof/>
                <w:sz w:val="24"/>
              </w:rPr>
              <w:t>Увеличената субсидия за леглоден в психиатричните структури вече е факт</w:t>
            </w:r>
            <w:r w:rsidRPr="006947C2">
              <w:rPr>
                <w:noProof/>
                <w:webHidden/>
                <w:sz w:val="24"/>
              </w:rPr>
              <w:tab/>
            </w:r>
            <w:r w:rsidRPr="006947C2">
              <w:rPr>
                <w:noProof/>
                <w:webHidden/>
                <w:sz w:val="24"/>
              </w:rPr>
              <w:fldChar w:fldCharType="begin"/>
            </w:r>
            <w:r w:rsidRPr="006947C2">
              <w:rPr>
                <w:noProof/>
                <w:webHidden/>
                <w:sz w:val="24"/>
              </w:rPr>
              <w:instrText xml:space="preserve"> PAGEREF _Toc201128617 \h </w:instrText>
            </w:r>
            <w:r w:rsidRPr="006947C2">
              <w:rPr>
                <w:noProof/>
                <w:webHidden/>
                <w:sz w:val="24"/>
              </w:rPr>
            </w:r>
            <w:r w:rsidRPr="006947C2">
              <w:rPr>
                <w:noProof/>
                <w:webHidden/>
                <w:sz w:val="24"/>
              </w:rPr>
              <w:fldChar w:fldCharType="separate"/>
            </w:r>
            <w:r w:rsidR="00256EBA">
              <w:rPr>
                <w:noProof/>
                <w:webHidden/>
                <w:sz w:val="24"/>
              </w:rPr>
              <w:t>26</w:t>
            </w:r>
            <w:r w:rsidRPr="006947C2">
              <w:rPr>
                <w:noProof/>
                <w:webHidden/>
                <w:sz w:val="24"/>
              </w:rPr>
              <w:fldChar w:fldCharType="end"/>
            </w:r>
          </w:hyperlink>
        </w:p>
        <w:p w14:paraId="59B33D4B" w14:textId="27551488" w:rsidR="006947C2" w:rsidRPr="006947C2" w:rsidRDefault="006947C2" w:rsidP="00256EBA">
          <w:pPr>
            <w:pStyle w:val="TOC1"/>
            <w:tabs>
              <w:tab w:val="right" w:leader="dot" w:pos="9062"/>
            </w:tabs>
            <w:spacing w:after="120"/>
            <w:rPr>
              <w:noProof/>
              <w:sz w:val="24"/>
            </w:rPr>
          </w:pPr>
          <w:hyperlink w:anchor="_Toc201128618" w:history="1">
            <w:r w:rsidRPr="006947C2">
              <w:rPr>
                <w:rStyle w:val="Hyperlink"/>
                <w:noProof/>
                <w:sz w:val="24"/>
              </w:rPr>
              <w:t>Над 6 месеца: Без доставки на ключово лекарство за лечение на рак на гърдата в България</w:t>
            </w:r>
            <w:r w:rsidRPr="006947C2">
              <w:rPr>
                <w:noProof/>
                <w:webHidden/>
                <w:sz w:val="24"/>
              </w:rPr>
              <w:tab/>
            </w:r>
            <w:r w:rsidRPr="006947C2">
              <w:rPr>
                <w:noProof/>
                <w:webHidden/>
                <w:sz w:val="24"/>
              </w:rPr>
              <w:fldChar w:fldCharType="begin"/>
            </w:r>
            <w:r w:rsidRPr="006947C2">
              <w:rPr>
                <w:noProof/>
                <w:webHidden/>
                <w:sz w:val="24"/>
              </w:rPr>
              <w:instrText xml:space="preserve"> PAGEREF _Toc201128618 \h </w:instrText>
            </w:r>
            <w:r w:rsidRPr="006947C2">
              <w:rPr>
                <w:noProof/>
                <w:webHidden/>
                <w:sz w:val="24"/>
              </w:rPr>
            </w:r>
            <w:r w:rsidRPr="006947C2">
              <w:rPr>
                <w:noProof/>
                <w:webHidden/>
                <w:sz w:val="24"/>
              </w:rPr>
              <w:fldChar w:fldCharType="separate"/>
            </w:r>
            <w:r w:rsidR="00256EBA">
              <w:rPr>
                <w:noProof/>
                <w:webHidden/>
                <w:sz w:val="24"/>
              </w:rPr>
              <w:t>27</w:t>
            </w:r>
            <w:r w:rsidRPr="006947C2">
              <w:rPr>
                <w:noProof/>
                <w:webHidden/>
                <w:sz w:val="24"/>
              </w:rPr>
              <w:fldChar w:fldCharType="end"/>
            </w:r>
          </w:hyperlink>
        </w:p>
        <w:p w14:paraId="4C435570" w14:textId="7F620940" w:rsidR="006947C2" w:rsidRPr="006947C2" w:rsidRDefault="006947C2" w:rsidP="00256EBA">
          <w:pPr>
            <w:pStyle w:val="TOC1"/>
            <w:tabs>
              <w:tab w:val="right" w:leader="dot" w:pos="9062"/>
            </w:tabs>
            <w:spacing w:after="120"/>
            <w:rPr>
              <w:noProof/>
              <w:sz w:val="24"/>
            </w:rPr>
          </w:pPr>
          <w:hyperlink w:anchor="_Toc201128619" w:history="1">
            <w:r w:rsidRPr="006947C2">
              <w:rPr>
                <w:rStyle w:val="Hyperlink"/>
                <w:noProof/>
                <w:sz w:val="24"/>
              </w:rPr>
              <w:t>Обнародваха изменения в Наредба № 3 и ФТР по нефрология и хемодиализа</w:t>
            </w:r>
            <w:r w:rsidRPr="006947C2">
              <w:rPr>
                <w:noProof/>
                <w:webHidden/>
                <w:sz w:val="24"/>
              </w:rPr>
              <w:tab/>
            </w:r>
            <w:r w:rsidRPr="006947C2">
              <w:rPr>
                <w:noProof/>
                <w:webHidden/>
                <w:sz w:val="24"/>
              </w:rPr>
              <w:fldChar w:fldCharType="begin"/>
            </w:r>
            <w:r w:rsidRPr="006947C2">
              <w:rPr>
                <w:noProof/>
                <w:webHidden/>
                <w:sz w:val="24"/>
              </w:rPr>
              <w:instrText xml:space="preserve"> PAGEREF _Toc201128619 \h </w:instrText>
            </w:r>
            <w:r w:rsidRPr="006947C2">
              <w:rPr>
                <w:noProof/>
                <w:webHidden/>
                <w:sz w:val="24"/>
              </w:rPr>
            </w:r>
            <w:r w:rsidRPr="006947C2">
              <w:rPr>
                <w:noProof/>
                <w:webHidden/>
                <w:sz w:val="24"/>
              </w:rPr>
              <w:fldChar w:fldCharType="separate"/>
            </w:r>
            <w:r w:rsidR="00256EBA">
              <w:rPr>
                <w:noProof/>
                <w:webHidden/>
                <w:sz w:val="24"/>
              </w:rPr>
              <w:t>27</w:t>
            </w:r>
            <w:r w:rsidRPr="006947C2">
              <w:rPr>
                <w:noProof/>
                <w:webHidden/>
                <w:sz w:val="24"/>
              </w:rPr>
              <w:fldChar w:fldCharType="end"/>
            </w:r>
          </w:hyperlink>
        </w:p>
        <w:p w14:paraId="4E3198CE" w14:textId="664477F1" w:rsidR="006947C2" w:rsidRPr="006947C2" w:rsidRDefault="006947C2" w:rsidP="00256EBA">
          <w:pPr>
            <w:pStyle w:val="TOC1"/>
            <w:tabs>
              <w:tab w:val="right" w:leader="dot" w:pos="9062"/>
            </w:tabs>
            <w:spacing w:after="120"/>
            <w:rPr>
              <w:noProof/>
              <w:sz w:val="24"/>
            </w:rPr>
          </w:pPr>
          <w:hyperlink w:anchor="_Toc201128620" w:history="1">
            <w:r w:rsidRPr="006947C2">
              <w:rPr>
                <w:rStyle w:val="Hyperlink"/>
                <w:noProof/>
                <w:sz w:val="24"/>
              </w:rPr>
              <w:t>Младите лекари с нов протест в София и Варна</w:t>
            </w:r>
            <w:r w:rsidRPr="006947C2">
              <w:rPr>
                <w:noProof/>
                <w:webHidden/>
                <w:sz w:val="24"/>
              </w:rPr>
              <w:tab/>
            </w:r>
            <w:r w:rsidRPr="006947C2">
              <w:rPr>
                <w:noProof/>
                <w:webHidden/>
                <w:sz w:val="24"/>
              </w:rPr>
              <w:fldChar w:fldCharType="begin"/>
            </w:r>
            <w:r w:rsidRPr="006947C2">
              <w:rPr>
                <w:noProof/>
                <w:webHidden/>
                <w:sz w:val="24"/>
              </w:rPr>
              <w:instrText xml:space="preserve"> PAGEREF _Toc201128620 \h </w:instrText>
            </w:r>
            <w:r w:rsidRPr="006947C2">
              <w:rPr>
                <w:noProof/>
                <w:webHidden/>
                <w:sz w:val="24"/>
              </w:rPr>
            </w:r>
            <w:r w:rsidRPr="006947C2">
              <w:rPr>
                <w:noProof/>
                <w:webHidden/>
                <w:sz w:val="24"/>
              </w:rPr>
              <w:fldChar w:fldCharType="separate"/>
            </w:r>
            <w:r w:rsidR="00256EBA">
              <w:rPr>
                <w:noProof/>
                <w:webHidden/>
                <w:sz w:val="24"/>
              </w:rPr>
              <w:t>28</w:t>
            </w:r>
            <w:r w:rsidRPr="006947C2">
              <w:rPr>
                <w:noProof/>
                <w:webHidden/>
                <w:sz w:val="24"/>
              </w:rPr>
              <w:fldChar w:fldCharType="end"/>
            </w:r>
          </w:hyperlink>
        </w:p>
        <w:p w14:paraId="14596729" w14:textId="4BB752D7" w:rsidR="006947C2" w:rsidRPr="006947C2" w:rsidRDefault="006947C2" w:rsidP="00256EBA">
          <w:pPr>
            <w:rPr>
              <w:sz w:val="24"/>
            </w:rPr>
          </w:pPr>
          <w:r w:rsidRPr="006947C2">
            <w:rPr>
              <w:b/>
              <w:bCs/>
              <w:noProof/>
              <w:sz w:val="24"/>
            </w:rPr>
            <w:fldChar w:fldCharType="end"/>
          </w:r>
        </w:p>
      </w:sdtContent>
    </w:sdt>
    <w:p w14:paraId="2234E5A7" w14:textId="77777777" w:rsidR="00D402B3" w:rsidRPr="00D402B3" w:rsidRDefault="00D402B3" w:rsidP="00D402B3">
      <w:pPr>
        <w:spacing w:before="0" w:after="0" w:line="20" w:lineRule="atLeast"/>
        <w:ind w:firstLine="20"/>
        <w:jc w:val="center"/>
        <w:rPr>
          <w:rFonts w:ascii="Times New Roman" w:hAnsi="Times New Roman"/>
          <w:b/>
          <w:color w:val="339966"/>
          <w:sz w:val="24"/>
        </w:rPr>
      </w:pPr>
      <w:r w:rsidRPr="00D402B3">
        <w:rPr>
          <w:rFonts w:ascii="Times New Roman" w:hAnsi="Times New Roman"/>
          <w:b/>
          <w:color w:val="339966"/>
          <w:sz w:val="24"/>
        </w:rPr>
        <w:t>18.06.2025</w:t>
      </w:r>
    </w:p>
    <w:p w14:paraId="0A130D11" w14:textId="77777777" w:rsidR="006947C2" w:rsidRPr="00D402B3" w:rsidRDefault="006947C2" w:rsidP="006947C2">
      <w:pPr>
        <w:spacing w:before="0" w:after="0" w:line="20" w:lineRule="atLeast"/>
        <w:ind w:firstLine="20"/>
        <w:jc w:val="both"/>
        <w:rPr>
          <w:rFonts w:ascii="Times New Roman" w:hAnsi="Times New Roman"/>
          <w:b/>
          <w:bCs/>
          <w:sz w:val="24"/>
        </w:rPr>
      </w:pPr>
    </w:p>
    <w:p w14:paraId="11A836D5" w14:textId="77777777" w:rsidR="00BB7B46" w:rsidRPr="00D402B3" w:rsidRDefault="005F56B3" w:rsidP="006947C2">
      <w:pPr>
        <w:shd w:val="clear" w:color="auto" w:fill="C0C0C0"/>
        <w:spacing w:before="0" w:after="0" w:line="20" w:lineRule="atLeast"/>
        <w:ind w:firstLine="20"/>
        <w:jc w:val="right"/>
        <w:rPr>
          <w:rFonts w:ascii="Times New Roman" w:hAnsi="Times New Roman"/>
          <w:b/>
          <w:smallCaps/>
          <w:color w:val="00B050"/>
          <w:sz w:val="24"/>
        </w:rPr>
      </w:pPr>
      <w:r w:rsidRPr="00D402B3">
        <w:rPr>
          <w:rFonts w:ascii="Times New Roman" w:hAnsi="Times New Roman"/>
          <w:b/>
          <w:smallCaps/>
          <w:color w:val="00B050"/>
          <w:sz w:val="24"/>
        </w:rPr>
        <w:t>Национални вестници</w:t>
      </w:r>
    </w:p>
    <w:p w14:paraId="7D4C4611" w14:textId="77777777" w:rsidR="00C97CD8" w:rsidRPr="006947C2" w:rsidRDefault="00C97CD8" w:rsidP="006947C2">
      <w:pPr>
        <w:spacing w:before="0" w:after="0" w:line="20" w:lineRule="atLeast"/>
        <w:ind w:firstLine="20"/>
        <w:jc w:val="both"/>
        <w:rPr>
          <w:bCs/>
          <w:sz w:val="24"/>
        </w:rPr>
      </w:pPr>
    </w:p>
    <w:p w14:paraId="7228FF52" w14:textId="77777777" w:rsidR="003F4794" w:rsidRPr="006947C2" w:rsidRDefault="00D734C8" w:rsidP="006947C2">
      <w:pPr>
        <w:spacing w:before="0" w:after="0" w:line="20" w:lineRule="atLeast"/>
        <w:ind w:firstLine="20"/>
        <w:jc w:val="both"/>
        <w:rPr>
          <w:bCs/>
          <w:sz w:val="24"/>
        </w:rPr>
      </w:pPr>
      <w:r w:rsidRPr="006947C2">
        <w:rPr>
          <w:bCs/>
          <w:noProof/>
          <w:sz w:val="24"/>
          <w:lang w:eastAsia="en-US"/>
        </w:rPr>
        <w:drawing>
          <wp:inline distT="0" distB="0" distL="0" distR="0" wp14:anchorId="6F3261C1" wp14:editId="7ADD1FF2">
            <wp:extent cx="4610100" cy="381000"/>
            <wp:effectExtent l="0" t="0" r="0" b="0"/>
            <wp:docPr id="2" name="Картина 3" descr="http://mediamonitoring.zdrave.net/images/media/24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mediamonitoring.zdrave.net/images/media/24h.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29D7E474" w14:textId="77777777" w:rsidR="003F4794" w:rsidRPr="006947C2" w:rsidRDefault="003F4794" w:rsidP="006947C2">
      <w:pPr>
        <w:spacing w:before="0" w:after="0" w:line="20" w:lineRule="atLeast"/>
        <w:ind w:firstLine="20"/>
        <w:jc w:val="both"/>
        <w:rPr>
          <w:bCs/>
          <w:sz w:val="24"/>
        </w:rPr>
      </w:pPr>
    </w:p>
    <w:p w14:paraId="2DC953F6" w14:textId="77777777" w:rsidR="00A02499" w:rsidRPr="006947C2" w:rsidRDefault="00A02499" w:rsidP="006947C2">
      <w:pPr>
        <w:pStyle w:val="Heading1"/>
        <w:spacing w:before="0" w:after="0"/>
        <w:rPr>
          <w:rFonts w:ascii="Arial Narrow" w:hAnsi="Arial Narrow"/>
          <w:sz w:val="24"/>
          <w:szCs w:val="24"/>
        </w:rPr>
      </w:pPr>
      <w:bookmarkStart w:id="0" w:name="_Toc201128589"/>
      <w:r w:rsidRPr="006947C2">
        <w:rPr>
          <w:rFonts w:ascii="Arial Narrow" w:hAnsi="Arial Narrow"/>
          <w:sz w:val="24"/>
          <w:szCs w:val="24"/>
        </w:rPr>
        <w:t xml:space="preserve">Германският авангард в неврохирургията, воден от д-р Петър </w:t>
      </w:r>
      <w:proofErr w:type="spellStart"/>
      <w:r w:rsidRPr="006947C2">
        <w:rPr>
          <w:rFonts w:ascii="Arial Narrow" w:hAnsi="Arial Narrow"/>
          <w:sz w:val="24"/>
          <w:szCs w:val="24"/>
        </w:rPr>
        <w:t>Маджуров</w:t>
      </w:r>
      <w:proofErr w:type="spellEnd"/>
      <w:r w:rsidRPr="006947C2">
        <w:rPr>
          <w:rFonts w:ascii="Arial Narrow" w:hAnsi="Arial Narrow"/>
          <w:sz w:val="24"/>
          <w:szCs w:val="24"/>
        </w:rPr>
        <w:t>, пристига в УМБАЛ „</w:t>
      </w:r>
      <w:proofErr w:type="spellStart"/>
      <w:r w:rsidRPr="006947C2">
        <w:rPr>
          <w:rFonts w:ascii="Arial Narrow" w:hAnsi="Arial Narrow"/>
          <w:sz w:val="24"/>
          <w:szCs w:val="24"/>
        </w:rPr>
        <w:t>Софиямед</w:t>
      </w:r>
      <w:proofErr w:type="spellEnd"/>
      <w:r w:rsidRPr="006947C2">
        <w:rPr>
          <w:rFonts w:ascii="Arial Narrow" w:hAnsi="Arial Narrow"/>
          <w:sz w:val="24"/>
          <w:szCs w:val="24"/>
        </w:rPr>
        <w:t>“</w:t>
      </w:r>
      <w:bookmarkEnd w:id="0"/>
    </w:p>
    <w:p w14:paraId="1FA6C9D4" w14:textId="7875AD83" w:rsidR="00A02499" w:rsidRPr="006947C2" w:rsidRDefault="00A02499" w:rsidP="006947C2">
      <w:pPr>
        <w:spacing w:before="0" w:after="0" w:line="20" w:lineRule="atLeast"/>
        <w:ind w:firstLine="20"/>
        <w:jc w:val="both"/>
        <w:rPr>
          <w:bCs/>
          <w:sz w:val="24"/>
        </w:rPr>
      </w:pPr>
      <w:r w:rsidRPr="006947C2">
        <w:rPr>
          <w:b/>
          <w:sz w:val="24"/>
        </w:rPr>
        <w:t>24 Часа  стр. 3</w:t>
      </w:r>
      <w:r w:rsidRPr="006947C2">
        <w:rPr>
          <w:bCs/>
          <w:sz w:val="24"/>
        </w:rPr>
        <w:pict w14:anchorId="6A2DC1EE">
          <v:rect id="_x0000_i1039" style="width:453.6pt;height:1.5pt" o:hralign="center" o:hrstd="t" o:hrnoshade="t" o:hr="t" fillcolor="#aca899" stroked="f"/>
        </w:pict>
      </w:r>
    </w:p>
    <w:p w14:paraId="5C998C1A" w14:textId="77777777" w:rsidR="00A02499" w:rsidRPr="006947C2" w:rsidRDefault="00A02499" w:rsidP="006947C2">
      <w:pPr>
        <w:spacing w:before="0" w:after="0" w:line="20" w:lineRule="atLeast"/>
        <w:ind w:firstLine="20"/>
        <w:jc w:val="both"/>
        <w:rPr>
          <w:bCs/>
          <w:sz w:val="24"/>
        </w:rPr>
      </w:pPr>
      <w:r w:rsidRPr="006947C2">
        <w:rPr>
          <w:bCs/>
          <w:sz w:val="24"/>
        </w:rPr>
        <w:t>Изтъкнати неврохирурзи от Германия начело с българския доайен от правителствено-военната болница на Берлин -</w:t>
      </w:r>
      <w:proofErr w:type="spellStart"/>
      <w:r w:rsidRPr="006947C2">
        <w:rPr>
          <w:bCs/>
          <w:sz w:val="24"/>
        </w:rPr>
        <w:t>Bundeswehrkrankenhaus</w:t>
      </w:r>
      <w:proofErr w:type="spellEnd"/>
      <w:r w:rsidRPr="006947C2">
        <w:rPr>
          <w:bCs/>
          <w:sz w:val="24"/>
        </w:rPr>
        <w:t xml:space="preserve">, с близо 40 години опит полк, д-р Петър </w:t>
      </w:r>
      <w:proofErr w:type="spellStart"/>
      <w:r w:rsidRPr="006947C2">
        <w:rPr>
          <w:bCs/>
          <w:sz w:val="24"/>
        </w:rPr>
        <w:t>Маджуров</w:t>
      </w:r>
      <w:proofErr w:type="spellEnd"/>
      <w:r w:rsidRPr="006947C2">
        <w:rPr>
          <w:bCs/>
          <w:sz w:val="24"/>
        </w:rPr>
        <w:t xml:space="preserve">, </w:t>
      </w:r>
      <w:proofErr w:type="spellStart"/>
      <w:r w:rsidRPr="006947C2">
        <w:rPr>
          <w:bCs/>
          <w:sz w:val="24"/>
        </w:rPr>
        <w:t>д.м</w:t>
      </w:r>
      <w:proofErr w:type="spellEnd"/>
      <w:r w:rsidRPr="006947C2">
        <w:rPr>
          <w:bCs/>
          <w:sz w:val="24"/>
        </w:rPr>
        <w:t>., пристигат в България в края на юни. Поводът за визитата им е установяване на дълготрайно сътрудничество с УМБАЛ „</w:t>
      </w:r>
      <w:proofErr w:type="spellStart"/>
      <w:r w:rsidRPr="006947C2">
        <w:rPr>
          <w:bCs/>
          <w:sz w:val="24"/>
        </w:rPr>
        <w:t>Софиямед</w:t>
      </w:r>
      <w:proofErr w:type="spellEnd"/>
      <w:r w:rsidRPr="006947C2">
        <w:rPr>
          <w:bCs/>
          <w:sz w:val="24"/>
        </w:rPr>
        <w:t>" за обмяна на опит между специалистите в последните достижения на съвременните и иновативни неврохирургични интервенции.</w:t>
      </w:r>
    </w:p>
    <w:p w14:paraId="09A0A33B" w14:textId="77777777" w:rsidR="00A02499" w:rsidRPr="006947C2" w:rsidRDefault="00A02499" w:rsidP="006947C2">
      <w:pPr>
        <w:spacing w:before="0" w:after="0" w:line="20" w:lineRule="atLeast"/>
        <w:ind w:firstLine="20"/>
        <w:jc w:val="both"/>
        <w:rPr>
          <w:bCs/>
          <w:sz w:val="24"/>
        </w:rPr>
      </w:pPr>
      <w:r w:rsidRPr="006947C2">
        <w:rPr>
          <w:bCs/>
          <w:sz w:val="24"/>
        </w:rPr>
        <w:t>Българските пациенти ще имат уникалната възможност за консултативни прегледи и операции, които ще се извършват от доказаните специалисти. Те ще предават своите знания и опит на специализантите в лечебното заведение, формирайки ново поколение от висококвалифицирани кадри.</w:t>
      </w:r>
    </w:p>
    <w:p w14:paraId="72A2C37B" w14:textId="77777777" w:rsidR="00A02499" w:rsidRPr="006947C2" w:rsidRDefault="00A02499" w:rsidP="006947C2">
      <w:pPr>
        <w:spacing w:before="0" w:after="0" w:line="20" w:lineRule="atLeast"/>
        <w:ind w:firstLine="20"/>
        <w:jc w:val="both"/>
        <w:rPr>
          <w:bCs/>
          <w:sz w:val="24"/>
        </w:rPr>
      </w:pPr>
      <w:r w:rsidRPr="006947C2">
        <w:rPr>
          <w:bCs/>
          <w:sz w:val="24"/>
        </w:rPr>
        <w:t xml:space="preserve">В германския екип са </w:t>
      </w:r>
      <w:proofErr w:type="spellStart"/>
      <w:r w:rsidRPr="006947C2">
        <w:rPr>
          <w:bCs/>
          <w:sz w:val="24"/>
        </w:rPr>
        <w:t>неврохирузите</w:t>
      </w:r>
      <w:proofErr w:type="spellEnd"/>
      <w:r w:rsidRPr="006947C2">
        <w:rPr>
          <w:bCs/>
          <w:sz w:val="24"/>
        </w:rPr>
        <w:t xml:space="preserve"> полк, д-р </w:t>
      </w:r>
      <w:proofErr w:type="spellStart"/>
      <w:r w:rsidRPr="006947C2">
        <w:rPr>
          <w:bCs/>
          <w:sz w:val="24"/>
        </w:rPr>
        <w:t>Маджуров</w:t>
      </w:r>
      <w:proofErr w:type="spellEnd"/>
      <w:r w:rsidRPr="006947C2">
        <w:rPr>
          <w:bCs/>
          <w:sz w:val="24"/>
        </w:rPr>
        <w:t xml:space="preserve">, проф. д-р </w:t>
      </w:r>
      <w:proofErr w:type="spellStart"/>
      <w:r w:rsidRPr="006947C2">
        <w:rPr>
          <w:bCs/>
          <w:sz w:val="24"/>
        </w:rPr>
        <w:t>Йорн</w:t>
      </w:r>
      <w:proofErr w:type="spellEnd"/>
      <w:r w:rsidRPr="006947C2">
        <w:rPr>
          <w:bCs/>
          <w:sz w:val="24"/>
        </w:rPr>
        <w:t xml:space="preserve">-Андре </w:t>
      </w:r>
      <w:proofErr w:type="spellStart"/>
      <w:r w:rsidRPr="006947C2">
        <w:rPr>
          <w:bCs/>
          <w:sz w:val="24"/>
        </w:rPr>
        <w:t>Хорачек</w:t>
      </w:r>
      <w:proofErr w:type="spellEnd"/>
      <w:r w:rsidRPr="006947C2">
        <w:rPr>
          <w:bCs/>
          <w:sz w:val="24"/>
        </w:rPr>
        <w:t xml:space="preserve">, доц. д-р Симон </w:t>
      </w:r>
      <w:proofErr w:type="spellStart"/>
      <w:r w:rsidRPr="006947C2">
        <w:rPr>
          <w:bCs/>
          <w:sz w:val="24"/>
        </w:rPr>
        <w:t>Байерл</w:t>
      </w:r>
      <w:proofErr w:type="spellEnd"/>
      <w:r w:rsidRPr="006947C2">
        <w:rPr>
          <w:bCs/>
          <w:sz w:val="24"/>
        </w:rPr>
        <w:t xml:space="preserve">, д-р </w:t>
      </w:r>
      <w:proofErr w:type="spellStart"/>
      <w:r w:rsidRPr="006947C2">
        <w:rPr>
          <w:bCs/>
          <w:sz w:val="24"/>
        </w:rPr>
        <w:t>Бартоломеус</w:t>
      </w:r>
      <w:proofErr w:type="spellEnd"/>
      <w:r w:rsidRPr="006947C2">
        <w:rPr>
          <w:bCs/>
          <w:sz w:val="24"/>
        </w:rPr>
        <w:t xml:space="preserve"> Мускала, подполк. д-р </w:t>
      </w:r>
      <w:proofErr w:type="spellStart"/>
      <w:r w:rsidRPr="006947C2">
        <w:rPr>
          <w:bCs/>
          <w:sz w:val="24"/>
        </w:rPr>
        <w:t>Хайке</w:t>
      </w:r>
      <w:proofErr w:type="spellEnd"/>
      <w:r w:rsidRPr="006947C2">
        <w:rPr>
          <w:bCs/>
          <w:sz w:val="24"/>
        </w:rPr>
        <w:t xml:space="preserve"> </w:t>
      </w:r>
      <w:proofErr w:type="spellStart"/>
      <w:r w:rsidRPr="006947C2">
        <w:rPr>
          <w:bCs/>
          <w:sz w:val="24"/>
        </w:rPr>
        <w:t>Унтерхаузер-Хвастек</w:t>
      </w:r>
      <w:proofErr w:type="spellEnd"/>
      <w:r w:rsidRPr="006947C2">
        <w:rPr>
          <w:bCs/>
          <w:sz w:val="24"/>
        </w:rPr>
        <w:t xml:space="preserve"> и интервенционалният </w:t>
      </w:r>
      <w:proofErr w:type="spellStart"/>
      <w:r w:rsidRPr="006947C2">
        <w:rPr>
          <w:bCs/>
          <w:sz w:val="24"/>
        </w:rPr>
        <w:t>неврорадиолог</w:t>
      </w:r>
      <w:proofErr w:type="spellEnd"/>
      <w:r w:rsidRPr="006947C2">
        <w:rPr>
          <w:bCs/>
          <w:sz w:val="24"/>
        </w:rPr>
        <w:t xml:space="preserve"> проф. д-р </w:t>
      </w:r>
      <w:proofErr w:type="spellStart"/>
      <w:r w:rsidRPr="006947C2">
        <w:rPr>
          <w:bCs/>
          <w:sz w:val="24"/>
        </w:rPr>
        <w:t>Гьоц</w:t>
      </w:r>
      <w:proofErr w:type="spellEnd"/>
      <w:r w:rsidRPr="006947C2">
        <w:rPr>
          <w:bCs/>
          <w:sz w:val="24"/>
        </w:rPr>
        <w:t xml:space="preserve"> </w:t>
      </w:r>
      <w:proofErr w:type="spellStart"/>
      <w:r w:rsidRPr="006947C2">
        <w:rPr>
          <w:bCs/>
          <w:sz w:val="24"/>
        </w:rPr>
        <w:t>Бендорф</w:t>
      </w:r>
      <w:proofErr w:type="spellEnd"/>
      <w:r w:rsidRPr="006947C2">
        <w:rPr>
          <w:bCs/>
          <w:sz w:val="24"/>
        </w:rPr>
        <w:t>. Съвместната им работа с екипа на Клиниката по неврохирургия на „</w:t>
      </w:r>
      <w:proofErr w:type="spellStart"/>
      <w:r w:rsidRPr="006947C2">
        <w:rPr>
          <w:bCs/>
          <w:sz w:val="24"/>
        </w:rPr>
        <w:t>Софиямед</w:t>
      </w:r>
      <w:proofErr w:type="spellEnd"/>
      <w:r w:rsidRPr="006947C2">
        <w:rPr>
          <w:bCs/>
          <w:sz w:val="24"/>
        </w:rPr>
        <w:t>", оглавяван от д-р Здравко Златев, ще бъде подкрепена от най-новите достижения на медицинската техника.</w:t>
      </w:r>
    </w:p>
    <w:p w14:paraId="69323699" w14:textId="77777777" w:rsidR="00A02499" w:rsidRPr="006947C2" w:rsidRDefault="00A02499" w:rsidP="006947C2">
      <w:pPr>
        <w:spacing w:before="0" w:after="0" w:line="20" w:lineRule="atLeast"/>
        <w:ind w:firstLine="20"/>
        <w:jc w:val="both"/>
        <w:rPr>
          <w:bCs/>
          <w:sz w:val="24"/>
        </w:rPr>
      </w:pPr>
      <w:r w:rsidRPr="006947C2">
        <w:rPr>
          <w:bCs/>
          <w:sz w:val="24"/>
        </w:rPr>
        <w:t xml:space="preserve">В операционните зали ще бъдат използвани революционни системи за </w:t>
      </w:r>
      <w:proofErr w:type="spellStart"/>
      <w:r w:rsidRPr="006947C2">
        <w:rPr>
          <w:bCs/>
          <w:sz w:val="24"/>
        </w:rPr>
        <w:t>краниална</w:t>
      </w:r>
      <w:proofErr w:type="spellEnd"/>
      <w:r w:rsidRPr="006947C2">
        <w:rPr>
          <w:bCs/>
          <w:sz w:val="24"/>
        </w:rPr>
        <w:t xml:space="preserve"> и гръбначна навигация, за </w:t>
      </w:r>
      <w:proofErr w:type="spellStart"/>
      <w:r w:rsidRPr="006947C2">
        <w:rPr>
          <w:bCs/>
          <w:sz w:val="24"/>
        </w:rPr>
        <w:t>невростимулация</w:t>
      </w:r>
      <w:proofErr w:type="spellEnd"/>
      <w:r w:rsidRPr="006947C2">
        <w:rPr>
          <w:bCs/>
          <w:sz w:val="24"/>
        </w:rPr>
        <w:t>, система за планиране, специализирана рентгенова система тип О-рамо, иновативна апаратура за неинвазивно измерване и прецизно интерпретиране на мозъчната дейност по време на анестезия при неврохирургични операции на световния лидер в областта на медицинските технологии, услуги и здравни решения MEDTRONIC. Всички технологии от последно поколение гарантират максимална прецизност при осъществяване на неврохирургичните интервенции.</w:t>
      </w:r>
    </w:p>
    <w:p w14:paraId="46658198" w14:textId="77777777" w:rsidR="00A02499" w:rsidRPr="006947C2" w:rsidRDefault="00A02499" w:rsidP="006947C2">
      <w:pPr>
        <w:spacing w:before="0" w:after="0" w:line="20" w:lineRule="atLeast"/>
        <w:ind w:firstLine="20"/>
        <w:jc w:val="both"/>
        <w:rPr>
          <w:bCs/>
          <w:sz w:val="24"/>
        </w:rPr>
      </w:pPr>
      <w:r w:rsidRPr="006947C2">
        <w:rPr>
          <w:bCs/>
          <w:sz w:val="24"/>
        </w:rPr>
        <w:t xml:space="preserve">За визитата си у нас проф. </w:t>
      </w:r>
      <w:proofErr w:type="spellStart"/>
      <w:r w:rsidRPr="006947C2">
        <w:rPr>
          <w:bCs/>
          <w:sz w:val="24"/>
        </w:rPr>
        <w:t>Маджуров</w:t>
      </w:r>
      <w:proofErr w:type="spellEnd"/>
      <w:r w:rsidRPr="006947C2">
        <w:rPr>
          <w:bCs/>
          <w:sz w:val="24"/>
        </w:rPr>
        <w:t xml:space="preserve"> коментира, че истински се вълнува да се завърне в родината, за да сподели опита си, както и този на </w:t>
      </w:r>
      <w:proofErr w:type="spellStart"/>
      <w:r w:rsidRPr="006947C2">
        <w:rPr>
          <w:bCs/>
          <w:sz w:val="24"/>
        </w:rPr>
        <w:t>световнопризнатите</w:t>
      </w:r>
      <w:proofErr w:type="spellEnd"/>
      <w:r w:rsidRPr="006947C2">
        <w:rPr>
          <w:bCs/>
          <w:sz w:val="24"/>
        </w:rPr>
        <w:t xml:space="preserve"> си колеги. Той акцентира върху ключовата цел на екипа - приложението на иновативни съвременни методи за гръбначна и черепна </w:t>
      </w:r>
      <w:r w:rsidRPr="006947C2">
        <w:rPr>
          <w:bCs/>
          <w:sz w:val="24"/>
        </w:rPr>
        <w:lastRenderedPageBreak/>
        <w:t xml:space="preserve">хирургия и развитието на </w:t>
      </w:r>
      <w:proofErr w:type="spellStart"/>
      <w:r w:rsidRPr="006947C2">
        <w:rPr>
          <w:bCs/>
          <w:sz w:val="24"/>
        </w:rPr>
        <w:t>ендоваскуларна</w:t>
      </w:r>
      <w:proofErr w:type="spellEnd"/>
      <w:r w:rsidRPr="006947C2">
        <w:rPr>
          <w:bCs/>
          <w:sz w:val="24"/>
        </w:rPr>
        <w:t xml:space="preserve"> неврохирургия, която все още е слабо приложима в България. Стремежът на екипа ще бъде в кратък период от време в колаборация със специалистите от „</w:t>
      </w:r>
      <w:proofErr w:type="spellStart"/>
      <w:r w:rsidRPr="006947C2">
        <w:rPr>
          <w:bCs/>
          <w:sz w:val="24"/>
        </w:rPr>
        <w:t>Софиямед</w:t>
      </w:r>
      <w:proofErr w:type="spellEnd"/>
      <w:r w:rsidRPr="006947C2">
        <w:rPr>
          <w:bCs/>
          <w:sz w:val="24"/>
        </w:rPr>
        <w:t>" и други лечебни заведения да развият пълната палитра от съвременни методи за неврохирургично лечение.</w:t>
      </w:r>
    </w:p>
    <w:p w14:paraId="3F298148" w14:textId="77777777" w:rsidR="00A02499" w:rsidRPr="006947C2" w:rsidRDefault="00A02499" w:rsidP="006947C2">
      <w:pPr>
        <w:spacing w:before="0" w:after="0" w:line="20" w:lineRule="atLeast"/>
        <w:ind w:firstLine="20"/>
        <w:jc w:val="both"/>
        <w:rPr>
          <w:bCs/>
          <w:sz w:val="24"/>
        </w:rPr>
      </w:pPr>
      <w:r w:rsidRPr="006947C2">
        <w:rPr>
          <w:bCs/>
          <w:sz w:val="24"/>
        </w:rPr>
        <w:t>В рамките на визитата си специалистите ще проведат задълбочени дискусии с колегите си от „</w:t>
      </w:r>
      <w:proofErr w:type="spellStart"/>
      <w:r w:rsidRPr="006947C2">
        <w:rPr>
          <w:bCs/>
          <w:sz w:val="24"/>
        </w:rPr>
        <w:t>Софиямед</w:t>
      </w:r>
      <w:proofErr w:type="spellEnd"/>
      <w:r w:rsidRPr="006947C2">
        <w:rPr>
          <w:bCs/>
          <w:sz w:val="24"/>
        </w:rPr>
        <w:t>" за приложението на иновативни методи за неврохирургично лечение, включително и терапии за хронична болка. В „</w:t>
      </w:r>
      <w:proofErr w:type="spellStart"/>
      <w:r w:rsidRPr="006947C2">
        <w:rPr>
          <w:bCs/>
          <w:sz w:val="24"/>
        </w:rPr>
        <w:t>Софиямед</w:t>
      </w:r>
      <w:proofErr w:type="spellEnd"/>
      <w:r w:rsidRPr="006947C2">
        <w:rPr>
          <w:bCs/>
          <w:sz w:val="24"/>
        </w:rPr>
        <w:t xml:space="preserve">" до края на годината предстои да бъде разкрит специализиран Център за лечение на остра и хронична болка благодарение на опита на специалистите по различни направления чрез приложението на </w:t>
      </w:r>
      <w:proofErr w:type="spellStart"/>
      <w:r w:rsidRPr="006947C2">
        <w:rPr>
          <w:bCs/>
          <w:sz w:val="24"/>
        </w:rPr>
        <w:t>интраоперативни</w:t>
      </w:r>
      <w:proofErr w:type="spellEnd"/>
      <w:r w:rsidRPr="006947C2">
        <w:rPr>
          <w:bCs/>
          <w:sz w:val="24"/>
        </w:rPr>
        <w:t xml:space="preserve"> методи и специална апаратура за навигирана </w:t>
      </w:r>
      <w:proofErr w:type="spellStart"/>
      <w:r w:rsidRPr="006947C2">
        <w:rPr>
          <w:bCs/>
          <w:sz w:val="24"/>
        </w:rPr>
        <w:t>криоаналгезия</w:t>
      </w:r>
      <w:proofErr w:type="spellEnd"/>
      <w:r w:rsidRPr="006947C2">
        <w:rPr>
          <w:bCs/>
          <w:sz w:val="24"/>
        </w:rPr>
        <w:t xml:space="preserve"> на периферни нерви (чрез замразяване на нерви).</w:t>
      </w:r>
    </w:p>
    <w:p w14:paraId="36517190" w14:textId="77777777" w:rsidR="00A02499" w:rsidRPr="006947C2" w:rsidRDefault="00A02499" w:rsidP="006947C2">
      <w:pPr>
        <w:spacing w:before="0" w:after="0" w:line="20" w:lineRule="atLeast"/>
        <w:ind w:firstLine="20"/>
        <w:jc w:val="both"/>
        <w:rPr>
          <w:bCs/>
          <w:sz w:val="24"/>
        </w:rPr>
      </w:pPr>
      <w:r w:rsidRPr="006947C2">
        <w:rPr>
          <w:bCs/>
          <w:sz w:val="24"/>
        </w:rPr>
        <w:t>Пациентите от България с установени заболявания, изискващи неврохирургична намеса, могат да запишат час за консултация с водещите специалисти от Германия предварително на телефон 02 465 0000 или чрез онлайн платформа Superdoc.bg</w:t>
      </w:r>
    </w:p>
    <w:p w14:paraId="6D7E62F2" w14:textId="77777777" w:rsidR="00A02499" w:rsidRPr="006947C2" w:rsidRDefault="00A02499" w:rsidP="006947C2">
      <w:pPr>
        <w:spacing w:before="0" w:after="0" w:line="20" w:lineRule="atLeast"/>
        <w:ind w:firstLine="20"/>
        <w:jc w:val="both"/>
        <w:rPr>
          <w:bCs/>
          <w:sz w:val="24"/>
        </w:rPr>
      </w:pPr>
      <w:r w:rsidRPr="006947C2">
        <w:rPr>
          <w:bCs/>
          <w:sz w:val="24"/>
        </w:rPr>
        <w:t>Първоначално прегледите ще се осъществяват от 30 юни до 26 юли включително, но визитите в България и УМБАЛ „</w:t>
      </w:r>
      <w:proofErr w:type="spellStart"/>
      <w:r w:rsidRPr="006947C2">
        <w:rPr>
          <w:bCs/>
          <w:sz w:val="24"/>
        </w:rPr>
        <w:t>Софиямед</w:t>
      </w:r>
      <w:proofErr w:type="spellEnd"/>
      <w:r w:rsidRPr="006947C2">
        <w:rPr>
          <w:bCs/>
          <w:sz w:val="24"/>
        </w:rPr>
        <w:t>" ще станат регулярни и все по-чести, утвърждавайки дългосрочното партньорство в името на здравето и благополучието на българските пациенти.</w:t>
      </w:r>
    </w:p>
    <w:p w14:paraId="24A6E29D" w14:textId="77777777" w:rsidR="00A02499" w:rsidRPr="006947C2" w:rsidRDefault="00A02499" w:rsidP="006947C2">
      <w:pPr>
        <w:spacing w:before="0" w:after="0" w:line="20" w:lineRule="atLeast"/>
        <w:ind w:firstLine="20"/>
        <w:jc w:val="both"/>
        <w:rPr>
          <w:bCs/>
          <w:sz w:val="24"/>
        </w:rPr>
      </w:pPr>
      <w:r w:rsidRPr="006947C2">
        <w:rPr>
          <w:bCs/>
          <w:sz w:val="24"/>
        </w:rPr>
        <w:t>Очаква се в бъдеще специалистите да се присъединят и работят съвместно и с друга университетска болница част от лечебните заведения на „</w:t>
      </w:r>
      <w:proofErr w:type="spellStart"/>
      <w:r w:rsidRPr="006947C2">
        <w:rPr>
          <w:bCs/>
          <w:sz w:val="24"/>
        </w:rPr>
        <w:t>Булфарма</w:t>
      </w:r>
      <w:proofErr w:type="spellEnd"/>
      <w:r w:rsidRPr="006947C2">
        <w:rPr>
          <w:bCs/>
          <w:sz w:val="24"/>
        </w:rPr>
        <w:t>" - УМБАЛ „Пълмед" в Пловдив.</w:t>
      </w:r>
    </w:p>
    <w:p w14:paraId="5A63ECC3" w14:textId="2E0CA63A" w:rsidR="003F4794" w:rsidRPr="006947C2" w:rsidRDefault="00A02499" w:rsidP="006947C2">
      <w:pPr>
        <w:spacing w:before="0" w:after="0" w:line="20" w:lineRule="atLeast"/>
        <w:ind w:firstLine="20"/>
        <w:jc w:val="both"/>
        <w:rPr>
          <w:bCs/>
          <w:sz w:val="24"/>
        </w:rPr>
      </w:pPr>
      <w:r w:rsidRPr="006947C2">
        <w:rPr>
          <w:bCs/>
          <w:sz w:val="24"/>
        </w:rPr>
        <w:t xml:space="preserve">Повече информация за неврохирурзите може да прочетете на сайта </w:t>
      </w:r>
      <w:hyperlink r:id="rId9" w:history="1">
        <w:r w:rsidRPr="006947C2">
          <w:rPr>
            <w:rStyle w:val="Hyperlink"/>
            <w:bCs/>
            <w:sz w:val="24"/>
          </w:rPr>
          <w:t>www.hospitalsofiamed.bg</w:t>
        </w:r>
      </w:hyperlink>
    </w:p>
    <w:p w14:paraId="19DA383F" w14:textId="77777777" w:rsidR="00A02499" w:rsidRPr="006947C2" w:rsidRDefault="00A02499" w:rsidP="006947C2">
      <w:pPr>
        <w:spacing w:before="0" w:after="0" w:line="20" w:lineRule="atLeast"/>
        <w:ind w:firstLine="20"/>
        <w:jc w:val="both"/>
        <w:rPr>
          <w:bCs/>
          <w:sz w:val="24"/>
        </w:rPr>
      </w:pPr>
    </w:p>
    <w:p w14:paraId="467EDEA3" w14:textId="77777777" w:rsidR="003F4794" w:rsidRPr="006947C2" w:rsidRDefault="003F4794" w:rsidP="006947C2">
      <w:pPr>
        <w:spacing w:before="0" w:after="0" w:line="20" w:lineRule="atLeast"/>
        <w:ind w:firstLine="20"/>
        <w:jc w:val="both"/>
        <w:rPr>
          <w:bCs/>
          <w:sz w:val="24"/>
        </w:rPr>
      </w:pPr>
      <w:r w:rsidRPr="006947C2">
        <w:rPr>
          <w:bCs/>
          <w:noProof/>
          <w:sz w:val="24"/>
          <w:lang w:eastAsia="en-US"/>
        </w:rPr>
        <w:drawing>
          <wp:inline distT="0" distB="0" distL="0" distR="0" wp14:anchorId="101F8A6B" wp14:editId="250DD5F5">
            <wp:extent cx="4610100" cy="381000"/>
            <wp:effectExtent l="0" t="0" r="0" b="0"/>
            <wp:docPr id="11" name="Картина 11" descr="http://mediamonitoring.zdrave.net/images/media/tru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mediamonitoring.zdrave.net/images/media/trud.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0C2FFF57" w14:textId="77777777" w:rsidR="003F4794" w:rsidRPr="006947C2" w:rsidRDefault="003F4794" w:rsidP="006947C2">
      <w:pPr>
        <w:spacing w:before="0" w:after="0" w:line="20" w:lineRule="atLeast"/>
        <w:ind w:firstLine="20"/>
        <w:jc w:val="both"/>
        <w:rPr>
          <w:bCs/>
          <w:sz w:val="24"/>
        </w:rPr>
      </w:pPr>
    </w:p>
    <w:p w14:paraId="74BDA96F" w14:textId="77777777" w:rsidR="005B1325" w:rsidRPr="006947C2" w:rsidRDefault="005B1325" w:rsidP="006947C2">
      <w:pPr>
        <w:pStyle w:val="Heading1"/>
        <w:spacing w:before="0" w:after="0"/>
        <w:rPr>
          <w:rFonts w:ascii="Arial Narrow" w:hAnsi="Arial Narrow"/>
          <w:sz w:val="24"/>
          <w:szCs w:val="24"/>
        </w:rPr>
      </w:pPr>
      <w:bookmarkStart w:id="1" w:name="_Hlk201126906"/>
      <w:bookmarkStart w:id="2" w:name="_Hlk201126924"/>
      <w:bookmarkStart w:id="3" w:name="_Toc201128590"/>
      <w:r w:rsidRPr="006947C2">
        <w:rPr>
          <w:rFonts w:ascii="Arial Narrow" w:hAnsi="Arial Narrow"/>
          <w:sz w:val="24"/>
          <w:szCs w:val="24"/>
        </w:rPr>
        <w:t>Предлагат Онкологичният център да се влее в университетската болница</w:t>
      </w:r>
      <w:bookmarkEnd w:id="3"/>
    </w:p>
    <w:p w14:paraId="4F03E03B" w14:textId="77777777" w:rsidR="005B1325" w:rsidRPr="006947C2" w:rsidRDefault="005B1325" w:rsidP="006947C2">
      <w:pPr>
        <w:spacing w:before="0" w:after="0" w:line="20" w:lineRule="atLeast"/>
        <w:ind w:firstLine="20"/>
        <w:jc w:val="both"/>
        <w:rPr>
          <w:bCs/>
          <w:i/>
          <w:iCs/>
          <w:sz w:val="24"/>
        </w:rPr>
      </w:pPr>
      <w:r w:rsidRPr="006947C2">
        <w:rPr>
          <w:bCs/>
          <w:i/>
          <w:iCs/>
          <w:sz w:val="24"/>
        </w:rPr>
        <w:t>Опитни кадри напускат заради ниски заплати и тежко финансово състояние</w:t>
      </w:r>
    </w:p>
    <w:p w14:paraId="2B1A0C8C" w14:textId="77777777" w:rsidR="005B1325" w:rsidRPr="006947C2" w:rsidRDefault="005B1325" w:rsidP="006947C2">
      <w:pPr>
        <w:spacing w:before="0" w:after="0" w:line="20" w:lineRule="atLeast"/>
        <w:ind w:firstLine="20"/>
        <w:jc w:val="both"/>
        <w:rPr>
          <w:b/>
          <w:sz w:val="24"/>
        </w:rPr>
      </w:pPr>
      <w:r w:rsidRPr="006947C2">
        <w:rPr>
          <w:b/>
          <w:sz w:val="24"/>
        </w:rPr>
        <w:t>РОСИЦА НИКОЛОВА</w:t>
      </w:r>
    </w:p>
    <w:p w14:paraId="21602F34" w14:textId="074B9079" w:rsidR="005B1325" w:rsidRPr="006947C2" w:rsidRDefault="005B1325" w:rsidP="006947C2">
      <w:pPr>
        <w:spacing w:before="0" w:after="0" w:line="20" w:lineRule="atLeast"/>
        <w:ind w:firstLine="20"/>
        <w:jc w:val="both"/>
        <w:rPr>
          <w:bCs/>
          <w:sz w:val="24"/>
        </w:rPr>
      </w:pPr>
      <w:r w:rsidRPr="006947C2">
        <w:rPr>
          <w:b/>
          <w:sz w:val="24"/>
        </w:rPr>
        <w:t>Труд  стр. 16</w:t>
      </w:r>
      <w:r w:rsidRPr="006947C2">
        <w:rPr>
          <w:bCs/>
          <w:sz w:val="24"/>
        </w:rPr>
        <w:t xml:space="preserve"> </w:t>
      </w:r>
      <w:r w:rsidRPr="006947C2">
        <w:rPr>
          <w:bCs/>
          <w:sz w:val="24"/>
        </w:rPr>
        <w:pict w14:anchorId="2DFABDAE">
          <v:rect id="_x0000_i1043" style="width:453.6pt;height:1.5pt" o:hralign="center" o:hrstd="t" o:hrnoshade="t" o:hr="t" fillcolor="#aca899" stroked="f"/>
        </w:pict>
      </w:r>
    </w:p>
    <w:p w14:paraId="455BAA9B" w14:textId="77777777" w:rsidR="005B1325" w:rsidRPr="006947C2" w:rsidRDefault="005B1325" w:rsidP="006947C2">
      <w:pPr>
        <w:spacing w:before="0" w:after="0" w:line="20" w:lineRule="atLeast"/>
        <w:ind w:firstLine="20"/>
        <w:jc w:val="both"/>
        <w:rPr>
          <w:bCs/>
          <w:sz w:val="24"/>
        </w:rPr>
      </w:pPr>
      <w:r w:rsidRPr="006947C2">
        <w:rPr>
          <w:bCs/>
          <w:sz w:val="24"/>
        </w:rPr>
        <w:t xml:space="preserve">Съветниците в Стара Загора ще направят опит да спасят Комплексния онкологичен център в града. Лечебното заведение е общинско и лекува пациенти от няколко области. То влиза в дневния ред на местния парламент в края на юни заради тежки затруднения, включително поради напускането на опитни кадри. </w:t>
      </w:r>
      <w:bookmarkEnd w:id="1"/>
      <w:r w:rsidRPr="006947C2">
        <w:rPr>
          <w:bCs/>
          <w:sz w:val="24"/>
        </w:rPr>
        <w:t xml:space="preserve">Затова председателите на три постоянни комисии -за управление на общинските дружества, по финанси и бюджет и по здравеопазване, предлагат КОЦ да бъде преструктуриран чрез вливане в университетската МБАЛ „Д-р Ст. Киркович“. За целта Общинският съвет трябва да излъчи работна група, която да преговаря с M3 и акционерите на болницата. Другият вариант е общината да </w:t>
      </w:r>
      <w:proofErr w:type="spellStart"/>
      <w:r w:rsidRPr="006947C2">
        <w:rPr>
          <w:bCs/>
          <w:sz w:val="24"/>
        </w:rPr>
        <w:t>дофинансира</w:t>
      </w:r>
      <w:proofErr w:type="spellEnd"/>
      <w:r w:rsidRPr="006947C2">
        <w:rPr>
          <w:bCs/>
          <w:sz w:val="24"/>
        </w:rPr>
        <w:t xml:space="preserve"> дейността на онкологичния център, което засега не се коментира, тъй като в условията на конкуренция ще са необходими 10-15 млн. лева само за продължаващото обновяване на апаратурата. В Стара Загора е известно, че догодина отваря нова частна болница с 900 работни места, включително в областта на онкологията.</w:t>
      </w:r>
    </w:p>
    <w:p w14:paraId="68ACC30B" w14:textId="77777777" w:rsidR="005B1325" w:rsidRPr="006947C2" w:rsidRDefault="005B1325" w:rsidP="006947C2">
      <w:pPr>
        <w:spacing w:before="0" w:after="0" w:line="20" w:lineRule="atLeast"/>
        <w:ind w:firstLine="20"/>
        <w:jc w:val="both"/>
        <w:rPr>
          <w:bCs/>
          <w:sz w:val="24"/>
        </w:rPr>
      </w:pPr>
      <w:r w:rsidRPr="006947C2">
        <w:rPr>
          <w:bCs/>
          <w:sz w:val="24"/>
        </w:rPr>
        <w:t xml:space="preserve">Предложението на трите комисии бе формирано на извънредна среща през май с управителя на КОЦ д-р Петьо Чилингиров и изп. директор на УМБАЛ проф. д-р Йовчо Йовчев. „Картината“ в цифри и факти изглежда така: онкологичният център работи по 43 клинични пътеки и 15 амбулаторни процедури, като 99,89% от приходите му са само от РЗОК. Персоналът е изтощен от обема на работа заради отлива на кадри - от 226 са останали 191 души, напускането продължава. Към 30 април задълженията са 7, 229 млн. лв., а неплатените взимания от Здравната каса и от </w:t>
      </w:r>
      <w:r w:rsidRPr="006947C2">
        <w:rPr>
          <w:bCs/>
          <w:sz w:val="24"/>
        </w:rPr>
        <w:lastRenderedPageBreak/>
        <w:t>доставчици - близо 8,7 млн. лв. Има обновление на апаратурата, но то трябва да продължи. От 2020 г. досега общината е осигурила 1,8 млн. лв. за КОЦ. Средната брутна заплата е 2431 лв. При вливането в УМБАЛ ще бъдат запазени основните дейности на КОЦ, които липсват в онкологията на болницата - нуклеарната медицина и лъчелечението, квалифицираният персонал ще бъде преназначен.</w:t>
      </w:r>
    </w:p>
    <w:bookmarkEnd w:id="2"/>
    <w:p w14:paraId="061DC544" w14:textId="77777777" w:rsidR="005B1325" w:rsidRPr="006947C2" w:rsidRDefault="005B1325" w:rsidP="006947C2">
      <w:pPr>
        <w:spacing w:before="0" w:after="0" w:line="20" w:lineRule="atLeast"/>
        <w:ind w:firstLine="20"/>
        <w:jc w:val="both"/>
        <w:rPr>
          <w:bCs/>
          <w:sz w:val="24"/>
        </w:rPr>
      </w:pPr>
    </w:p>
    <w:p w14:paraId="4F4BBCE3" w14:textId="69D75D28" w:rsidR="005B1325" w:rsidRPr="006947C2" w:rsidRDefault="005B1325" w:rsidP="006947C2">
      <w:pPr>
        <w:pStyle w:val="Heading1"/>
        <w:spacing w:before="0" w:after="0"/>
        <w:rPr>
          <w:rFonts w:ascii="Arial Narrow" w:hAnsi="Arial Narrow"/>
          <w:sz w:val="24"/>
          <w:szCs w:val="24"/>
        </w:rPr>
      </w:pPr>
      <w:bookmarkStart w:id="4" w:name="_Toc201128591"/>
      <w:r w:rsidRPr="006947C2">
        <w:rPr>
          <w:rFonts w:ascii="Arial Narrow" w:hAnsi="Arial Narrow"/>
          <w:sz w:val="24"/>
          <w:szCs w:val="24"/>
        </w:rPr>
        <w:t>По-полезна ли е безалкохолната бира?</w:t>
      </w:r>
      <w:bookmarkEnd w:id="4"/>
    </w:p>
    <w:p w14:paraId="51A1C195" w14:textId="77777777" w:rsidR="005B1325" w:rsidRPr="006947C2" w:rsidRDefault="005B1325" w:rsidP="006947C2">
      <w:pPr>
        <w:spacing w:before="0" w:after="0" w:line="20" w:lineRule="atLeast"/>
        <w:ind w:firstLine="20"/>
        <w:jc w:val="both"/>
        <w:rPr>
          <w:bCs/>
          <w:i/>
          <w:iCs/>
          <w:sz w:val="24"/>
        </w:rPr>
      </w:pPr>
      <w:r w:rsidRPr="006947C2">
        <w:rPr>
          <w:bCs/>
          <w:i/>
          <w:iCs/>
          <w:sz w:val="24"/>
        </w:rPr>
        <w:t>Ново изследване показа -повишава риска от затлъстяване и диабет</w:t>
      </w:r>
    </w:p>
    <w:p w14:paraId="279A3313" w14:textId="2CB2FE6D" w:rsidR="005B1325" w:rsidRPr="006947C2" w:rsidRDefault="005B1325" w:rsidP="006947C2">
      <w:pPr>
        <w:spacing w:before="0" w:after="0" w:line="20" w:lineRule="atLeast"/>
        <w:ind w:firstLine="20"/>
        <w:jc w:val="both"/>
        <w:rPr>
          <w:bCs/>
          <w:sz w:val="24"/>
        </w:rPr>
      </w:pPr>
      <w:r w:rsidRPr="006947C2">
        <w:rPr>
          <w:b/>
          <w:sz w:val="24"/>
        </w:rPr>
        <w:t>Труд  стр. 10</w:t>
      </w:r>
      <w:r w:rsidRPr="006947C2">
        <w:rPr>
          <w:bCs/>
          <w:sz w:val="24"/>
        </w:rPr>
        <w:pict w14:anchorId="133328DA">
          <v:rect id="_x0000_i1041" style="width:453.6pt;height:1.5pt" o:hralign="center" o:hrstd="t" o:hrnoshade="t" o:hr="t" fillcolor="#aca899" stroked="f"/>
        </w:pict>
      </w:r>
    </w:p>
    <w:p w14:paraId="3B7BBF53" w14:textId="77777777" w:rsidR="005B1325" w:rsidRPr="006947C2" w:rsidRDefault="005B1325" w:rsidP="006947C2">
      <w:pPr>
        <w:spacing w:before="0" w:after="0" w:line="20" w:lineRule="atLeast"/>
        <w:ind w:firstLine="20"/>
        <w:jc w:val="both"/>
        <w:rPr>
          <w:bCs/>
          <w:sz w:val="24"/>
        </w:rPr>
      </w:pPr>
      <w:r w:rsidRPr="006947C2">
        <w:rPr>
          <w:bCs/>
          <w:sz w:val="24"/>
        </w:rPr>
        <w:t>Безалкохолната бира увеличава риска от развитие на диабет и затлъстяване, сочат изследвания на учени от Германия и САЩ, цитирани от „Мейл онлайн". Продажбите на безалкохолна бира в момента са на рекордно високо ниво, а търсенето на тези напитки расте непрекъснато. Новите научни данни обаче показват, че безалкохолните бири не са толкова полезни за здравето, колкото много хора предполагат.</w:t>
      </w:r>
    </w:p>
    <w:p w14:paraId="1567A6DA" w14:textId="77777777" w:rsidR="005B1325" w:rsidRPr="006947C2" w:rsidRDefault="005B1325" w:rsidP="006947C2">
      <w:pPr>
        <w:spacing w:before="0" w:after="0" w:line="20" w:lineRule="atLeast"/>
        <w:ind w:firstLine="20"/>
        <w:jc w:val="both"/>
        <w:rPr>
          <w:bCs/>
          <w:sz w:val="24"/>
        </w:rPr>
      </w:pPr>
      <w:r w:rsidRPr="006947C2">
        <w:rPr>
          <w:bCs/>
          <w:sz w:val="24"/>
        </w:rPr>
        <w:t>Според учените консумацията на две бутилки безалкохолна бира дневно е достатъчна, за да повиши нивата на кръвната захар - фактор, който увеличава риска от диабет тип 2. Напитките също водят до натрупване на инсулин в кръвта, което е сериозен предупредителен знак за появата на диабет.</w:t>
      </w:r>
    </w:p>
    <w:p w14:paraId="4478A88D" w14:textId="77777777" w:rsidR="005B1325" w:rsidRPr="006947C2" w:rsidRDefault="005B1325" w:rsidP="006947C2">
      <w:pPr>
        <w:spacing w:before="0" w:after="0" w:line="20" w:lineRule="atLeast"/>
        <w:ind w:firstLine="20"/>
        <w:jc w:val="both"/>
        <w:rPr>
          <w:bCs/>
          <w:sz w:val="24"/>
        </w:rPr>
      </w:pPr>
      <w:r w:rsidRPr="006947C2">
        <w:rPr>
          <w:bCs/>
          <w:sz w:val="24"/>
        </w:rPr>
        <w:t xml:space="preserve">При някои видове безалкохолни и нискоалкохолни бири се наблюдава и повишаване на нивата на „лошия" холестерол и </w:t>
      </w:r>
      <w:proofErr w:type="spellStart"/>
      <w:r w:rsidRPr="006947C2">
        <w:rPr>
          <w:bCs/>
          <w:sz w:val="24"/>
        </w:rPr>
        <w:t>триглицеридите</w:t>
      </w:r>
      <w:proofErr w:type="spellEnd"/>
      <w:r w:rsidRPr="006947C2">
        <w:rPr>
          <w:bCs/>
          <w:sz w:val="24"/>
        </w:rPr>
        <w:t xml:space="preserve"> - кръвни мазни ни, свързани с риск от сърдечни заболявания. Освен това много от тези напитки съдържат голямо количество калории, което допълнително увеличава опасността от затлъстяване.</w:t>
      </w:r>
    </w:p>
    <w:p w14:paraId="63E6FB44" w14:textId="77777777" w:rsidR="005B1325" w:rsidRPr="006947C2" w:rsidRDefault="005B1325" w:rsidP="006947C2">
      <w:pPr>
        <w:spacing w:before="0" w:after="0" w:line="20" w:lineRule="atLeast"/>
        <w:ind w:firstLine="20"/>
        <w:jc w:val="both"/>
        <w:rPr>
          <w:bCs/>
          <w:sz w:val="24"/>
        </w:rPr>
      </w:pPr>
      <w:r w:rsidRPr="006947C2">
        <w:rPr>
          <w:bCs/>
          <w:sz w:val="24"/>
        </w:rPr>
        <w:t>Рязкото увеличаване на продажбите на безалкохолна бира по света отразява промяна в навиците на потребителите, като все повече хора избират да избягват алкохола в полза на „по-здравословни" алтернативи. Въпреки че този подход е безспорно по-добър в сравнение с консумацията на големи количества алкохол, най-новото проучване показва, че безалкохолните бири съвсем не са безвредни.</w:t>
      </w:r>
    </w:p>
    <w:p w14:paraId="2F425BF0" w14:textId="77777777" w:rsidR="005B1325" w:rsidRPr="006947C2" w:rsidRDefault="005B1325" w:rsidP="006947C2">
      <w:pPr>
        <w:spacing w:before="0" w:after="0" w:line="20" w:lineRule="atLeast"/>
        <w:ind w:firstLine="20"/>
        <w:jc w:val="both"/>
        <w:rPr>
          <w:bCs/>
          <w:sz w:val="24"/>
        </w:rPr>
      </w:pPr>
      <w:r w:rsidRPr="006947C2">
        <w:rPr>
          <w:bCs/>
          <w:sz w:val="24"/>
        </w:rPr>
        <w:t xml:space="preserve">В изследването са участвали учени от Катедрата по медицина на Университетска болница „Клиники </w:t>
      </w:r>
      <w:proofErr w:type="spellStart"/>
      <w:r w:rsidRPr="006947C2">
        <w:rPr>
          <w:bCs/>
          <w:sz w:val="24"/>
        </w:rPr>
        <w:t>Кнапшафт</w:t>
      </w:r>
      <w:proofErr w:type="spellEnd"/>
      <w:r w:rsidRPr="006947C2">
        <w:rPr>
          <w:bCs/>
          <w:sz w:val="24"/>
        </w:rPr>
        <w:t>" към Рур-</w:t>
      </w:r>
      <w:proofErr w:type="spellStart"/>
      <w:r w:rsidRPr="006947C2">
        <w:rPr>
          <w:bCs/>
          <w:sz w:val="24"/>
        </w:rPr>
        <w:t>ския</w:t>
      </w:r>
      <w:proofErr w:type="spellEnd"/>
      <w:r w:rsidRPr="006947C2">
        <w:rPr>
          <w:bCs/>
          <w:sz w:val="24"/>
        </w:rPr>
        <w:t xml:space="preserve"> университет в Бохум, Германия, заедно с колеги от Катедрата по медицина на Университета на Калифорния в Сан Диего, САЩ.</w:t>
      </w:r>
    </w:p>
    <w:p w14:paraId="1FCDBFCF" w14:textId="77777777" w:rsidR="005B1325" w:rsidRPr="006947C2" w:rsidRDefault="005B1325" w:rsidP="006947C2">
      <w:pPr>
        <w:spacing w:before="0" w:after="0" w:line="20" w:lineRule="atLeast"/>
        <w:ind w:firstLine="20"/>
        <w:jc w:val="both"/>
        <w:rPr>
          <w:bCs/>
          <w:sz w:val="24"/>
        </w:rPr>
      </w:pPr>
      <w:r w:rsidRPr="006947C2">
        <w:rPr>
          <w:bCs/>
          <w:sz w:val="24"/>
        </w:rPr>
        <w:t xml:space="preserve">Изследователите са проследили 44 здрави млади мъже, които консумирали по две бутилки безалкохолна бира от 330 </w:t>
      </w:r>
      <w:proofErr w:type="spellStart"/>
      <w:r w:rsidRPr="006947C2">
        <w:rPr>
          <w:bCs/>
          <w:sz w:val="24"/>
        </w:rPr>
        <w:t>мл</w:t>
      </w:r>
      <w:proofErr w:type="spellEnd"/>
      <w:r w:rsidRPr="006947C2">
        <w:rPr>
          <w:bCs/>
          <w:sz w:val="24"/>
        </w:rPr>
        <w:t xml:space="preserve"> или, като контролна група, вода, всеки ден в продължение на четири седмици. По време на експеримента били правени редовни кръвни изследвания, които показали тревожен ефект върху сърдечно-съдовата система.</w:t>
      </w:r>
    </w:p>
    <w:p w14:paraId="334435D3" w14:textId="77777777" w:rsidR="005B1325" w:rsidRPr="006947C2" w:rsidRDefault="005B1325" w:rsidP="006947C2">
      <w:pPr>
        <w:spacing w:before="0" w:after="0" w:line="20" w:lineRule="atLeast"/>
        <w:ind w:firstLine="20"/>
        <w:jc w:val="both"/>
        <w:rPr>
          <w:bCs/>
          <w:sz w:val="24"/>
        </w:rPr>
      </w:pPr>
      <w:r w:rsidRPr="006947C2">
        <w:rPr>
          <w:bCs/>
          <w:sz w:val="24"/>
        </w:rPr>
        <w:t xml:space="preserve">Най-големи рискове са установени при безалкохолните пшенични бири и т. </w:t>
      </w:r>
      <w:proofErr w:type="spellStart"/>
      <w:r w:rsidRPr="006947C2">
        <w:rPr>
          <w:bCs/>
          <w:sz w:val="24"/>
        </w:rPr>
        <w:t>нар.„смесени</w:t>
      </w:r>
      <w:proofErr w:type="spellEnd"/>
      <w:r w:rsidRPr="006947C2">
        <w:rPr>
          <w:bCs/>
          <w:sz w:val="24"/>
        </w:rPr>
        <w:t xml:space="preserve"> бири", често ароматизирани с портокалова или лимонова сода. По-леките безалкохолни пилзенски бири или такива с максимум 0,5% алкохол се оказали малко по-безопасни.</w:t>
      </w:r>
    </w:p>
    <w:p w14:paraId="5AD1C062" w14:textId="77777777" w:rsidR="005B1325" w:rsidRPr="006947C2" w:rsidRDefault="005B1325" w:rsidP="006947C2">
      <w:pPr>
        <w:spacing w:before="0" w:after="0" w:line="20" w:lineRule="atLeast"/>
        <w:ind w:firstLine="20"/>
        <w:jc w:val="both"/>
        <w:rPr>
          <w:bCs/>
          <w:sz w:val="24"/>
        </w:rPr>
      </w:pPr>
    </w:p>
    <w:p w14:paraId="76C144BE" w14:textId="77777777" w:rsidR="005B1325" w:rsidRPr="006947C2" w:rsidRDefault="005B1325" w:rsidP="006947C2">
      <w:pPr>
        <w:pStyle w:val="Heading1"/>
        <w:spacing w:before="0" w:after="0"/>
        <w:rPr>
          <w:rFonts w:ascii="Arial Narrow" w:hAnsi="Arial Narrow"/>
          <w:sz w:val="24"/>
          <w:szCs w:val="24"/>
        </w:rPr>
      </w:pPr>
      <w:bookmarkStart w:id="5" w:name="_Toc201128592"/>
      <w:r w:rsidRPr="006947C2">
        <w:rPr>
          <w:rFonts w:ascii="Arial Narrow" w:hAnsi="Arial Narrow"/>
          <w:sz w:val="24"/>
          <w:szCs w:val="24"/>
        </w:rPr>
        <w:t>Абитуриенти плащат сами здравните си осигуровки</w:t>
      </w:r>
      <w:bookmarkEnd w:id="5"/>
    </w:p>
    <w:p w14:paraId="6F771DB7" w14:textId="296B4497" w:rsidR="005B1325" w:rsidRPr="006947C2" w:rsidRDefault="005B1325" w:rsidP="006947C2">
      <w:pPr>
        <w:spacing w:before="0" w:after="0" w:line="20" w:lineRule="atLeast"/>
        <w:ind w:firstLine="20"/>
        <w:jc w:val="both"/>
        <w:rPr>
          <w:bCs/>
          <w:sz w:val="24"/>
        </w:rPr>
      </w:pPr>
      <w:r w:rsidRPr="006947C2">
        <w:rPr>
          <w:b/>
          <w:sz w:val="24"/>
        </w:rPr>
        <w:t>Труд  стр. 2</w:t>
      </w:r>
      <w:r w:rsidRPr="006947C2">
        <w:rPr>
          <w:bCs/>
          <w:sz w:val="24"/>
        </w:rPr>
        <w:pict w14:anchorId="175816B1">
          <v:rect id="_x0000_i1040" style="width:453.6pt;height:1.5pt" o:hralign="center" o:hrstd="t" o:hrnoshade="t" o:hr="t" fillcolor="#aca899" stroked="f"/>
        </w:pict>
      </w:r>
    </w:p>
    <w:p w14:paraId="28636434" w14:textId="47BBD683" w:rsidR="003F4794" w:rsidRPr="006947C2" w:rsidRDefault="005B1325" w:rsidP="006947C2">
      <w:pPr>
        <w:spacing w:before="0" w:after="0" w:line="20" w:lineRule="atLeast"/>
        <w:ind w:firstLine="20"/>
        <w:jc w:val="both"/>
        <w:rPr>
          <w:bCs/>
          <w:sz w:val="24"/>
        </w:rPr>
      </w:pPr>
      <w:r w:rsidRPr="006947C2">
        <w:rPr>
          <w:bCs/>
          <w:sz w:val="24"/>
        </w:rPr>
        <w:t xml:space="preserve">Учениците, които са завършили средното си образование тази година и са се дипломирали, но не са започнали работа веднага, трябва сами да внасят здравните си осигуровки. Същото важи и за зрелостниците, които ще бъдат студенти редовно обучение, напомнят от НАП. За периода от завършване на средното до започване на висшето образование или работа на трудов договор те трябва да внасят здравните си осигуровки за своя сметка в размер на 43,08 лв. месечно. Абитуриентите не попадат в нито една от категориите - ученици или студенти, поради което не </w:t>
      </w:r>
      <w:r w:rsidRPr="006947C2">
        <w:rPr>
          <w:bCs/>
          <w:sz w:val="24"/>
        </w:rPr>
        <w:lastRenderedPageBreak/>
        <w:t>отговарят на условията за здравно осигуряване за сметка на държавния бюджет, както и не упражняват трудова дейност, за която подлежат на здравно осигуряване. В тези случаи завършилите средно образование трябва да подадат декларация образец №7 - за възникване на задължение за внасяне на здравни вноски. Документът се подава до 25-о число на месеца, следващ месеца, през който е възникнало задължението за осигуряване. Тогава е и срокът за плащането на тези вноски. При повече от три неплатени здравни вноски за период от три години, зрелостникът ще бъде с прекъснати здравно-осигурителни права и няма да има достъп до безплатни здравни услуги. За здравните вноски, които не са платени в срок, се начислява законова лихва.</w:t>
      </w:r>
    </w:p>
    <w:p w14:paraId="03EFA259" w14:textId="77777777" w:rsidR="005B1325" w:rsidRPr="006947C2" w:rsidRDefault="005B1325" w:rsidP="006947C2">
      <w:pPr>
        <w:spacing w:before="0" w:after="0" w:line="20" w:lineRule="atLeast"/>
        <w:ind w:firstLine="20"/>
        <w:jc w:val="both"/>
        <w:rPr>
          <w:bCs/>
          <w:sz w:val="24"/>
        </w:rPr>
      </w:pPr>
    </w:p>
    <w:p w14:paraId="0807F031" w14:textId="77777777" w:rsidR="006A2B3A" w:rsidRPr="006947C2" w:rsidRDefault="006A2B3A" w:rsidP="006947C2">
      <w:pPr>
        <w:spacing w:before="0" w:after="0" w:line="20" w:lineRule="atLeast"/>
        <w:ind w:firstLine="20"/>
        <w:jc w:val="both"/>
        <w:rPr>
          <w:bCs/>
          <w:sz w:val="24"/>
        </w:rPr>
      </w:pPr>
      <w:r w:rsidRPr="006947C2">
        <w:rPr>
          <w:noProof/>
          <w:sz w:val="24"/>
          <w:lang w:eastAsia="en-US"/>
        </w:rPr>
        <w:drawing>
          <wp:inline distT="0" distB="0" distL="0" distR="0" wp14:anchorId="1ED5DC7E" wp14:editId="0D788200">
            <wp:extent cx="4611600" cy="381600"/>
            <wp:effectExtent l="0" t="0" r="0" b="0"/>
            <wp:docPr id="49" name="Picture 49" descr="http://mediamonitoring.zdrave.net/images/media/Telegraf.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5" descr="http://mediamonitoring.zdrave.net/images/media/Telegraf.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611600" cy="381600"/>
                    </a:xfrm>
                    <a:prstGeom prst="rect">
                      <a:avLst/>
                    </a:prstGeom>
                    <a:noFill/>
                    <a:ln>
                      <a:noFill/>
                    </a:ln>
                  </pic:spPr>
                </pic:pic>
              </a:graphicData>
            </a:graphic>
          </wp:inline>
        </w:drawing>
      </w:r>
    </w:p>
    <w:p w14:paraId="33963E5A" w14:textId="77777777" w:rsidR="006A2B3A" w:rsidRPr="006947C2" w:rsidRDefault="006A2B3A" w:rsidP="006947C2">
      <w:pPr>
        <w:spacing w:before="0" w:after="0" w:line="20" w:lineRule="atLeast"/>
        <w:ind w:firstLine="20"/>
        <w:jc w:val="both"/>
        <w:rPr>
          <w:bCs/>
          <w:sz w:val="24"/>
        </w:rPr>
      </w:pPr>
    </w:p>
    <w:p w14:paraId="452E32CB" w14:textId="77777777" w:rsidR="005B1325" w:rsidRPr="006947C2" w:rsidRDefault="005B1325" w:rsidP="006947C2">
      <w:pPr>
        <w:pStyle w:val="Heading1"/>
        <w:spacing w:before="0" w:after="0"/>
        <w:rPr>
          <w:rFonts w:ascii="Arial Narrow" w:hAnsi="Arial Narrow"/>
          <w:sz w:val="24"/>
          <w:szCs w:val="24"/>
        </w:rPr>
      </w:pPr>
      <w:bookmarkStart w:id="6" w:name="_Toc201128593"/>
      <w:r w:rsidRPr="006947C2">
        <w:rPr>
          <w:rFonts w:ascii="Arial Narrow" w:hAnsi="Arial Narrow"/>
          <w:sz w:val="24"/>
          <w:szCs w:val="24"/>
        </w:rPr>
        <w:t>Берковица остана без детско отделение</w:t>
      </w:r>
      <w:bookmarkEnd w:id="6"/>
    </w:p>
    <w:p w14:paraId="20DE1871" w14:textId="7EE36FB1" w:rsidR="005B1325" w:rsidRPr="006947C2" w:rsidRDefault="005B1325" w:rsidP="006947C2">
      <w:pPr>
        <w:spacing w:before="0" w:after="0" w:line="20" w:lineRule="atLeast"/>
        <w:ind w:firstLine="20"/>
        <w:jc w:val="both"/>
        <w:rPr>
          <w:bCs/>
          <w:sz w:val="24"/>
        </w:rPr>
      </w:pPr>
      <w:r w:rsidRPr="006947C2">
        <w:rPr>
          <w:b/>
          <w:sz w:val="24"/>
        </w:rPr>
        <w:t>Телеграф  стр. 22</w:t>
      </w:r>
      <w:r w:rsidRPr="006947C2">
        <w:rPr>
          <w:bCs/>
          <w:sz w:val="24"/>
        </w:rPr>
        <w:pict w14:anchorId="18D001D8">
          <v:rect id="_x0000_i1055" style="width:453.6pt;height:1.5pt" o:hralign="center" o:hrstd="t" o:hrnoshade="t" o:hr="t" fillcolor="#aca899" stroked="f"/>
        </w:pict>
      </w:r>
      <w:r w:rsidRPr="006947C2">
        <w:rPr>
          <w:bCs/>
          <w:sz w:val="24"/>
        </w:rPr>
        <w:t>Берковица остана без детско отделение. Причината - липсата на педиатри. Двамата лекари, които работят от години там, са в пенсионна възраст и дежурствата стават непосилни за тях. Общината и ръководството на болницата спешно търсят лекари, които отново да приемат най-малките пациенти, съобщава БНТ.</w:t>
      </w:r>
    </w:p>
    <w:p w14:paraId="035C69F7" w14:textId="77777777" w:rsidR="005B1325" w:rsidRPr="006947C2" w:rsidRDefault="005B1325" w:rsidP="006947C2">
      <w:pPr>
        <w:spacing w:before="0" w:after="0" w:line="20" w:lineRule="atLeast"/>
        <w:ind w:firstLine="20"/>
        <w:jc w:val="both"/>
        <w:rPr>
          <w:bCs/>
          <w:sz w:val="24"/>
        </w:rPr>
      </w:pPr>
      <w:r w:rsidRPr="006947C2">
        <w:rPr>
          <w:bCs/>
          <w:sz w:val="24"/>
        </w:rPr>
        <w:t>Досега на двете лекарки в детското отделение на берковската болница са разчитали около 20 000 души, които да поемат децата им в случай на по-сериозно заболяване, тъй като детското отделение в Берковица е поемало не само децата от общината, но и тези от община Вършец.</w:t>
      </w:r>
    </w:p>
    <w:p w14:paraId="0B59E414" w14:textId="77777777" w:rsidR="005B1325" w:rsidRPr="006947C2" w:rsidRDefault="005B1325" w:rsidP="006947C2">
      <w:pPr>
        <w:spacing w:before="0" w:after="0" w:line="20" w:lineRule="atLeast"/>
        <w:ind w:firstLine="20"/>
        <w:jc w:val="both"/>
        <w:rPr>
          <w:bCs/>
          <w:sz w:val="24"/>
        </w:rPr>
      </w:pPr>
      <w:r w:rsidRPr="006947C2">
        <w:rPr>
          <w:bCs/>
          <w:sz w:val="24"/>
        </w:rPr>
        <w:t>От няколко дни вече малките пациенти са принудени да пътуват поне 20 минути, за да стигнат до най-близкото детско отделение - в Монтана, или пък да изминат двойно повече километри, за да бъдат приети от педиатрите във врачанската болница. Проблемът с липсата на медици се задълбочава все повече в Северозападна България. Само преди две години кризата с детските лекари притесни и родителите във Врачанско, но ситуацията беше овладяна.</w:t>
      </w:r>
    </w:p>
    <w:p w14:paraId="128F815A" w14:textId="77777777" w:rsidR="005B1325" w:rsidRPr="006947C2" w:rsidRDefault="005B1325" w:rsidP="006947C2">
      <w:pPr>
        <w:spacing w:before="0" w:after="0" w:line="20" w:lineRule="atLeast"/>
        <w:ind w:firstLine="20"/>
        <w:jc w:val="both"/>
        <w:rPr>
          <w:bCs/>
          <w:sz w:val="24"/>
        </w:rPr>
      </w:pPr>
      <w:r w:rsidRPr="006947C2">
        <w:rPr>
          <w:bCs/>
          <w:sz w:val="24"/>
        </w:rPr>
        <w:t>Новината, че детското отделение в Берковица няма да работи, разгневи родителите на малки деца. „Отделението не е закрито, а временно преустановява приема на пациенти поради липсата на лекари с педиатрична специалност. Правим всичко по силите. За съжаление към този момент всички ми отказаха с всякакви доводи, различни от възнаграждението", заяви управителят на МБАЛ-Берковица Атанас Кирилов.</w:t>
      </w:r>
    </w:p>
    <w:p w14:paraId="12EE29F5" w14:textId="77777777" w:rsidR="005B1325" w:rsidRPr="006947C2" w:rsidRDefault="005B1325" w:rsidP="006947C2">
      <w:pPr>
        <w:spacing w:before="0" w:after="0" w:line="20" w:lineRule="atLeast"/>
        <w:ind w:firstLine="20"/>
        <w:jc w:val="both"/>
        <w:rPr>
          <w:bCs/>
          <w:sz w:val="24"/>
        </w:rPr>
      </w:pPr>
    </w:p>
    <w:p w14:paraId="18F3D5EE" w14:textId="23C9E1F5" w:rsidR="005B1325" w:rsidRPr="006947C2" w:rsidRDefault="005B1325" w:rsidP="006947C2">
      <w:pPr>
        <w:pStyle w:val="Heading1"/>
        <w:spacing w:before="0" w:after="0"/>
        <w:rPr>
          <w:rFonts w:ascii="Arial Narrow" w:hAnsi="Arial Narrow"/>
          <w:sz w:val="24"/>
          <w:szCs w:val="24"/>
        </w:rPr>
      </w:pPr>
      <w:bookmarkStart w:id="7" w:name="_Toc201128594"/>
      <w:r w:rsidRPr="006947C2">
        <w:rPr>
          <w:rFonts w:ascii="Arial Narrow" w:hAnsi="Arial Narrow"/>
          <w:sz w:val="24"/>
          <w:szCs w:val="24"/>
        </w:rPr>
        <w:t>Спасиха родилка от тромбоза</w:t>
      </w:r>
      <w:bookmarkEnd w:id="7"/>
    </w:p>
    <w:p w14:paraId="5D62BEB6" w14:textId="3667A434" w:rsidR="005B1325" w:rsidRPr="006947C2" w:rsidRDefault="005B1325" w:rsidP="006947C2">
      <w:pPr>
        <w:spacing w:before="0" w:after="0" w:line="20" w:lineRule="atLeast"/>
        <w:ind w:firstLine="20"/>
        <w:jc w:val="both"/>
        <w:rPr>
          <w:b/>
          <w:sz w:val="24"/>
        </w:rPr>
      </w:pPr>
      <w:r w:rsidRPr="006947C2">
        <w:rPr>
          <w:b/>
          <w:sz w:val="24"/>
        </w:rPr>
        <w:t>Телеграф  стр. 22</w:t>
      </w:r>
      <w:r w:rsidR="00D402B3" w:rsidRPr="006947C2">
        <w:rPr>
          <w:bCs/>
          <w:sz w:val="24"/>
        </w:rPr>
        <w:pict w14:anchorId="641FE380">
          <v:rect id="_x0000_i1511" style="width:453.6pt;height:1.5pt" o:hralign="center" o:hrstd="t" o:hrnoshade="t" o:hr="t" fillcolor="#aca899" stroked="f"/>
        </w:pict>
      </w:r>
    </w:p>
    <w:p w14:paraId="303B2F40" w14:textId="77777777" w:rsidR="005B1325" w:rsidRPr="006947C2" w:rsidRDefault="005B1325" w:rsidP="006947C2">
      <w:pPr>
        <w:spacing w:before="0" w:after="0" w:line="20" w:lineRule="atLeast"/>
        <w:ind w:firstLine="20"/>
        <w:jc w:val="both"/>
        <w:rPr>
          <w:bCs/>
          <w:sz w:val="24"/>
        </w:rPr>
      </w:pPr>
      <w:r w:rsidRPr="006947C2">
        <w:rPr>
          <w:bCs/>
          <w:sz w:val="24"/>
        </w:rPr>
        <w:t>Екипи на болниците СБАЛАГ "Майчин дом" и УМБАЛ "Света Екатерина" спасиха живота на 33-годишна бременна жена от село Плетена, община Гоце Делчев. Тя е била с тромб в бедрената вена и с огромен риск от сърдечносъдов инцидент.</w:t>
      </w:r>
    </w:p>
    <w:p w14:paraId="699069A3" w14:textId="77777777" w:rsidR="005B1325" w:rsidRPr="006947C2" w:rsidRDefault="005B1325" w:rsidP="006947C2">
      <w:pPr>
        <w:spacing w:before="0" w:after="0" w:line="20" w:lineRule="atLeast"/>
        <w:ind w:firstLine="20"/>
        <w:jc w:val="both"/>
        <w:rPr>
          <w:bCs/>
          <w:sz w:val="24"/>
        </w:rPr>
      </w:pPr>
      <w:r w:rsidRPr="006947C2">
        <w:rPr>
          <w:bCs/>
          <w:sz w:val="24"/>
        </w:rPr>
        <w:t xml:space="preserve">Жената е транспортирана по спешност с линейка от Гоце Делчев в СБАЛАГ "Майчин дом" в 32-ра </w:t>
      </w:r>
      <w:proofErr w:type="spellStart"/>
      <w:r w:rsidRPr="006947C2">
        <w:rPr>
          <w:bCs/>
          <w:sz w:val="24"/>
        </w:rPr>
        <w:t>гестационна</w:t>
      </w:r>
      <w:proofErr w:type="spellEnd"/>
      <w:r w:rsidRPr="006947C2">
        <w:rPr>
          <w:bCs/>
          <w:sz w:val="24"/>
        </w:rPr>
        <w:t xml:space="preserve"> седмица в изключително тежко състояние - с дълбока венозна тромбоза. Това състояние е потенциално животозастрашаващо както за майката, така и за </w:t>
      </w:r>
      <w:proofErr w:type="spellStart"/>
      <w:r w:rsidRPr="006947C2">
        <w:rPr>
          <w:bCs/>
          <w:sz w:val="24"/>
        </w:rPr>
        <w:t>плода,особено</w:t>
      </w:r>
      <w:proofErr w:type="spellEnd"/>
      <w:r w:rsidRPr="006947C2">
        <w:rPr>
          <w:bCs/>
          <w:sz w:val="24"/>
        </w:rPr>
        <w:t xml:space="preserve"> при напреднала бременност. Образуваният кръвен съсирек (тромб) във вената на долния крайник нарушава нормалното кръвообращение и крие сериозен риск от тежки и дори фатални усложнения.</w:t>
      </w:r>
    </w:p>
    <w:p w14:paraId="643185AD" w14:textId="77777777" w:rsidR="005B1325" w:rsidRPr="006947C2" w:rsidRDefault="005B1325" w:rsidP="006947C2">
      <w:pPr>
        <w:spacing w:before="0" w:after="0" w:line="20" w:lineRule="atLeast"/>
        <w:ind w:firstLine="20"/>
        <w:jc w:val="both"/>
        <w:rPr>
          <w:bCs/>
          <w:sz w:val="24"/>
        </w:rPr>
      </w:pPr>
      <w:r w:rsidRPr="006947C2">
        <w:rPr>
          <w:bCs/>
          <w:sz w:val="24"/>
        </w:rPr>
        <w:lastRenderedPageBreak/>
        <w:t xml:space="preserve">След начално лечение с </w:t>
      </w:r>
      <w:proofErr w:type="spellStart"/>
      <w:r w:rsidRPr="006947C2">
        <w:rPr>
          <w:bCs/>
          <w:sz w:val="24"/>
        </w:rPr>
        <w:t>антикоагулантни</w:t>
      </w:r>
      <w:proofErr w:type="spellEnd"/>
      <w:r w:rsidRPr="006947C2">
        <w:rPr>
          <w:bCs/>
          <w:sz w:val="24"/>
        </w:rPr>
        <w:t xml:space="preserve"> медикаменти и постепенно възстановяване на проходимостта на съда пациентката е внимателно раздвижвана и подготвена за безопасно </w:t>
      </w:r>
      <w:proofErr w:type="spellStart"/>
      <w:r w:rsidRPr="006947C2">
        <w:rPr>
          <w:bCs/>
          <w:sz w:val="24"/>
        </w:rPr>
        <w:t>родоразрешение</w:t>
      </w:r>
      <w:proofErr w:type="spellEnd"/>
      <w:r w:rsidRPr="006947C2">
        <w:rPr>
          <w:bCs/>
          <w:sz w:val="24"/>
        </w:rPr>
        <w:t>.</w:t>
      </w:r>
    </w:p>
    <w:p w14:paraId="5AE23A87" w14:textId="77777777" w:rsidR="005B1325" w:rsidRPr="006947C2" w:rsidRDefault="005B1325" w:rsidP="006947C2">
      <w:pPr>
        <w:spacing w:before="0" w:after="0" w:line="20" w:lineRule="atLeast"/>
        <w:ind w:firstLine="20"/>
        <w:jc w:val="both"/>
        <w:rPr>
          <w:bCs/>
          <w:sz w:val="24"/>
        </w:rPr>
      </w:pPr>
      <w:r w:rsidRPr="006947C2">
        <w:rPr>
          <w:bCs/>
          <w:sz w:val="24"/>
        </w:rPr>
        <w:t xml:space="preserve">Цезаровото сечение извършват акушер-гинеколозите проф. д-р Иван Костов и д-р Васил Манчев с участието на анестезиолози, </w:t>
      </w:r>
      <w:proofErr w:type="spellStart"/>
      <w:r w:rsidRPr="006947C2">
        <w:rPr>
          <w:bCs/>
          <w:sz w:val="24"/>
        </w:rPr>
        <w:t>анестезиологични</w:t>
      </w:r>
      <w:proofErr w:type="spellEnd"/>
      <w:r w:rsidRPr="006947C2">
        <w:rPr>
          <w:bCs/>
          <w:sz w:val="24"/>
        </w:rPr>
        <w:t xml:space="preserve"> и операционни акушерки. Благодарение на високата експертиза на лекарите жената ражда успешно своето четвърто дете здраво момченце с тегло 3180 г в 36-ата седмица от бременността.</w:t>
      </w:r>
    </w:p>
    <w:p w14:paraId="4211AB2C" w14:textId="77777777" w:rsidR="005B1325" w:rsidRPr="006947C2" w:rsidRDefault="005B1325" w:rsidP="006947C2">
      <w:pPr>
        <w:spacing w:before="0" w:after="0" w:line="20" w:lineRule="atLeast"/>
        <w:ind w:firstLine="20"/>
        <w:jc w:val="both"/>
        <w:rPr>
          <w:bCs/>
          <w:sz w:val="24"/>
        </w:rPr>
      </w:pPr>
    </w:p>
    <w:p w14:paraId="070C6D39" w14:textId="6EBC1F82" w:rsidR="005B1325" w:rsidRPr="006947C2" w:rsidRDefault="005B1325" w:rsidP="006947C2">
      <w:pPr>
        <w:pStyle w:val="Heading1"/>
        <w:spacing w:before="0" w:after="0"/>
        <w:rPr>
          <w:rFonts w:ascii="Arial Narrow" w:hAnsi="Arial Narrow"/>
          <w:sz w:val="24"/>
          <w:szCs w:val="24"/>
        </w:rPr>
      </w:pPr>
      <w:bookmarkStart w:id="8" w:name="_Toc201128595"/>
      <w:r w:rsidRPr="006947C2">
        <w:rPr>
          <w:rFonts w:ascii="Arial Narrow" w:hAnsi="Arial Narrow"/>
          <w:sz w:val="24"/>
          <w:szCs w:val="24"/>
        </w:rPr>
        <w:t>Новият COVID гълта стотачка</w:t>
      </w:r>
      <w:bookmarkEnd w:id="8"/>
    </w:p>
    <w:p w14:paraId="02C6E054" w14:textId="16AA7151" w:rsidR="005B1325" w:rsidRPr="006947C2" w:rsidRDefault="005B1325" w:rsidP="006947C2">
      <w:pPr>
        <w:spacing w:before="0" w:after="0" w:line="20" w:lineRule="atLeast"/>
        <w:ind w:firstLine="20"/>
        <w:jc w:val="both"/>
        <w:rPr>
          <w:bCs/>
          <w:sz w:val="24"/>
        </w:rPr>
      </w:pPr>
      <w:r w:rsidRPr="006947C2">
        <w:rPr>
          <w:bCs/>
          <w:sz w:val="24"/>
        </w:rPr>
        <w:pict w14:anchorId="1C878949">
          <v:rect id="_x0000_i1054" style="width:453.6pt;height:1.5pt" o:hralign="center" o:hrstd="t" o:hrnoshade="t" o:hr="t" fillcolor="#aca899" stroked="f"/>
        </w:pict>
      </w:r>
      <w:r w:rsidRPr="006947C2">
        <w:rPr>
          <w:b/>
          <w:sz w:val="24"/>
        </w:rPr>
        <w:t>Телеграф  стр. 22</w:t>
      </w:r>
      <w:r w:rsidRPr="006947C2">
        <w:rPr>
          <w:bCs/>
          <w:sz w:val="24"/>
        </w:rPr>
        <w:pict w14:anchorId="7F5C44FF">
          <v:rect id="_x0000_i1052" style="width:453.6pt;height:1.5pt" o:hralign="center" o:hrstd="t" o:hrnoshade="t" o:hr="t" fillcolor="#aca899" stroked="f"/>
        </w:pict>
      </w:r>
    </w:p>
    <w:p w14:paraId="5570AA70" w14:textId="77777777" w:rsidR="005B1325" w:rsidRPr="006947C2" w:rsidRDefault="005B1325" w:rsidP="006947C2">
      <w:pPr>
        <w:spacing w:before="0" w:after="0" w:line="20" w:lineRule="atLeast"/>
        <w:ind w:firstLine="20"/>
        <w:jc w:val="both"/>
        <w:rPr>
          <w:bCs/>
          <w:sz w:val="24"/>
        </w:rPr>
      </w:pPr>
      <w:r w:rsidRPr="006947C2">
        <w:rPr>
          <w:bCs/>
          <w:sz w:val="24"/>
        </w:rPr>
        <w:t>Това е средната сума, която българинът вади от джоба си за лекарства за едно боледуване, показа проверка на вестник „Телеграф".</w:t>
      </w:r>
    </w:p>
    <w:p w14:paraId="5E477742" w14:textId="77777777" w:rsidR="005B1325" w:rsidRPr="006947C2" w:rsidRDefault="005B1325" w:rsidP="006947C2">
      <w:pPr>
        <w:spacing w:before="0" w:after="0" w:line="20" w:lineRule="atLeast"/>
        <w:ind w:firstLine="20"/>
        <w:jc w:val="both"/>
        <w:rPr>
          <w:bCs/>
          <w:sz w:val="24"/>
        </w:rPr>
      </w:pPr>
      <w:r w:rsidRPr="006947C2">
        <w:rPr>
          <w:b/>
          <w:sz w:val="24"/>
        </w:rPr>
        <w:t>Цени</w:t>
      </w:r>
    </w:p>
    <w:p w14:paraId="76B70061" w14:textId="77777777" w:rsidR="005B1325" w:rsidRPr="006947C2" w:rsidRDefault="005B1325" w:rsidP="006947C2">
      <w:pPr>
        <w:spacing w:before="0" w:after="0" w:line="20" w:lineRule="atLeast"/>
        <w:ind w:firstLine="20"/>
        <w:jc w:val="both"/>
        <w:rPr>
          <w:bCs/>
          <w:sz w:val="24"/>
        </w:rPr>
      </w:pPr>
      <w:r w:rsidRPr="006947C2">
        <w:rPr>
          <w:bCs/>
          <w:sz w:val="24"/>
        </w:rPr>
        <w:t>Комбинираният тест за коронавирус и грип струва около 8 лева. Новият вариант на вируса, предизвикал пандемия, се отличава със силна режеща като бръснач болка в гърлото, алармираха лекари от Обединеното кралство. За преодоляване на този симптом на пазара се предлагат много спрейове, като цените варират между 7-8 лева до 18-25 лева. Сред другите симптоми е запушеният нос. Спрейовете, които помагат при този проблем, вървят между 8 и 20 лева. Отделно болните трябва да отделят пари за витамини и лекарства против температура.</w:t>
      </w:r>
    </w:p>
    <w:p w14:paraId="65968E89" w14:textId="77777777" w:rsidR="005B1325" w:rsidRPr="006947C2" w:rsidRDefault="005B1325" w:rsidP="006947C2">
      <w:pPr>
        <w:spacing w:before="0" w:after="0" w:line="20" w:lineRule="atLeast"/>
        <w:ind w:firstLine="20"/>
        <w:jc w:val="both"/>
        <w:rPr>
          <w:bCs/>
          <w:sz w:val="24"/>
        </w:rPr>
      </w:pPr>
      <w:r w:rsidRPr="006947C2">
        <w:rPr>
          <w:bCs/>
          <w:sz w:val="24"/>
        </w:rPr>
        <w:t xml:space="preserve">Лечението на децата гълта почти същата сума. Част от родителите, чиито хлапета се нуждаят от стандартна терапия, без да са налице усложнения, дават между 40 и 80 лв. на </w:t>
      </w:r>
      <w:proofErr w:type="spellStart"/>
      <w:r w:rsidRPr="006947C2">
        <w:rPr>
          <w:bCs/>
          <w:sz w:val="24"/>
        </w:rPr>
        <w:t>разболяване.„Според</w:t>
      </w:r>
      <w:proofErr w:type="spellEnd"/>
      <w:r w:rsidRPr="006947C2">
        <w:rPr>
          <w:bCs/>
          <w:sz w:val="24"/>
        </w:rPr>
        <w:t xml:space="preserve"> случая получаваме рецепта за спрей за гърло, спрей за нос, сироп за кашлица, разтвор за инхалации, физиологичен разтвор, аз винаги взимам и витамин С", разказва майка, която редовно посещава аптеките, за да набави необходимото лечение на децата си.</w:t>
      </w:r>
    </w:p>
    <w:p w14:paraId="5BE6FD01" w14:textId="77777777" w:rsidR="005B1325" w:rsidRPr="006947C2" w:rsidRDefault="005B1325" w:rsidP="006947C2">
      <w:pPr>
        <w:spacing w:before="0" w:after="0" w:line="20" w:lineRule="atLeast"/>
        <w:ind w:firstLine="20"/>
        <w:jc w:val="both"/>
        <w:rPr>
          <w:bCs/>
          <w:sz w:val="24"/>
        </w:rPr>
      </w:pPr>
      <w:r w:rsidRPr="006947C2">
        <w:rPr>
          <w:bCs/>
          <w:sz w:val="24"/>
        </w:rPr>
        <w:t xml:space="preserve">Сравнително новият и на пръв поглед силно заразен вариант на COVID NB.1.8.1, или вариантът </w:t>
      </w:r>
      <w:proofErr w:type="spellStart"/>
      <w:r w:rsidRPr="006947C2">
        <w:rPr>
          <w:bCs/>
          <w:sz w:val="24"/>
        </w:rPr>
        <w:t>Nimbus</w:t>
      </w:r>
      <w:proofErr w:type="spellEnd"/>
      <w:r w:rsidRPr="006947C2">
        <w:rPr>
          <w:bCs/>
          <w:sz w:val="24"/>
        </w:rPr>
        <w:t xml:space="preserve">, е описан от Световната здравна организация (СЗО) като „вариант под наблюдение". „Данните показват, че NB. 1.8.1 не води до по-тежко заболяване в сравнение с предишните варианти, въпреки че изглежда има предимството да се разпространява по-лесно", заяви пред CBS News професорът по епидемиология д-р </w:t>
      </w:r>
      <w:proofErr w:type="spellStart"/>
      <w:r w:rsidRPr="006947C2">
        <w:rPr>
          <w:bCs/>
          <w:sz w:val="24"/>
        </w:rPr>
        <w:t>Субхаш</w:t>
      </w:r>
      <w:proofErr w:type="spellEnd"/>
      <w:r w:rsidRPr="006947C2">
        <w:rPr>
          <w:bCs/>
          <w:sz w:val="24"/>
        </w:rPr>
        <w:t xml:space="preserve"> </w:t>
      </w:r>
      <w:proofErr w:type="spellStart"/>
      <w:r w:rsidRPr="006947C2">
        <w:rPr>
          <w:bCs/>
          <w:sz w:val="24"/>
        </w:rPr>
        <w:t>Верма</w:t>
      </w:r>
      <w:proofErr w:type="spellEnd"/>
      <w:r w:rsidRPr="006947C2">
        <w:rPr>
          <w:bCs/>
          <w:sz w:val="24"/>
        </w:rPr>
        <w:t>.</w:t>
      </w:r>
    </w:p>
    <w:p w14:paraId="4784E408" w14:textId="21817B19" w:rsidR="005B1325" w:rsidRPr="006947C2" w:rsidRDefault="005B1325" w:rsidP="006947C2">
      <w:pPr>
        <w:spacing w:before="0" w:after="0" w:line="20" w:lineRule="atLeast"/>
        <w:ind w:firstLine="20"/>
        <w:jc w:val="both"/>
        <w:rPr>
          <w:bCs/>
          <w:sz w:val="24"/>
        </w:rPr>
      </w:pPr>
      <w:r w:rsidRPr="006947C2">
        <w:rPr>
          <w:b/>
          <w:sz w:val="24"/>
        </w:rPr>
        <w:t>Бо</w:t>
      </w:r>
      <w:r w:rsidRPr="006947C2">
        <w:rPr>
          <w:b/>
          <w:sz w:val="24"/>
        </w:rPr>
        <w:t>л</w:t>
      </w:r>
      <w:r w:rsidRPr="006947C2">
        <w:rPr>
          <w:b/>
          <w:sz w:val="24"/>
        </w:rPr>
        <w:t>ни</w:t>
      </w:r>
    </w:p>
    <w:p w14:paraId="502CEA7C" w14:textId="77777777" w:rsidR="005B1325" w:rsidRPr="006947C2" w:rsidRDefault="005B1325" w:rsidP="006947C2">
      <w:pPr>
        <w:spacing w:before="0" w:after="0" w:line="20" w:lineRule="atLeast"/>
        <w:ind w:firstLine="20"/>
        <w:jc w:val="both"/>
        <w:rPr>
          <w:bCs/>
          <w:sz w:val="24"/>
        </w:rPr>
      </w:pPr>
      <w:r w:rsidRPr="006947C2">
        <w:rPr>
          <w:bCs/>
          <w:sz w:val="24"/>
        </w:rPr>
        <w:t>1224-ма души са се разболели от грип и остри респираторни заболявания през отминалата седмица, сочат данните на Националния център по заразни и паразитни заболявания. Само 317 болни от коронавирус са регистрирани от началото на годината у нас, сочат данните на Националния център по заразни и паразитни болести. „Има повишение на количеството на коронавируса в отпадните води", потвърди водещият изследовател и ръководител на научната група „Микробиологични рискове в околната среда" към</w:t>
      </w:r>
    </w:p>
    <w:p w14:paraId="662C803F" w14:textId="77777777" w:rsidR="005B1325" w:rsidRPr="006947C2" w:rsidRDefault="005B1325" w:rsidP="006947C2">
      <w:pPr>
        <w:spacing w:before="0" w:after="0" w:line="20" w:lineRule="atLeast"/>
        <w:ind w:firstLine="20"/>
        <w:jc w:val="both"/>
        <w:rPr>
          <w:bCs/>
          <w:sz w:val="24"/>
        </w:rPr>
      </w:pPr>
      <w:r w:rsidRPr="006947C2">
        <w:rPr>
          <w:bCs/>
          <w:sz w:val="24"/>
        </w:rPr>
        <w:t>Софийския университет д-р Сергей Иванов. „Ние не определяме варианта на ковид в отпадните води, а мерим цялостното количество на вируса. Има доста ковид, има и други коронавируси, които миналата година по това време ги нямаше. Стойностите не са пикови, но са високи. Предполагам, че повечето вирусни заболявания в момента се дължат именно на коронавирусите", коментира още микробиологът.</w:t>
      </w:r>
    </w:p>
    <w:p w14:paraId="3E3F3E84" w14:textId="77777777" w:rsidR="005B1325" w:rsidRPr="006947C2" w:rsidRDefault="005B1325" w:rsidP="006947C2">
      <w:pPr>
        <w:spacing w:before="0" w:after="0" w:line="20" w:lineRule="atLeast"/>
        <w:ind w:firstLine="20"/>
        <w:jc w:val="both"/>
        <w:rPr>
          <w:bCs/>
          <w:sz w:val="24"/>
        </w:rPr>
      </w:pPr>
    </w:p>
    <w:p w14:paraId="54D091B0" w14:textId="50574001" w:rsidR="005B1325" w:rsidRPr="006947C2" w:rsidRDefault="005B1325" w:rsidP="006947C2">
      <w:pPr>
        <w:pStyle w:val="Heading1"/>
        <w:spacing w:before="0" w:after="0"/>
        <w:rPr>
          <w:rFonts w:ascii="Arial Narrow" w:hAnsi="Arial Narrow"/>
          <w:sz w:val="24"/>
          <w:szCs w:val="24"/>
        </w:rPr>
      </w:pPr>
      <w:bookmarkStart w:id="9" w:name="_Toc201128596"/>
      <w:r w:rsidRPr="006947C2">
        <w:rPr>
          <w:rFonts w:ascii="Arial Narrow" w:hAnsi="Arial Narrow"/>
          <w:sz w:val="24"/>
          <w:szCs w:val="24"/>
        </w:rPr>
        <w:t xml:space="preserve">Физиотерапевтът д-р Юлия Илиева: Помагаме на млади мъже с </w:t>
      </w:r>
      <w:proofErr w:type="spellStart"/>
      <w:r w:rsidRPr="006947C2">
        <w:rPr>
          <w:rFonts w:ascii="Arial Narrow" w:hAnsi="Arial Narrow"/>
          <w:sz w:val="24"/>
          <w:szCs w:val="24"/>
        </w:rPr>
        <w:t>простатит</w:t>
      </w:r>
      <w:bookmarkEnd w:id="9"/>
      <w:proofErr w:type="spellEnd"/>
    </w:p>
    <w:p w14:paraId="60720199" w14:textId="77777777" w:rsidR="005B1325" w:rsidRPr="006947C2" w:rsidRDefault="005B1325" w:rsidP="006947C2">
      <w:pPr>
        <w:spacing w:before="0" w:after="0" w:line="20" w:lineRule="atLeast"/>
        <w:ind w:firstLine="20"/>
        <w:jc w:val="both"/>
        <w:rPr>
          <w:b/>
          <w:sz w:val="24"/>
        </w:rPr>
      </w:pPr>
      <w:r w:rsidRPr="006947C2">
        <w:rPr>
          <w:b/>
          <w:sz w:val="24"/>
        </w:rPr>
        <w:t>Людмил Христов</w:t>
      </w:r>
    </w:p>
    <w:p w14:paraId="10B443AB" w14:textId="04FBF0F3" w:rsidR="005B1325" w:rsidRPr="006947C2" w:rsidRDefault="005B1325" w:rsidP="006947C2">
      <w:pPr>
        <w:spacing w:before="0" w:after="0" w:line="20" w:lineRule="atLeast"/>
        <w:ind w:firstLine="20"/>
        <w:jc w:val="both"/>
        <w:rPr>
          <w:bCs/>
          <w:sz w:val="24"/>
        </w:rPr>
      </w:pPr>
      <w:r w:rsidRPr="006947C2">
        <w:rPr>
          <w:b/>
          <w:sz w:val="24"/>
        </w:rPr>
        <w:t>Телеграф  стр. 20-21</w:t>
      </w:r>
      <w:r w:rsidRPr="006947C2">
        <w:rPr>
          <w:bCs/>
          <w:sz w:val="24"/>
        </w:rPr>
        <w:pict w14:anchorId="1CC9CE4C">
          <v:rect id="_x0000_i1051" style="width:453.6pt;height:1.5pt" o:hralign="center" o:hrstd="t" o:hrnoshade="t" o:hr="t" fillcolor="#aca899" stroked="f"/>
        </w:pict>
      </w:r>
    </w:p>
    <w:p w14:paraId="6E94BEFA" w14:textId="77777777" w:rsidR="005B1325" w:rsidRPr="006947C2" w:rsidRDefault="005B1325" w:rsidP="006947C2">
      <w:pPr>
        <w:spacing w:before="0" w:after="0" w:line="20" w:lineRule="atLeast"/>
        <w:ind w:firstLine="20"/>
        <w:jc w:val="both"/>
        <w:rPr>
          <w:b/>
          <w:sz w:val="24"/>
        </w:rPr>
      </w:pPr>
      <w:r w:rsidRPr="006947C2">
        <w:rPr>
          <w:b/>
          <w:sz w:val="24"/>
        </w:rPr>
        <w:t>- Д-р Илиева, какви пациенти ви търсят най-често и с какви проблеми?</w:t>
      </w:r>
    </w:p>
    <w:p w14:paraId="5B6F5E13" w14:textId="77777777" w:rsidR="005B1325" w:rsidRPr="006947C2" w:rsidRDefault="005B1325" w:rsidP="006947C2">
      <w:pPr>
        <w:spacing w:before="0" w:after="0" w:line="20" w:lineRule="atLeast"/>
        <w:ind w:firstLine="20"/>
        <w:jc w:val="both"/>
        <w:rPr>
          <w:bCs/>
          <w:sz w:val="24"/>
        </w:rPr>
      </w:pPr>
      <w:r w:rsidRPr="006947C2">
        <w:rPr>
          <w:bCs/>
          <w:sz w:val="24"/>
        </w:rPr>
        <w:lastRenderedPageBreak/>
        <w:t>- Търсят ни хора от най-различни възрастови групи. Ние работим твърде ограничено с малки деца. С тийнейджъри работим в областта на гръбначните изкривявания и при всякакви видове травми, разбира се. Иначе пациентите ни са от 18- до 95-годишна възраст. Не мога да кажа коя група е по-голяма. От гледна точка на проблемите, които имат, преобладават тези с опорно-двигателния апарат и периферната нервна система. Травми също имаме доста, като те са различни според отделните сезони, но действително наблюдаваме сериозен травматизъм. Основно той е свързан с велосипеди, тротинетки, ски и след претърпени катастрофи. При нас идват пациенти за профилактика или в много начален стадий на някакво заболяване, но идват и много тежки пациенти и ние обслужваме пациенти в инвалидни колички, които изобщо нямат възможност за движение.</w:t>
      </w:r>
    </w:p>
    <w:p w14:paraId="5A78F669" w14:textId="77777777" w:rsidR="005B1325" w:rsidRPr="006947C2" w:rsidRDefault="005B1325" w:rsidP="006947C2">
      <w:pPr>
        <w:spacing w:before="0" w:after="0" w:line="20" w:lineRule="atLeast"/>
        <w:ind w:firstLine="20"/>
        <w:jc w:val="both"/>
        <w:rPr>
          <w:b/>
          <w:sz w:val="24"/>
        </w:rPr>
      </w:pPr>
      <w:r w:rsidRPr="006947C2">
        <w:rPr>
          <w:b/>
          <w:sz w:val="24"/>
        </w:rPr>
        <w:t>- Как решавате при кого каква терапия ще има най-добър ефект и влияят ли технологиите във вашата работа?</w:t>
      </w:r>
    </w:p>
    <w:p w14:paraId="6D920F7B" w14:textId="77777777" w:rsidR="005B1325" w:rsidRPr="006947C2" w:rsidRDefault="005B1325" w:rsidP="006947C2">
      <w:pPr>
        <w:spacing w:before="0" w:after="0" w:line="20" w:lineRule="atLeast"/>
        <w:ind w:firstLine="20"/>
        <w:jc w:val="both"/>
        <w:rPr>
          <w:bCs/>
          <w:sz w:val="24"/>
        </w:rPr>
      </w:pPr>
      <w:r w:rsidRPr="006947C2">
        <w:rPr>
          <w:bCs/>
          <w:sz w:val="24"/>
        </w:rPr>
        <w:t xml:space="preserve">- Във физиотерапията има много широк кръг физикални фактори, които трябва да се комбинират творчески. Апаратите се развиват, стават високотехнологични. При нас за момента не стои въпросът за някакво приложение на изкуствен интелект например. Тази област се развива на места, където има роботизирана рехабилитация. Апаратурата обаче се развива, както във всяка сфера. В областта на </w:t>
      </w:r>
      <w:proofErr w:type="spellStart"/>
      <w:r w:rsidRPr="006947C2">
        <w:rPr>
          <w:bCs/>
          <w:sz w:val="24"/>
        </w:rPr>
        <w:t>супериндуктивната</w:t>
      </w:r>
      <w:proofErr w:type="spellEnd"/>
      <w:r w:rsidRPr="006947C2">
        <w:rPr>
          <w:bCs/>
          <w:sz w:val="24"/>
        </w:rPr>
        <w:t xml:space="preserve"> магнитотерапия и </w:t>
      </w:r>
      <w:proofErr w:type="spellStart"/>
      <w:r w:rsidRPr="006947C2">
        <w:rPr>
          <w:bCs/>
          <w:sz w:val="24"/>
        </w:rPr>
        <w:t>лазертерапията</w:t>
      </w:r>
      <w:proofErr w:type="spellEnd"/>
      <w:r w:rsidRPr="006947C2">
        <w:rPr>
          <w:bCs/>
          <w:sz w:val="24"/>
        </w:rPr>
        <w:t xml:space="preserve"> нещата наистина се развиха сериозно и апаратите дават много добри резултати.</w:t>
      </w:r>
    </w:p>
    <w:p w14:paraId="1768CCC2" w14:textId="77777777" w:rsidR="005B1325" w:rsidRPr="006947C2" w:rsidRDefault="005B1325" w:rsidP="006947C2">
      <w:pPr>
        <w:spacing w:before="0" w:after="0" w:line="20" w:lineRule="atLeast"/>
        <w:ind w:firstLine="20"/>
        <w:jc w:val="both"/>
        <w:rPr>
          <w:b/>
          <w:sz w:val="24"/>
        </w:rPr>
      </w:pPr>
      <w:r w:rsidRPr="006947C2">
        <w:rPr>
          <w:b/>
          <w:sz w:val="24"/>
        </w:rPr>
        <w:t>- Доста хора правят физиотерапия заради шипове, какво може да разкажете по тази тема?</w:t>
      </w:r>
    </w:p>
    <w:p w14:paraId="2A83F7AF" w14:textId="77777777" w:rsidR="005B1325" w:rsidRPr="006947C2" w:rsidRDefault="005B1325" w:rsidP="006947C2">
      <w:pPr>
        <w:spacing w:before="0" w:after="0" w:line="20" w:lineRule="atLeast"/>
        <w:ind w:firstLine="20"/>
        <w:jc w:val="both"/>
        <w:rPr>
          <w:bCs/>
          <w:sz w:val="24"/>
        </w:rPr>
      </w:pPr>
      <w:r w:rsidRPr="006947C2">
        <w:rPr>
          <w:bCs/>
          <w:sz w:val="24"/>
        </w:rPr>
        <w:t xml:space="preserve">- Специално в тази област в последните 15-20 години се развива терапията по отношение на </w:t>
      </w:r>
      <w:proofErr w:type="spellStart"/>
      <w:r w:rsidRPr="006947C2">
        <w:rPr>
          <w:bCs/>
          <w:sz w:val="24"/>
        </w:rPr>
        <w:t>остеофитозата</w:t>
      </w:r>
      <w:proofErr w:type="spellEnd"/>
      <w:r w:rsidRPr="006947C2">
        <w:rPr>
          <w:bCs/>
          <w:sz w:val="24"/>
        </w:rPr>
        <w:t xml:space="preserve"> на </w:t>
      </w:r>
      <w:proofErr w:type="spellStart"/>
      <w:r w:rsidRPr="006947C2">
        <w:rPr>
          <w:bCs/>
          <w:sz w:val="24"/>
        </w:rPr>
        <w:t>калканеуса</w:t>
      </w:r>
      <w:proofErr w:type="spellEnd"/>
      <w:r w:rsidRPr="006947C2">
        <w:rPr>
          <w:bCs/>
          <w:sz w:val="24"/>
        </w:rPr>
        <w:t xml:space="preserve"> или </w:t>
      </w:r>
      <w:proofErr w:type="spellStart"/>
      <w:r w:rsidRPr="006947C2">
        <w:rPr>
          <w:bCs/>
          <w:sz w:val="24"/>
        </w:rPr>
        <w:t>попопулярно</w:t>
      </w:r>
      <w:proofErr w:type="spellEnd"/>
      <w:r w:rsidRPr="006947C2">
        <w:rPr>
          <w:bCs/>
          <w:sz w:val="24"/>
        </w:rPr>
        <w:t xml:space="preserve"> казано шипове в петата. След като други методи са изчерпани, използваме апарат за ударно-вълнова терапия. В основата на този апарат стои механична енергия, която ние прилагаме с определена честота и с накрайници, които дават различна дълбочина на приложение. Общо взето при нас попадат пациенти, които са опитали други неща и те не са сработили. Тогава прилагаме тази терапия, която мога да кажа, че дава доста добри резултати.</w:t>
      </w:r>
    </w:p>
    <w:p w14:paraId="23C1B9CF" w14:textId="77777777" w:rsidR="005B1325" w:rsidRPr="006947C2" w:rsidRDefault="005B1325" w:rsidP="006947C2">
      <w:pPr>
        <w:spacing w:before="0" w:after="0" w:line="20" w:lineRule="atLeast"/>
        <w:ind w:firstLine="20"/>
        <w:jc w:val="both"/>
        <w:rPr>
          <w:bCs/>
          <w:sz w:val="24"/>
        </w:rPr>
      </w:pPr>
      <w:r w:rsidRPr="006947C2">
        <w:rPr>
          <w:bCs/>
          <w:sz w:val="24"/>
        </w:rPr>
        <w:t>Ударно-вълновата терапия е предназначена за лечение на остра и хронична болка. Този апарат е от ново поколение и работи на принципа на високочестотни ударни вълни, смята се, че може да замести някои инвазивни процедури.</w:t>
      </w:r>
    </w:p>
    <w:p w14:paraId="5A020DBE" w14:textId="77777777" w:rsidR="005B1325" w:rsidRPr="006947C2" w:rsidRDefault="005B1325" w:rsidP="006947C2">
      <w:pPr>
        <w:spacing w:before="0" w:after="0" w:line="20" w:lineRule="atLeast"/>
        <w:ind w:firstLine="20"/>
        <w:jc w:val="both"/>
        <w:rPr>
          <w:b/>
          <w:sz w:val="24"/>
        </w:rPr>
      </w:pPr>
      <w:r w:rsidRPr="006947C2">
        <w:rPr>
          <w:b/>
          <w:sz w:val="24"/>
        </w:rPr>
        <w:t>- Има ли някакви противопоказания?</w:t>
      </w:r>
    </w:p>
    <w:p w14:paraId="1BD6202C" w14:textId="77777777" w:rsidR="005B1325" w:rsidRPr="006947C2" w:rsidRDefault="005B1325" w:rsidP="006947C2">
      <w:pPr>
        <w:spacing w:before="0" w:after="0" w:line="20" w:lineRule="atLeast"/>
        <w:ind w:firstLine="20"/>
        <w:jc w:val="both"/>
        <w:rPr>
          <w:bCs/>
          <w:sz w:val="24"/>
        </w:rPr>
      </w:pPr>
      <w:r w:rsidRPr="006947C2">
        <w:rPr>
          <w:bCs/>
          <w:sz w:val="24"/>
        </w:rPr>
        <w:t xml:space="preserve">- Зависи от пациента. Някои не могат да понесат самата терапия. За тях тя е твърде драстична, изпитват болка и чувстват дискомфорт. Освен това има пациенти, които приемат антикоагуланти - лекарства за разреждане на кръвта - и при тях има опасност да се получи кръвоизлив. Особено при по-възрастни пациенти. Невинаги се случва, но предварително преценяваме пациентите. Невинаги това е </w:t>
      </w:r>
      <w:proofErr w:type="spellStart"/>
      <w:r w:rsidRPr="006947C2">
        <w:rPr>
          <w:bCs/>
          <w:sz w:val="24"/>
        </w:rPr>
        <w:t>найдоброто</w:t>
      </w:r>
      <w:proofErr w:type="spellEnd"/>
      <w:r w:rsidRPr="006947C2">
        <w:rPr>
          <w:bCs/>
          <w:sz w:val="24"/>
        </w:rPr>
        <w:t xml:space="preserve"> за всеки.</w:t>
      </w:r>
    </w:p>
    <w:p w14:paraId="009CEBEA" w14:textId="77777777" w:rsidR="005B1325" w:rsidRPr="006947C2" w:rsidRDefault="005B1325" w:rsidP="006947C2">
      <w:pPr>
        <w:spacing w:before="0" w:after="0" w:line="20" w:lineRule="atLeast"/>
        <w:ind w:firstLine="20"/>
        <w:jc w:val="both"/>
        <w:rPr>
          <w:b/>
          <w:sz w:val="24"/>
        </w:rPr>
      </w:pPr>
      <w:r w:rsidRPr="006947C2">
        <w:rPr>
          <w:b/>
          <w:sz w:val="24"/>
        </w:rPr>
        <w:t>- Какви други методи използвате, за да сте полезни при проблеми на опорно-двигателния апарат?</w:t>
      </w:r>
    </w:p>
    <w:p w14:paraId="1F131EC4" w14:textId="77777777" w:rsidR="005B1325" w:rsidRPr="006947C2" w:rsidRDefault="005B1325" w:rsidP="006947C2">
      <w:pPr>
        <w:spacing w:before="0" w:after="0" w:line="20" w:lineRule="atLeast"/>
        <w:ind w:firstLine="20"/>
        <w:jc w:val="both"/>
        <w:rPr>
          <w:bCs/>
          <w:sz w:val="24"/>
        </w:rPr>
      </w:pPr>
      <w:r w:rsidRPr="006947C2">
        <w:rPr>
          <w:bCs/>
          <w:sz w:val="24"/>
        </w:rPr>
        <w:t xml:space="preserve">- Кинезитерапията е задължителна част, която съпътства нашата дейност. Особено при възстановяване след фрактури. Механотерапията работи с набор от апарати, които се наричат </w:t>
      </w:r>
      <w:proofErr w:type="spellStart"/>
      <w:r w:rsidRPr="006947C2">
        <w:rPr>
          <w:bCs/>
          <w:sz w:val="24"/>
        </w:rPr>
        <w:t>артромоти</w:t>
      </w:r>
      <w:proofErr w:type="spellEnd"/>
      <w:r w:rsidRPr="006947C2">
        <w:rPr>
          <w:bCs/>
          <w:sz w:val="24"/>
        </w:rPr>
        <w:t xml:space="preserve">. Те се използват за пасивно раздвижване на крайници. Когато пациентът не може сам волево заради болка и ограничение, апаратът е този, който движи засегнатия крайник под определен ъгъл, с определена посока и интензитет. Имаме пациенти и след претърпени инсулти. Разполагаме с апарати за раздвижване на раменна става, лакътна става, </w:t>
      </w:r>
      <w:proofErr w:type="spellStart"/>
      <w:r w:rsidRPr="006947C2">
        <w:rPr>
          <w:bCs/>
          <w:sz w:val="24"/>
        </w:rPr>
        <w:t>гривнена</w:t>
      </w:r>
      <w:proofErr w:type="spellEnd"/>
      <w:r w:rsidRPr="006947C2">
        <w:rPr>
          <w:bCs/>
          <w:sz w:val="24"/>
        </w:rPr>
        <w:t xml:space="preserve"> става, пръсти, </w:t>
      </w:r>
      <w:proofErr w:type="spellStart"/>
      <w:r w:rsidRPr="006947C2">
        <w:rPr>
          <w:bCs/>
          <w:sz w:val="24"/>
        </w:rPr>
        <w:t>тазобедренна</w:t>
      </w:r>
      <w:proofErr w:type="spellEnd"/>
      <w:r w:rsidRPr="006947C2">
        <w:rPr>
          <w:bCs/>
          <w:sz w:val="24"/>
        </w:rPr>
        <w:t xml:space="preserve">, </w:t>
      </w:r>
      <w:proofErr w:type="spellStart"/>
      <w:r w:rsidRPr="006947C2">
        <w:rPr>
          <w:bCs/>
          <w:sz w:val="24"/>
        </w:rPr>
        <w:t>колянна</w:t>
      </w:r>
      <w:proofErr w:type="spellEnd"/>
      <w:r w:rsidRPr="006947C2">
        <w:rPr>
          <w:bCs/>
          <w:sz w:val="24"/>
        </w:rPr>
        <w:t xml:space="preserve"> и </w:t>
      </w:r>
      <w:proofErr w:type="spellStart"/>
      <w:r w:rsidRPr="006947C2">
        <w:rPr>
          <w:bCs/>
          <w:sz w:val="24"/>
        </w:rPr>
        <w:t>глезенна</w:t>
      </w:r>
      <w:proofErr w:type="spellEnd"/>
      <w:r w:rsidRPr="006947C2">
        <w:rPr>
          <w:bCs/>
          <w:sz w:val="24"/>
        </w:rPr>
        <w:t xml:space="preserve"> става.</w:t>
      </w:r>
    </w:p>
    <w:p w14:paraId="3B9005DE" w14:textId="77777777" w:rsidR="005B1325" w:rsidRPr="006947C2" w:rsidRDefault="005B1325" w:rsidP="006947C2">
      <w:pPr>
        <w:spacing w:before="0" w:after="0" w:line="20" w:lineRule="atLeast"/>
        <w:ind w:firstLine="20"/>
        <w:jc w:val="both"/>
        <w:rPr>
          <w:b/>
          <w:sz w:val="24"/>
        </w:rPr>
      </w:pPr>
      <w:r w:rsidRPr="006947C2">
        <w:rPr>
          <w:b/>
          <w:sz w:val="24"/>
        </w:rPr>
        <w:t>- Как отчитате резултатите от вашата работа, особено при някои по-тежки случаи, при които не може да се говори за пълно излекуване?</w:t>
      </w:r>
    </w:p>
    <w:p w14:paraId="1F3DF1A0" w14:textId="77777777" w:rsidR="005B1325" w:rsidRPr="006947C2" w:rsidRDefault="005B1325" w:rsidP="006947C2">
      <w:pPr>
        <w:spacing w:before="0" w:after="0" w:line="20" w:lineRule="atLeast"/>
        <w:ind w:firstLine="20"/>
        <w:jc w:val="both"/>
        <w:rPr>
          <w:bCs/>
          <w:sz w:val="24"/>
        </w:rPr>
      </w:pPr>
      <w:r w:rsidRPr="006947C2">
        <w:rPr>
          <w:bCs/>
          <w:sz w:val="24"/>
        </w:rPr>
        <w:lastRenderedPageBreak/>
        <w:t>- За нас оценката за подобрението е свързана с това какво качество на живот осигуряваме на пациента след терапията. Дали той може да се самообслужва; дали повишаваме нивото на самообслужване; какво разстояние може да извърви с помощно средство или без помощно средство; каква е силата на мускулатурата, която сме успели да постигнем с кинезитерапията; колко стъпала може да изкачи сам или с помощ... Това са критериите, по които оценяваме нашата успеваемост. Ние сме силни в подобряването качеството на живота.</w:t>
      </w:r>
    </w:p>
    <w:p w14:paraId="266B4C5C" w14:textId="77777777" w:rsidR="005B1325" w:rsidRPr="006947C2" w:rsidRDefault="005B1325" w:rsidP="006947C2">
      <w:pPr>
        <w:spacing w:before="0" w:after="0" w:line="20" w:lineRule="atLeast"/>
        <w:ind w:firstLine="20"/>
        <w:jc w:val="both"/>
        <w:rPr>
          <w:b/>
          <w:sz w:val="24"/>
        </w:rPr>
      </w:pPr>
      <w:r w:rsidRPr="006947C2">
        <w:rPr>
          <w:b/>
          <w:sz w:val="24"/>
        </w:rPr>
        <w:t>-Ас кои други области от медицината най-успешно сътрудничите?</w:t>
      </w:r>
    </w:p>
    <w:p w14:paraId="7D5D38F7" w14:textId="77777777" w:rsidR="005B1325" w:rsidRPr="006947C2" w:rsidRDefault="005B1325" w:rsidP="006947C2">
      <w:pPr>
        <w:spacing w:before="0" w:after="0" w:line="20" w:lineRule="atLeast"/>
        <w:ind w:firstLine="20"/>
        <w:jc w:val="both"/>
        <w:rPr>
          <w:bCs/>
          <w:sz w:val="24"/>
        </w:rPr>
      </w:pPr>
      <w:r w:rsidRPr="006947C2">
        <w:rPr>
          <w:bCs/>
          <w:sz w:val="24"/>
        </w:rPr>
        <w:t xml:space="preserve">Имаме допирни точки с абсолютно всички специалности. Много пациенти ни изпращат колегите уши, нос и гърло. Те са с </w:t>
      </w:r>
      <w:proofErr w:type="spellStart"/>
      <w:r w:rsidRPr="006947C2">
        <w:rPr>
          <w:bCs/>
          <w:sz w:val="24"/>
        </w:rPr>
        <w:t>хронифицирали</w:t>
      </w:r>
      <w:proofErr w:type="spellEnd"/>
      <w:r w:rsidRPr="006947C2">
        <w:rPr>
          <w:bCs/>
          <w:sz w:val="24"/>
        </w:rPr>
        <w:t xml:space="preserve"> синузити, продължителни хреми, алергии. Намират ни и мъже със заболяване на простатата - </w:t>
      </w:r>
      <w:proofErr w:type="spellStart"/>
      <w:r w:rsidRPr="006947C2">
        <w:rPr>
          <w:bCs/>
          <w:sz w:val="24"/>
        </w:rPr>
        <w:t>простатит</w:t>
      </w:r>
      <w:proofErr w:type="spellEnd"/>
      <w:r w:rsidRPr="006947C2">
        <w:rPr>
          <w:bCs/>
          <w:sz w:val="24"/>
        </w:rPr>
        <w:t>. При тях също се прилага ударно-вълновата терапия и в последните години работя много активно в тази област. Има гинеколози, които ни изпращат жени след или преди раждане, когато подготвяме мускулатурата за раждането. Старата генерация акушер-гинеколози обаче определено имаха много по-голям афинитет към физиотерапията. В „Майчин дом,, дори единият етаж е бил само физиотерапия. Между другото проф. Щерев в своята клиника си направи физиотерапия. Най-тясно обаче си сътрудничим с ортопедите и невролозите.</w:t>
      </w:r>
    </w:p>
    <w:p w14:paraId="7C5F49DF" w14:textId="4131DF3F" w:rsidR="005B1325" w:rsidRPr="006947C2" w:rsidRDefault="000D7921" w:rsidP="006947C2">
      <w:pPr>
        <w:spacing w:before="0" w:after="0" w:line="20" w:lineRule="atLeast"/>
        <w:ind w:firstLine="20"/>
        <w:jc w:val="both"/>
        <w:rPr>
          <w:b/>
          <w:sz w:val="24"/>
        </w:rPr>
      </w:pPr>
      <w:r w:rsidRPr="006947C2">
        <w:rPr>
          <w:b/>
          <w:sz w:val="24"/>
        </w:rPr>
        <w:t xml:space="preserve">- </w:t>
      </w:r>
      <w:r w:rsidR="005B1325" w:rsidRPr="006947C2">
        <w:rPr>
          <w:b/>
          <w:sz w:val="24"/>
        </w:rPr>
        <w:t xml:space="preserve">Как конкретно помага механичната сила при </w:t>
      </w:r>
      <w:proofErr w:type="spellStart"/>
      <w:r w:rsidR="005B1325" w:rsidRPr="006947C2">
        <w:rPr>
          <w:b/>
          <w:sz w:val="24"/>
        </w:rPr>
        <w:t>простатит</w:t>
      </w:r>
      <w:proofErr w:type="spellEnd"/>
      <w:r w:rsidR="005B1325" w:rsidRPr="006947C2">
        <w:rPr>
          <w:b/>
          <w:sz w:val="24"/>
        </w:rPr>
        <w:t>?</w:t>
      </w:r>
    </w:p>
    <w:p w14:paraId="6EA1F0D0" w14:textId="77777777" w:rsidR="005B1325" w:rsidRPr="006947C2" w:rsidRDefault="005B1325" w:rsidP="006947C2">
      <w:pPr>
        <w:spacing w:before="0" w:after="0" w:line="20" w:lineRule="atLeast"/>
        <w:ind w:firstLine="20"/>
        <w:jc w:val="both"/>
        <w:rPr>
          <w:bCs/>
          <w:sz w:val="24"/>
        </w:rPr>
      </w:pPr>
      <w:r w:rsidRPr="006947C2">
        <w:rPr>
          <w:bCs/>
          <w:sz w:val="24"/>
        </w:rPr>
        <w:t xml:space="preserve">- В зависимост от параметрите, които настройваме на апарата, действието е противовъзпалително. Освен това при </w:t>
      </w:r>
      <w:proofErr w:type="spellStart"/>
      <w:r w:rsidRPr="006947C2">
        <w:rPr>
          <w:bCs/>
          <w:sz w:val="24"/>
        </w:rPr>
        <w:t>простатите</w:t>
      </w:r>
      <w:proofErr w:type="spellEnd"/>
      <w:r w:rsidRPr="006947C2">
        <w:rPr>
          <w:bCs/>
          <w:sz w:val="24"/>
        </w:rPr>
        <w:t xml:space="preserve"> много често се получават </w:t>
      </w:r>
      <w:proofErr w:type="spellStart"/>
      <w:r w:rsidRPr="006947C2">
        <w:rPr>
          <w:bCs/>
          <w:sz w:val="24"/>
        </w:rPr>
        <w:t>калцификации</w:t>
      </w:r>
      <w:proofErr w:type="spellEnd"/>
      <w:r w:rsidRPr="006947C2">
        <w:rPr>
          <w:bCs/>
          <w:sz w:val="24"/>
        </w:rPr>
        <w:t xml:space="preserve">, каквито има и на петите. Това е заболяване, което засяга млади мъже между 25 и 45 години. </w:t>
      </w:r>
      <w:proofErr w:type="spellStart"/>
      <w:r w:rsidRPr="006947C2">
        <w:rPr>
          <w:bCs/>
          <w:sz w:val="24"/>
        </w:rPr>
        <w:t>Простатитът</w:t>
      </w:r>
      <w:proofErr w:type="spellEnd"/>
      <w:r w:rsidRPr="006947C2">
        <w:rPr>
          <w:bCs/>
          <w:sz w:val="24"/>
        </w:rPr>
        <w:t xml:space="preserve"> е хронично възпаление на простатната жлеза, което може да влоши качеството на живот и представлява голям терапевтичен проблем. Трудно се лекува, защото простатата е жлеза, която е лошо </w:t>
      </w:r>
      <w:proofErr w:type="spellStart"/>
      <w:r w:rsidRPr="006947C2">
        <w:rPr>
          <w:bCs/>
          <w:sz w:val="24"/>
        </w:rPr>
        <w:t>кръвоснабдена</w:t>
      </w:r>
      <w:proofErr w:type="spellEnd"/>
      <w:r w:rsidRPr="006947C2">
        <w:rPr>
          <w:bCs/>
          <w:sz w:val="24"/>
        </w:rPr>
        <w:t>. Антибиотиците трудно проникват в тъканта на простатната жлеза поради това лошо кръвоснабдяване.</w:t>
      </w:r>
    </w:p>
    <w:p w14:paraId="55A03EB1" w14:textId="77777777" w:rsidR="005B1325" w:rsidRPr="006947C2" w:rsidRDefault="005B1325" w:rsidP="006947C2">
      <w:pPr>
        <w:spacing w:before="0" w:after="0" w:line="20" w:lineRule="atLeast"/>
        <w:ind w:firstLine="20"/>
        <w:jc w:val="both"/>
        <w:rPr>
          <w:bCs/>
          <w:sz w:val="24"/>
        </w:rPr>
      </w:pPr>
      <w:r w:rsidRPr="006947C2">
        <w:rPr>
          <w:bCs/>
          <w:sz w:val="24"/>
        </w:rPr>
        <w:t>А всъщност едно от нещата, които се опитваме да направим с ударно-вълновата терапия, е да повлияем локално с механичното действие върху кръвообращението и да може, човек като пие антибиотик, той да стигне до точно определеното място. Моите пациенти всъщност правят точно това и идват, когато имат назначено от уролог антибиотично лечение и съвместно с него правим и терапията.</w:t>
      </w:r>
    </w:p>
    <w:p w14:paraId="7F91F220" w14:textId="77777777" w:rsidR="005B1325" w:rsidRPr="006947C2" w:rsidRDefault="005B1325" w:rsidP="006947C2">
      <w:pPr>
        <w:spacing w:before="0" w:after="0" w:line="20" w:lineRule="atLeast"/>
        <w:ind w:firstLine="20"/>
        <w:jc w:val="both"/>
        <w:rPr>
          <w:b/>
          <w:sz w:val="24"/>
        </w:rPr>
      </w:pPr>
      <w:r w:rsidRPr="006947C2">
        <w:rPr>
          <w:b/>
          <w:sz w:val="24"/>
        </w:rPr>
        <w:t>- Казахте, че този апарат се използва от около 20 години, има ли нещо по-ново, което дава още по-добри резултати?</w:t>
      </w:r>
    </w:p>
    <w:p w14:paraId="1D02B00F" w14:textId="314E50A6" w:rsidR="005B1325" w:rsidRPr="006947C2" w:rsidRDefault="005B1325" w:rsidP="006947C2">
      <w:pPr>
        <w:spacing w:before="0" w:after="0" w:line="20" w:lineRule="atLeast"/>
        <w:ind w:firstLine="20"/>
        <w:jc w:val="both"/>
        <w:rPr>
          <w:bCs/>
          <w:sz w:val="24"/>
        </w:rPr>
      </w:pPr>
      <w:r w:rsidRPr="006947C2">
        <w:rPr>
          <w:bCs/>
          <w:sz w:val="24"/>
        </w:rPr>
        <w:t>- Има. Този, с който в момента работим в отделението към 14 ДКЦ в София, се нарича апарат за радиална ударно-вълнова терапия. По-новите апарати работят с фокусирана ударна вълна. Те са подобри в смисъл, че действието им е по</w:t>
      </w:r>
      <w:r w:rsidR="000D7921" w:rsidRPr="006947C2">
        <w:rPr>
          <w:bCs/>
          <w:sz w:val="24"/>
        </w:rPr>
        <w:t>-</w:t>
      </w:r>
      <w:r w:rsidRPr="006947C2">
        <w:rPr>
          <w:bCs/>
          <w:sz w:val="24"/>
        </w:rPr>
        <w:t>локално и на по-голяма дълбочина, но са поскъпи. От порядъка на 0 000 лева и нагоре.</w:t>
      </w:r>
    </w:p>
    <w:p w14:paraId="0B2901CD" w14:textId="77777777" w:rsidR="005B1325" w:rsidRPr="006947C2" w:rsidRDefault="005B1325" w:rsidP="006947C2">
      <w:pPr>
        <w:spacing w:before="0" w:after="0" w:line="20" w:lineRule="atLeast"/>
        <w:ind w:firstLine="20"/>
        <w:jc w:val="both"/>
        <w:rPr>
          <w:b/>
          <w:sz w:val="24"/>
        </w:rPr>
      </w:pPr>
      <w:r w:rsidRPr="006947C2">
        <w:rPr>
          <w:b/>
          <w:sz w:val="24"/>
        </w:rPr>
        <w:t>- Кога може да се говори за профилактично използване на физиотерапията?</w:t>
      </w:r>
    </w:p>
    <w:p w14:paraId="3F36BA7D" w14:textId="77777777" w:rsidR="005B1325" w:rsidRPr="006947C2" w:rsidRDefault="005B1325" w:rsidP="006947C2">
      <w:pPr>
        <w:spacing w:before="0" w:after="0" w:line="20" w:lineRule="atLeast"/>
        <w:ind w:firstLine="20"/>
        <w:jc w:val="both"/>
        <w:rPr>
          <w:bCs/>
          <w:sz w:val="24"/>
        </w:rPr>
      </w:pPr>
      <w:r w:rsidRPr="006947C2">
        <w:rPr>
          <w:bCs/>
          <w:sz w:val="24"/>
        </w:rPr>
        <w:t xml:space="preserve">- Не бих казала, че въобще може. Профилактично може да се правят процедури при хора, които вече имат хронични заболявания на носоглътката - синузити, ринити т.н. Някои от нашите пациенти си идват рано есента, за да може да направим някаква терапия. Профилактично се работи и с гръбначните изкривявания при деца. Когато има начална фаза на </w:t>
      </w:r>
      <w:proofErr w:type="spellStart"/>
      <w:r w:rsidRPr="006947C2">
        <w:rPr>
          <w:bCs/>
          <w:sz w:val="24"/>
        </w:rPr>
        <w:t>сколиоза</w:t>
      </w:r>
      <w:proofErr w:type="spellEnd"/>
      <w:r w:rsidRPr="006947C2">
        <w:rPr>
          <w:bCs/>
          <w:sz w:val="24"/>
        </w:rPr>
        <w:t xml:space="preserve"> и някакво изкривяване това, което правим като кинезитерапия е своеобразна профилактика, за да не прогресира увредата. А знаете, че от доста време се коментира, че с промените в начина на живот, от обездвижването, все по-често се срещат такива проблеми. Говорено е доста и за тежките раници на учениците и т.н. В областта на кинезитерапията като профилактика е двигателната активност на всеки човек.' Тоест, ако се направи програма за конкретния човек, с която той да поддържа здрава и добре балансирана мускулатура на гърба и на корема, това ще му спести болки в гърба, врата и т.н. Но няма апарат, за който да кажа, че е хубаво с него от време на време да се прави </w:t>
      </w:r>
      <w:r w:rsidRPr="006947C2">
        <w:rPr>
          <w:bCs/>
          <w:sz w:val="24"/>
        </w:rPr>
        <w:lastRenderedPageBreak/>
        <w:t>курс, който да предпазва от нещо. При шиповете също профилактиката е свързана с движение и лечебна гимнастика, но апаратните процедури работят, когато има някакъв проблем болка и възпаление.</w:t>
      </w:r>
    </w:p>
    <w:p w14:paraId="319D1CE9" w14:textId="77777777" w:rsidR="005B1325" w:rsidRPr="006947C2" w:rsidRDefault="005B1325" w:rsidP="006947C2">
      <w:pPr>
        <w:spacing w:before="0" w:after="0" w:line="20" w:lineRule="atLeast"/>
        <w:ind w:firstLine="20"/>
        <w:jc w:val="both"/>
        <w:rPr>
          <w:b/>
          <w:sz w:val="24"/>
        </w:rPr>
      </w:pPr>
      <w:r w:rsidRPr="006947C2">
        <w:rPr>
          <w:b/>
          <w:sz w:val="24"/>
        </w:rPr>
        <w:t>- Вие лично как си избрахте тази специалност?</w:t>
      </w:r>
    </w:p>
    <w:p w14:paraId="736AE5C4" w14:textId="77777777" w:rsidR="005B1325" w:rsidRPr="006947C2" w:rsidRDefault="005B1325" w:rsidP="006947C2">
      <w:pPr>
        <w:spacing w:before="0" w:after="0" w:line="20" w:lineRule="atLeast"/>
        <w:ind w:firstLine="20"/>
        <w:jc w:val="both"/>
        <w:rPr>
          <w:bCs/>
          <w:sz w:val="24"/>
        </w:rPr>
      </w:pPr>
      <w:r w:rsidRPr="006947C2">
        <w:rPr>
          <w:bCs/>
          <w:sz w:val="24"/>
        </w:rPr>
        <w:t>- Прагматично. Честно казано аз не очаквах да има толкова много пациенти. Преди това съм работила обща медицина и спешна медицина. Казвам прагматично в смисъл, че търсех по-малко натоварване, след като се родиха децата ми, които са близнаци. Търсех специалност, в която да няма дежурства и да имам свободни уикенди. От такава гледна точка. Освен това физиотерапията е специалност, в която натоварването не е като в хирургията и кардиологията. Честно казано обаче се надявах да няма толкова пациенти, а се оказа, че имаме страшно много пациенти.</w:t>
      </w:r>
    </w:p>
    <w:p w14:paraId="66FD8936" w14:textId="77777777" w:rsidR="005B1325" w:rsidRPr="006947C2" w:rsidRDefault="005B1325" w:rsidP="006947C2">
      <w:pPr>
        <w:spacing w:before="0" w:after="0" w:line="20" w:lineRule="atLeast"/>
        <w:ind w:firstLine="20"/>
        <w:jc w:val="both"/>
        <w:rPr>
          <w:b/>
          <w:sz w:val="24"/>
        </w:rPr>
      </w:pPr>
      <w:r w:rsidRPr="006947C2">
        <w:rPr>
          <w:b/>
          <w:sz w:val="24"/>
        </w:rPr>
        <w:t>- А как стои въпросът с оборудването и финансирането на отделенията по физиотерапия към различните лечебни заведения и достатъчно ли са те?</w:t>
      </w:r>
    </w:p>
    <w:p w14:paraId="2785C3F2" w14:textId="77777777" w:rsidR="005B1325" w:rsidRPr="006947C2" w:rsidRDefault="005B1325" w:rsidP="006947C2">
      <w:pPr>
        <w:spacing w:before="0" w:after="0" w:line="20" w:lineRule="atLeast"/>
        <w:ind w:firstLine="20"/>
        <w:jc w:val="both"/>
        <w:rPr>
          <w:bCs/>
          <w:sz w:val="24"/>
        </w:rPr>
      </w:pPr>
      <w:r w:rsidRPr="006947C2">
        <w:rPr>
          <w:bCs/>
          <w:sz w:val="24"/>
        </w:rPr>
        <w:t>- Мисля, че да. Има много места, на които хората могат да потърсят помощ със средствата на физиотерапията. Мисля, че България е напреднала по отношение да достъпността до този вид здравна помощ. Дори нашата здравна каса покрива пакет за физиотерапия, а доколкото ми е известно, без да съм напълно сто процента сигурна, на повечето места в Европа и в Щатите само допълнително здравно осигуряване покрива това нещо.</w:t>
      </w:r>
    </w:p>
    <w:p w14:paraId="51BAE0E5" w14:textId="77777777" w:rsidR="005B1325" w:rsidRPr="006947C2" w:rsidRDefault="005B1325" w:rsidP="006947C2">
      <w:pPr>
        <w:spacing w:before="0" w:after="0" w:line="20" w:lineRule="atLeast"/>
        <w:ind w:firstLine="20"/>
        <w:jc w:val="both"/>
        <w:rPr>
          <w:b/>
          <w:sz w:val="24"/>
        </w:rPr>
      </w:pPr>
      <w:r w:rsidRPr="006947C2">
        <w:rPr>
          <w:b/>
          <w:sz w:val="24"/>
        </w:rPr>
        <w:t>- Колко е важно движението за възрастните хора?</w:t>
      </w:r>
    </w:p>
    <w:p w14:paraId="0952A40F" w14:textId="77777777" w:rsidR="005B1325" w:rsidRPr="006947C2" w:rsidRDefault="005B1325" w:rsidP="006947C2">
      <w:pPr>
        <w:spacing w:before="0" w:after="0" w:line="20" w:lineRule="atLeast"/>
        <w:ind w:firstLine="20"/>
        <w:jc w:val="both"/>
        <w:rPr>
          <w:bCs/>
          <w:sz w:val="24"/>
        </w:rPr>
      </w:pPr>
      <w:r w:rsidRPr="006947C2">
        <w:rPr>
          <w:bCs/>
          <w:sz w:val="24"/>
        </w:rPr>
        <w:t>- За възрастния човек движението е спасение. След 50-годишна възраст мускулатурата ни отслабва след всяка следваща година от живота ни. Това е естествен процес. И единственият начин да се поддържа мускулатурата е чрез гимнастика и упражнения, които наистина са спасение. Знаете, че има много случаи, при които пациентът е преживял някаква операция, която може да не е чак толкова сложна - някаква коремна операция от херния или жлъчка например. Той след това не може да стане и в крайна смета загива не заради операцията, не заради проблема, довел до нея, а заради това, че се залежава и не може да продължи живота си. Причината за това е, че преди самата операция той не се е погрижил достатъчно за мускулите си. Хората си мислят, че като се разхождат в парка, това им е абсолютно достатъчно. Това не е вярно. Мускулатурата на човека работи по такъв начин, че ако не се тренира аналитично, тоест отделните мускулни групи по съответния начин, тогава тя е слаба и не може да поеме своите функции. Затова и по-горе казах, че това всъщност е много важна профилактика.</w:t>
      </w:r>
    </w:p>
    <w:p w14:paraId="426C9862" w14:textId="77777777" w:rsidR="005B1325" w:rsidRPr="006947C2" w:rsidRDefault="005B1325" w:rsidP="006947C2">
      <w:pPr>
        <w:spacing w:before="0" w:after="0" w:line="20" w:lineRule="atLeast"/>
        <w:ind w:firstLine="20"/>
        <w:jc w:val="both"/>
        <w:rPr>
          <w:b/>
          <w:sz w:val="24"/>
        </w:rPr>
      </w:pPr>
      <w:r w:rsidRPr="006947C2">
        <w:rPr>
          <w:b/>
          <w:sz w:val="24"/>
        </w:rPr>
        <w:t>- Може ли да споделите конкретни упражнения?</w:t>
      </w:r>
    </w:p>
    <w:p w14:paraId="5B1EC5A3" w14:textId="77777777" w:rsidR="005B1325" w:rsidRPr="006947C2" w:rsidRDefault="005B1325" w:rsidP="006947C2">
      <w:pPr>
        <w:spacing w:before="0" w:after="0" w:line="20" w:lineRule="atLeast"/>
        <w:ind w:firstLine="20"/>
        <w:jc w:val="both"/>
        <w:rPr>
          <w:bCs/>
          <w:sz w:val="24"/>
        </w:rPr>
      </w:pPr>
      <w:r w:rsidRPr="006947C2">
        <w:rPr>
          <w:bCs/>
          <w:sz w:val="24"/>
        </w:rPr>
        <w:t>- Упражненията не се разказват. Гимнастиката се показва. Много е важно хората да ги видят от специалист. И не просто да видят, а да опитат. Защото всеки пациент е различен, мускулатурата му е различна, движението на ставите му е различно... Дори умственият му статус е различен. Важно е за нас да преценим съответния човек дали ще може умствено да се справи с определената последователност на упражненията, броя на повторенията, ъгъла, под който се правят. Така че индивидуалните занимания с възрастните пациенти са изключително важни.</w:t>
      </w:r>
    </w:p>
    <w:p w14:paraId="5447C0E6" w14:textId="77777777" w:rsidR="005B1325" w:rsidRPr="006947C2" w:rsidRDefault="005B1325" w:rsidP="006947C2">
      <w:pPr>
        <w:spacing w:before="0" w:after="0" w:line="20" w:lineRule="atLeast"/>
        <w:ind w:firstLine="20"/>
        <w:jc w:val="both"/>
        <w:rPr>
          <w:bCs/>
          <w:sz w:val="24"/>
        </w:rPr>
      </w:pPr>
    </w:p>
    <w:p w14:paraId="3D810579" w14:textId="2EF0505D" w:rsidR="005B1325" w:rsidRPr="006947C2" w:rsidRDefault="005B1325" w:rsidP="006947C2">
      <w:pPr>
        <w:pStyle w:val="Heading1"/>
        <w:spacing w:before="0" w:after="0"/>
        <w:rPr>
          <w:rFonts w:ascii="Arial Narrow" w:hAnsi="Arial Narrow"/>
          <w:sz w:val="24"/>
          <w:szCs w:val="24"/>
        </w:rPr>
      </w:pPr>
      <w:bookmarkStart w:id="10" w:name="_Toc201128597"/>
      <w:r w:rsidRPr="006947C2">
        <w:rPr>
          <w:rFonts w:ascii="Arial Narrow" w:hAnsi="Arial Narrow"/>
          <w:sz w:val="24"/>
          <w:szCs w:val="24"/>
        </w:rPr>
        <w:t>Как да спасите краката си от трудно зарастващи рани?</w:t>
      </w:r>
      <w:bookmarkEnd w:id="10"/>
    </w:p>
    <w:p w14:paraId="34F7AD8D" w14:textId="77777777" w:rsidR="005B1325" w:rsidRPr="006947C2" w:rsidRDefault="005B1325" w:rsidP="006947C2">
      <w:pPr>
        <w:spacing w:before="0" w:after="0" w:line="20" w:lineRule="atLeast"/>
        <w:ind w:firstLine="20"/>
        <w:jc w:val="both"/>
        <w:rPr>
          <w:bCs/>
          <w:i/>
          <w:iCs/>
          <w:sz w:val="24"/>
        </w:rPr>
      </w:pPr>
      <w:r w:rsidRPr="006947C2">
        <w:rPr>
          <w:bCs/>
          <w:i/>
          <w:iCs/>
          <w:sz w:val="24"/>
        </w:rPr>
        <w:t>Решението е в ОН КЛИНИК София - Лазерна терапия за зарастване на рани</w:t>
      </w:r>
    </w:p>
    <w:p w14:paraId="19BBD62A" w14:textId="28931DF0" w:rsidR="005B1325" w:rsidRPr="006947C2" w:rsidRDefault="005B1325" w:rsidP="006947C2">
      <w:pPr>
        <w:spacing w:before="0" w:after="0" w:line="20" w:lineRule="atLeast"/>
        <w:ind w:firstLine="20"/>
        <w:jc w:val="both"/>
        <w:rPr>
          <w:bCs/>
          <w:sz w:val="24"/>
        </w:rPr>
      </w:pPr>
      <w:r w:rsidRPr="006947C2">
        <w:rPr>
          <w:b/>
          <w:sz w:val="24"/>
        </w:rPr>
        <w:t>Телеграф  стр. 19</w:t>
      </w:r>
      <w:r w:rsidRPr="006947C2">
        <w:rPr>
          <w:bCs/>
          <w:sz w:val="24"/>
        </w:rPr>
        <w:pict w14:anchorId="0FFAEE42">
          <v:rect id="_x0000_i1049" style="width:453.6pt;height:1.5pt" o:hralign="center" o:hrstd="t" o:hrnoshade="t" o:hr="t" fillcolor="#aca899" stroked="f"/>
        </w:pict>
      </w:r>
    </w:p>
    <w:p w14:paraId="5110A961" w14:textId="77777777" w:rsidR="005B1325" w:rsidRPr="006947C2" w:rsidRDefault="005B1325" w:rsidP="006947C2">
      <w:pPr>
        <w:spacing w:before="0" w:after="0" w:line="20" w:lineRule="atLeast"/>
        <w:ind w:firstLine="20"/>
        <w:jc w:val="both"/>
        <w:rPr>
          <w:bCs/>
          <w:sz w:val="24"/>
        </w:rPr>
      </w:pPr>
      <w:r w:rsidRPr="006947C2">
        <w:rPr>
          <w:bCs/>
          <w:sz w:val="24"/>
        </w:rPr>
        <w:t xml:space="preserve">Страдате ли от </w:t>
      </w:r>
      <w:proofErr w:type="spellStart"/>
      <w:r w:rsidRPr="006947C2">
        <w:rPr>
          <w:bCs/>
          <w:sz w:val="24"/>
        </w:rPr>
        <w:t>труднозарастващи</w:t>
      </w:r>
      <w:proofErr w:type="spellEnd"/>
      <w:r w:rsidRPr="006947C2">
        <w:rPr>
          <w:bCs/>
          <w:sz w:val="24"/>
        </w:rPr>
        <w:t xml:space="preserve"> рани?</w:t>
      </w:r>
    </w:p>
    <w:p w14:paraId="073EC4EF" w14:textId="77777777" w:rsidR="005B1325" w:rsidRPr="006947C2" w:rsidRDefault="005B1325" w:rsidP="006947C2">
      <w:pPr>
        <w:spacing w:before="0" w:after="0" w:line="20" w:lineRule="atLeast"/>
        <w:ind w:firstLine="20"/>
        <w:jc w:val="both"/>
        <w:rPr>
          <w:bCs/>
          <w:sz w:val="24"/>
        </w:rPr>
      </w:pPr>
      <w:r w:rsidRPr="006947C2">
        <w:rPr>
          <w:bCs/>
          <w:sz w:val="24"/>
        </w:rPr>
        <w:t xml:space="preserve">Усложненията. които възникват от </w:t>
      </w:r>
      <w:proofErr w:type="spellStart"/>
      <w:r w:rsidRPr="006947C2">
        <w:rPr>
          <w:bCs/>
          <w:sz w:val="24"/>
        </w:rPr>
        <w:t>труднозарастващите</w:t>
      </w:r>
      <w:proofErr w:type="spellEnd"/>
      <w:r w:rsidRPr="006947C2">
        <w:rPr>
          <w:bCs/>
          <w:sz w:val="24"/>
        </w:rPr>
        <w:t xml:space="preserve"> рани, поразяват кръвоносните съдове и това превръща лечението в изключително сложен и продължителен процес.</w:t>
      </w:r>
    </w:p>
    <w:p w14:paraId="0E15BE5F" w14:textId="77777777" w:rsidR="005B1325" w:rsidRPr="006947C2" w:rsidRDefault="005B1325" w:rsidP="006947C2">
      <w:pPr>
        <w:spacing w:before="0" w:after="0" w:line="20" w:lineRule="atLeast"/>
        <w:ind w:firstLine="20"/>
        <w:jc w:val="both"/>
        <w:rPr>
          <w:bCs/>
          <w:sz w:val="24"/>
        </w:rPr>
      </w:pPr>
      <w:r w:rsidRPr="006947C2">
        <w:rPr>
          <w:bCs/>
          <w:sz w:val="24"/>
        </w:rPr>
        <w:t>Инфекция бавно и постепенно разрушава тъканите и увреждат кръвоносните съдове. Лечението е не просто важно, а наложително, за да не се допуска последващи усложнения.</w:t>
      </w:r>
    </w:p>
    <w:p w14:paraId="7335092B" w14:textId="77777777" w:rsidR="005B1325" w:rsidRPr="006947C2" w:rsidRDefault="005B1325" w:rsidP="006947C2">
      <w:pPr>
        <w:spacing w:before="0" w:after="0" w:line="20" w:lineRule="atLeast"/>
        <w:ind w:firstLine="20"/>
        <w:jc w:val="both"/>
        <w:rPr>
          <w:bCs/>
          <w:sz w:val="24"/>
        </w:rPr>
      </w:pPr>
      <w:r w:rsidRPr="006947C2">
        <w:rPr>
          <w:bCs/>
          <w:sz w:val="24"/>
        </w:rPr>
        <w:t>Кога да потърсите лекар?</w:t>
      </w:r>
    </w:p>
    <w:p w14:paraId="54AD9B79" w14:textId="77777777" w:rsidR="005B1325" w:rsidRPr="006947C2" w:rsidRDefault="005B1325" w:rsidP="006947C2">
      <w:pPr>
        <w:spacing w:before="0" w:after="0" w:line="20" w:lineRule="atLeast"/>
        <w:ind w:firstLine="20"/>
        <w:jc w:val="both"/>
        <w:rPr>
          <w:bCs/>
          <w:sz w:val="24"/>
        </w:rPr>
      </w:pPr>
      <w:r w:rsidRPr="006947C2">
        <w:rPr>
          <w:bCs/>
          <w:sz w:val="24"/>
        </w:rPr>
        <w:lastRenderedPageBreak/>
        <w:t>• Ако в продължение на 4-8 седмици, въпреки приложената терапия, раната не проявява тенденция към зарастване.</w:t>
      </w:r>
    </w:p>
    <w:p w14:paraId="23325DAE" w14:textId="77777777" w:rsidR="005B1325" w:rsidRPr="006947C2" w:rsidRDefault="005B1325" w:rsidP="006947C2">
      <w:pPr>
        <w:spacing w:before="0" w:after="0" w:line="20" w:lineRule="atLeast"/>
        <w:ind w:firstLine="20"/>
        <w:jc w:val="both"/>
        <w:rPr>
          <w:bCs/>
          <w:sz w:val="24"/>
        </w:rPr>
      </w:pPr>
      <w:r w:rsidRPr="006947C2">
        <w:rPr>
          <w:bCs/>
          <w:sz w:val="24"/>
        </w:rPr>
        <w:t>• При наличие на болка и продължаващото увреждане на тъканите</w:t>
      </w:r>
    </w:p>
    <w:p w14:paraId="5E40A531" w14:textId="77777777" w:rsidR="005B1325" w:rsidRPr="006947C2" w:rsidRDefault="005B1325" w:rsidP="006947C2">
      <w:pPr>
        <w:spacing w:before="0" w:after="0" w:line="20" w:lineRule="atLeast"/>
        <w:ind w:firstLine="20"/>
        <w:jc w:val="both"/>
        <w:rPr>
          <w:bCs/>
          <w:sz w:val="24"/>
        </w:rPr>
      </w:pPr>
      <w:r w:rsidRPr="006947C2">
        <w:rPr>
          <w:bCs/>
          <w:sz w:val="24"/>
        </w:rPr>
        <w:t>• Ако кожата около раната променя цвета си и придобива пурпурно-син оттенък.</w:t>
      </w:r>
    </w:p>
    <w:p w14:paraId="710E1F7D" w14:textId="77777777" w:rsidR="005B1325" w:rsidRPr="006947C2" w:rsidRDefault="005B1325" w:rsidP="006947C2">
      <w:pPr>
        <w:spacing w:before="0" w:after="0" w:line="20" w:lineRule="atLeast"/>
        <w:ind w:firstLine="20"/>
        <w:jc w:val="both"/>
        <w:rPr>
          <w:bCs/>
          <w:sz w:val="24"/>
        </w:rPr>
      </w:pPr>
      <w:r w:rsidRPr="006947C2">
        <w:rPr>
          <w:bCs/>
          <w:sz w:val="24"/>
        </w:rPr>
        <w:t xml:space="preserve">Он </w:t>
      </w:r>
      <w:proofErr w:type="spellStart"/>
      <w:r w:rsidRPr="006947C2">
        <w:rPr>
          <w:bCs/>
          <w:sz w:val="24"/>
        </w:rPr>
        <w:t>клиник</w:t>
      </w:r>
      <w:proofErr w:type="spellEnd"/>
      <w:r w:rsidRPr="006947C2">
        <w:rPr>
          <w:bCs/>
          <w:sz w:val="24"/>
        </w:rPr>
        <w:t xml:space="preserve"> има повече от 21 години опит в лечението на трудно зарастващи рани. В практиката сме помогнали на хиляди пациенти. Днес сме щастливи да предложим световна иновация за първи път в България.</w:t>
      </w:r>
    </w:p>
    <w:p w14:paraId="45DB04AE" w14:textId="77777777" w:rsidR="005B1325" w:rsidRPr="006947C2" w:rsidRDefault="005B1325" w:rsidP="006947C2">
      <w:pPr>
        <w:spacing w:before="0" w:after="0" w:line="20" w:lineRule="atLeast"/>
        <w:ind w:firstLine="20"/>
        <w:jc w:val="both"/>
        <w:rPr>
          <w:bCs/>
          <w:sz w:val="24"/>
        </w:rPr>
      </w:pPr>
      <w:r w:rsidRPr="006947C2">
        <w:rPr>
          <w:bCs/>
          <w:sz w:val="24"/>
        </w:rPr>
        <w:t>OH КЛИНИК внедри нов уред за ЛАЗЕРНА БИОСТИМУЛАЦИЯ SMART SG. Това е утвърден в световната практика метод, чрез който раната се затваря частично или напълно.</w:t>
      </w:r>
    </w:p>
    <w:p w14:paraId="7E4F743A" w14:textId="77777777" w:rsidR="005B1325" w:rsidRPr="006947C2" w:rsidRDefault="005B1325" w:rsidP="006947C2">
      <w:pPr>
        <w:spacing w:before="0" w:after="0" w:line="20" w:lineRule="atLeast"/>
        <w:ind w:firstLine="20"/>
        <w:jc w:val="both"/>
        <w:rPr>
          <w:bCs/>
          <w:sz w:val="24"/>
        </w:rPr>
      </w:pPr>
      <w:r w:rsidRPr="006947C2">
        <w:rPr>
          <w:bCs/>
          <w:sz w:val="24"/>
        </w:rPr>
        <w:t xml:space="preserve">Методът, който ОН КЛИНИК прилага в България, е съобразен с последните достижения на медицината. Чрез комплексен подход се подобрява артериалният кръвоток, укрепват се съдовете, раните се почистват. Постига се гранулация и </w:t>
      </w:r>
      <w:proofErr w:type="spellStart"/>
      <w:r w:rsidRPr="006947C2">
        <w:rPr>
          <w:bCs/>
          <w:sz w:val="24"/>
        </w:rPr>
        <w:t>епителизация</w:t>
      </w:r>
      <w:proofErr w:type="spellEnd"/>
      <w:r w:rsidRPr="006947C2">
        <w:rPr>
          <w:bCs/>
          <w:sz w:val="24"/>
        </w:rPr>
        <w:t xml:space="preserve"> на тъканите, намалява се болката и подуването, контролира се по-добре възпалението и наличието на </w:t>
      </w:r>
      <w:proofErr w:type="spellStart"/>
      <w:r w:rsidRPr="006947C2">
        <w:rPr>
          <w:bCs/>
          <w:sz w:val="24"/>
        </w:rPr>
        <w:t>ексудат</w:t>
      </w:r>
      <w:proofErr w:type="spellEnd"/>
      <w:r w:rsidRPr="006947C2">
        <w:rPr>
          <w:bCs/>
          <w:sz w:val="24"/>
        </w:rPr>
        <w:t xml:space="preserve">, които обичайно придружават хроничните язви. Лазерното лечение в ОН КЛИНИК дава възможност на всеки човек, страдащ от хронични </w:t>
      </w:r>
      <w:proofErr w:type="spellStart"/>
      <w:r w:rsidRPr="006947C2">
        <w:rPr>
          <w:bCs/>
          <w:sz w:val="24"/>
        </w:rPr>
        <w:t>незаздравяващи</w:t>
      </w:r>
      <w:proofErr w:type="spellEnd"/>
      <w:r w:rsidRPr="006947C2">
        <w:rPr>
          <w:bCs/>
          <w:sz w:val="24"/>
        </w:rPr>
        <w:t xml:space="preserve"> </w:t>
      </w:r>
      <w:proofErr w:type="spellStart"/>
      <w:r w:rsidRPr="006947C2">
        <w:rPr>
          <w:bCs/>
          <w:sz w:val="24"/>
        </w:rPr>
        <w:t>оани</w:t>
      </w:r>
      <w:proofErr w:type="spellEnd"/>
      <w:r w:rsidRPr="006947C2">
        <w:rPr>
          <w:bCs/>
          <w:sz w:val="24"/>
        </w:rPr>
        <w:t>, да се справи с проблема и отново да стъпи уверено на краката си.</w:t>
      </w:r>
    </w:p>
    <w:p w14:paraId="6F89AE91" w14:textId="77777777" w:rsidR="005B1325" w:rsidRPr="006947C2" w:rsidRDefault="005B1325" w:rsidP="006947C2">
      <w:pPr>
        <w:spacing w:before="0" w:after="0" w:line="20" w:lineRule="atLeast"/>
        <w:ind w:firstLine="20"/>
        <w:jc w:val="both"/>
        <w:rPr>
          <w:bCs/>
          <w:sz w:val="24"/>
        </w:rPr>
      </w:pPr>
    </w:p>
    <w:p w14:paraId="0CEB3D3E" w14:textId="6297AB0B" w:rsidR="005B1325" w:rsidRPr="006947C2" w:rsidRDefault="005B1325" w:rsidP="006947C2">
      <w:pPr>
        <w:pStyle w:val="Heading1"/>
        <w:spacing w:before="0" w:after="0"/>
        <w:rPr>
          <w:rFonts w:ascii="Arial Narrow" w:hAnsi="Arial Narrow"/>
          <w:sz w:val="24"/>
          <w:szCs w:val="24"/>
        </w:rPr>
      </w:pPr>
      <w:bookmarkStart w:id="11" w:name="_Toc201128598"/>
      <w:r w:rsidRPr="006947C2">
        <w:rPr>
          <w:rFonts w:ascii="Arial Narrow" w:hAnsi="Arial Narrow"/>
          <w:sz w:val="24"/>
          <w:szCs w:val="24"/>
        </w:rPr>
        <w:t>Жегата мъчи най-много мъжете</w:t>
      </w:r>
      <w:bookmarkEnd w:id="11"/>
    </w:p>
    <w:p w14:paraId="37993C81" w14:textId="77777777" w:rsidR="005B1325" w:rsidRPr="006947C2" w:rsidRDefault="005B1325" w:rsidP="006947C2">
      <w:pPr>
        <w:spacing w:before="0" w:after="0" w:line="20" w:lineRule="atLeast"/>
        <w:ind w:firstLine="20"/>
        <w:jc w:val="both"/>
        <w:rPr>
          <w:b/>
          <w:sz w:val="24"/>
        </w:rPr>
      </w:pPr>
      <w:r w:rsidRPr="006947C2">
        <w:rPr>
          <w:b/>
          <w:sz w:val="24"/>
        </w:rPr>
        <w:t xml:space="preserve">Владимир </w:t>
      </w:r>
      <w:proofErr w:type="spellStart"/>
      <w:r w:rsidRPr="006947C2">
        <w:rPr>
          <w:b/>
          <w:sz w:val="24"/>
        </w:rPr>
        <w:t>Христовски</w:t>
      </w:r>
      <w:proofErr w:type="spellEnd"/>
    </w:p>
    <w:p w14:paraId="0CB2F78F" w14:textId="5A6B548E" w:rsidR="005B1325" w:rsidRPr="006947C2" w:rsidRDefault="005B1325" w:rsidP="006947C2">
      <w:pPr>
        <w:spacing w:before="0" w:after="0" w:line="20" w:lineRule="atLeast"/>
        <w:ind w:firstLine="20"/>
        <w:jc w:val="both"/>
        <w:rPr>
          <w:bCs/>
          <w:sz w:val="24"/>
        </w:rPr>
      </w:pPr>
      <w:r w:rsidRPr="006947C2">
        <w:rPr>
          <w:b/>
          <w:sz w:val="24"/>
        </w:rPr>
        <w:t>Телеграф  стр. 18-19</w:t>
      </w:r>
      <w:r w:rsidRPr="006947C2">
        <w:rPr>
          <w:bCs/>
          <w:sz w:val="24"/>
        </w:rPr>
        <w:pict w14:anchorId="2B5797E7">
          <v:rect id="_x0000_i1048" style="width:453.6pt;height:1.5pt" o:hralign="center" o:hrstd="t" o:hrnoshade="t" o:hr="t" fillcolor="#aca899" stroked="f"/>
        </w:pict>
      </w:r>
    </w:p>
    <w:p w14:paraId="48CFE27E" w14:textId="77777777" w:rsidR="005B1325" w:rsidRPr="006947C2" w:rsidRDefault="005B1325" w:rsidP="006947C2">
      <w:pPr>
        <w:spacing w:before="0" w:after="0" w:line="20" w:lineRule="atLeast"/>
        <w:ind w:firstLine="20"/>
        <w:jc w:val="both"/>
        <w:rPr>
          <w:bCs/>
          <w:sz w:val="24"/>
        </w:rPr>
      </w:pPr>
      <w:r w:rsidRPr="006947C2">
        <w:rPr>
          <w:bCs/>
          <w:sz w:val="24"/>
        </w:rPr>
        <w:t>Мъжете страдат по-често в жегите. Причината - те са с много къси коси, други са плешиви и най-вече не носят шапка. Те имат проблем и през студените месеци, отново по същата причина. Това каза пред „Здраве с Телеграф" общопрактикуващият лекар в поликлиниката в Божурище д-р Румяна Илиева.</w:t>
      </w:r>
    </w:p>
    <w:p w14:paraId="6A30E8CB" w14:textId="77777777" w:rsidR="005B1325" w:rsidRPr="006947C2" w:rsidRDefault="005B1325" w:rsidP="006947C2">
      <w:pPr>
        <w:spacing w:before="0" w:after="0" w:line="20" w:lineRule="atLeast"/>
        <w:ind w:firstLine="20"/>
        <w:jc w:val="both"/>
        <w:rPr>
          <w:bCs/>
          <w:sz w:val="24"/>
        </w:rPr>
      </w:pPr>
      <w:r w:rsidRPr="006947C2">
        <w:rPr>
          <w:bCs/>
          <w:sz w:val="24"/>
        </w:rPr>
        <w:t>„Жените ходят с много коса, която се явява като шапка. В Англия проучване показа защо през зимния период има толкова инсулти при мъжете. От студа съдовете се свиват и кръвта тече по-трудно. През лятото съдовете пък се разширяват и стават кръвоизливи, особено ако човек има високо кръвно", каза медикът, който е давал дежурства и в спешен кабинет. По думите й мъжете са по-рискови, което произтича от хормоните, тестостерона и факта, че ходят по улиците, без да се предпазват от лъчите на слънцето. „Съветвам всички да носят шапка, която е бариера срещу слънцето", апелира д-р Илиева и добави, че доста имат проблем с високо кръвно, но не пият хапчета. „Малко повече стрес, хормони, хормони на стреса, повече сол в храната, липса на движение, наднормено тегло, липса на шапка и така рискът от инцидент става много висок", посочи тя.</w:t>
      </w:r>
    </w:p>
    <w:p w14:paraId="715F9899" w14:textId="77777777" w:rsidR="005B1325" w:rsidRPr="006947C2" w:rsidRDefault="005B1325" w:rsidP="006947C2">
      <w:pPr>
        <w:spacing w:before="0" w:after="0" w:line="20" w:lineRule="atLeast"/>
        <w:ind w:firstLine="20"/>
        <w:jc w:val="both"/>
        <w:rPr>
          <w:b/>
          <w:sz w:val="24"/>
        </w:rPr>
      </w:pPr>
      <w:r w:rsidRPr="006947C2">
        <w:rPr>
          <w:b/>
          <w:sz w:val="24"/>
        </w:rPr>
        <w:t>Разлики</w:t>
      </w:r>
    </w:p>
    <w:p w14:paraId="7B6E1226" w14:textId="77777777" w:rsidR="005B1325" w:rsidRPr="006947C2" w:rsidRDefault="005B1325" w:rsidP="006947C2">
      <w:pPr>
        <w:spacing w:before="0" w:after="0" w:line="20" w:lineRule="atLeast"/>
        <w:ind w:firstLine="20"/>
        <w:jc w:val="both"/>
        <w:rPr>
          <w:bCs/>
          <w:sz w:val="24"/>
        </w:rPr>
      </w:pPr>
      <w:r w:rsidRPr="006947C2">
        <w:rPr>
          <w:bCs/>
          <w:sz w:val="24"/>
        </w:rPr>
        <w:t>Общопрактикуващият лекар посочи какви са разликите между слънчевия удар и слънчасването. „Разликата е в продължителността и силата на болката", каза тя и подчерта, че при слънчасване човек има нужда да се наплиска с вода и след като поседи малко на сянка, му минава, докато при слънчевия удар са необходими между 24 и 48 часа за възстановяване. Тя уточни, че слънчевият удар е съпроводен с много силна болка, хората се чувстват замаяни до степен да изгубят съзнание, могат да повърнат, а може да получат и гърч. „Претоплен мозъкът реагира по този начин. Това е прагът на чувствителност. Някои при по-малка доза на натоварване или излагане на слънце са склонни да направят пристъп, други понасят повече", коментира медикът.</w:t>
      </w:r>
    </w:p>
    <w:p w14:paraId="48BB43A6" w14:textId="77777777" w:rsidR="005B1325" w:rsidRPr="006947C2" w:rsidRDefault="005B1325" w:rsidP="006947C2">
      <w:pPr>
        <w:spacing w:before="0" w:after="0" w:line="20" w:lineRule="atLeast"/>
        <w:ind w:firstLine="20"/>
        <w:jc w:val="both"/>
        <w:rPr>
          <w:bCs/>
          <w:sz w:val="24"/>
        </w:rPr>
      </w:pPr>
      <w:r w:rsidRPr="006947C2">
        <w:rPr>
          <w:bCs/>
          <w:sz w:val="24"/>
        </w:rPr>
        <w:t xml:space="preserve">Д-р Илиева препоръча при слънчев удар да не се постъпва в лечебно заведение, а да се остане у дома, където човекът да стои на хладно и полутъмно, защото светлината, силният шум и вибрации дразнят. Също така даде съвет да се лежи на по-висока възглавница и да се приемат много </w:t>
      </w:r>
      <w:r w:rsidRPr="006947C2">
        <w:rPr>
          <w:bCs/>
          <w:sz w:val="24"/>
        </w:rPr>
        <w:lastRenderedPageBreak/>
        <w:t>течности, като в този случай може да се пие айрян, защото е важно да се възстанови водно-</w:t>
      </w:r>
      <w:proofErr w:type="spellStart"/>
      <w:r w:rsidRPr="006947C2">
        <w:rPr>
          <w:bCs/>
          <w:sz w:val="24"/>
        </w:rPr>
        <w:t>солевият</w:t>
      </w:r>
      <w:proofErr w:type="spellEnd"/>
      <w:r w:rsidRPr="006947C2">
        <w:rPr>
          <w:bCs/>
          <w:sz w:val="24"/>
        </w:rPr>
        <w:t xml:space="preserve"> баланс на тялото.</w:t>
      </w:r>
    </w:p>
    <w:p w14:paraId="531F1D48" w14:textId="77777777" w:rsidR="005B1325" w:rsidRPr="006947C2" w:rsidRDefault="005B1325" w:rsidP="006947C2">
      <w:pPr>
        <w:spacing w:before="0" w:after="0" w:line="20" w:lineRule="atLeast"/>
        <w:ind w:firstLine="20"/>
        <w:jc w:val="both"/>
        <w:rPr>
          <w:bCs/>
          <w:sz w:val="24"/>
        </w:rPr>
      </w:pPr>
      <w:r w:rsidRPr="006947C2">
        <w:rPr>
          <w:b/>
          <w:sz w:val="24"/>
        </w:rPr>
        <w:t>Действия</w:t>
      </w:r>
    </w:p>
    <w:p w14:paraId="6BB33529" w14:textId="77777777" w:rsidR="005B1325" w:rsidRPr="006947C2" w:rsidRDefault="005B1325" w:rsidP="006947C2">
      <w:pPr>
        <w:spacing w:before="0" w:after="0" w:line="20" w:lineRule="atLeast"/>
        <w:ind w:firstLine="20"/>
        <w:jc w:val="both"/>
        <w:rPr>
          <w:bCs/>
          <w:sz w:val="24"/>
        </w:rPr>
      </w:pPr>
      <w:r w:rsidRPr="006947C2">
        <w:rPr>
          <w:bCs/>
          <w:sz w:val="24"/>
        </w:rPr>
        <w:t xml:space="preserve">Д-р Илиева обясни, че при слънчев удар не трябва да се отваря устата на човека, а да бъде поставен в странично стабилно положение, на хладно място, както и може да му се даде </w:t>
      </w:r>
      <w:proofErr w:type="spellStart"/>
      <w:r w:rsidRPr="006947C2">
        <w:rPr>
          <w:bCs/>
          <w:sz w:val="24"/>
        </w:rPr>
        <w:t>кока-кола</w:t>
      </w:r>
      <w:proofErr w:type="spellEnd"/>
      <w:r w:rsidRPr="006947C2">
        <w:rPr>
          <w:bCs/>
          <w:sz w:val="24"/>
        </w:rPr>
        <w:t>, чийто кофеин потиска центъра на повръщането и температурата, и стимулира дихателния и сърдечносъдовия център. Напитката е полезна и за хората, страдащи от мигрена, тъй като част от съдовете в мозъка са отпуснати и в тях се задържа бедна на кислород и захар кръв. „Вариантът е да се изпие нещо с кофеин, което стяга съдовете и застоялата кръв се сменя", посочи тя.</w:t>
      </w:r>
    </w:p>
    <w:p w14:paraId="550B5636" w14:textId="77777777" w:rsidR="005B1325" w:rsidRPr="006947C2" w:rsidRDefault="005B1325" w:rsidP="006947C2">
      <w:pPr>
        <w:spacing w:before="0" w:after="0" w:line="20" w:lineRule="atLeast"/>
        <w:ind w:firstLine="20"/>
        <w:jc w:val="both"/>
        <w:rPr>
          <w:bCs/>
          <w:sz w:val="24"/>
        </w:rPr>
      </w:pPr>
      <w:r w:rsidRPr="006947C2">
        <w:rPr>
          <w:b/>
          <w:sz w:val="24"/>
        </w:rPr>
        <w:t>Рискове</w:t>
      </w:r>
    </w:p>
    <w:p w14:paraId="2EF73A3F" w14:textId="77777777" w:rsidR="005B1325" w:rsidRPr="006947C2" w:rsidRDefault="005B1325" w:rsidP="006947C2">
      <w:pPr>
        <w:spacing w:before="0" w:after="0" w:line="20" w:lineRule="atLeast"/>
        <w:ind w:firstLine="20"/>
        <w:jc w:val="both"/>
        <w:rPr>
          <w:bCs/>
          <w:sz w:val="24"/>
        </w:rPr>
      </w:pPr>
      <w:r w:rsidRPr="006947C2">
        <w:rPr>
          <w:bCs/>
          <w:sz w:val="24"/>
        </w:rPr>
        <w:t xml:space="preserve">Проблеми с топлото имат хората, които страдат от хронична венозна недостатъчност. „В България това са 25% от хората. Тези вени се виждат предимно по краката, но не си дават сметка, че всичките им съдове са такива и на ръцете, и на сърцето, бъбреците и в мозъка", каза тя. По думите й тези хора страдат от т. нар. „оловни крака", т.е. усещат тежест. „Тези съдове са много чувствителни и при малко по-високо кръвно могат да се спукат и да направят кръвоизлив", каза тя. От думите й стана ясно, че проблемът с разширените вени може да бъде преодолян, като не допускаме да имаме неконтролирано високо кръвно, да не се допуска наднормено тегло. „Могат да се пият добавки, които са на билкова основа. Те са много хубави, защото имат много ползи за очите, за бъбреците, за всичките ни съдове. Те имат стягащ ефект и подобряват работата на </w:t>
      </w:r>
      <w:proofErr w:type="spellStart"/>
      <w:r w:rsidRPr="006947C2">
        <w:rPr>
          <w:bCs/>
          <w:sz w:val="24"/>
        </w:rPr>
        <w:t>клапния</w:t>
      </w:r>
      <w:proofErr w:type="spellEnd"/>
      <w:r w:rsidRPr="006947C2">
        <w:rPr>
          <w:bCs/>
          <w:sz w:val="24"/>
        </w:rPr>
        <w:t xml:space="preserve"> апарат, подобряват течливостта на кръвта и премахват възможността тя да се съсирва", обясни медикът.</w:t>
      </w:r>
    </w:p>
    <w:p w14:paraId="5D825A8D" w14:textId="77777777" w:rsidR="005B1325" w:rsidRPr="006947C2" w:rsidRDefault="005B1325" w:rsidP="006947C2">
      <w:pPr>
        <w:spacing w:before="0" w:after="0" w:line="20" w:lineRule="atLeast"/>
        <w:ind w:firstLine="20"/>
        <w:jc w:val="both"/>
        <w:rPr>
          <w:b/>
          <w:sz w:val="24"/>
        </w:rPr>
      </w:pPr>
      <w:r w:rsidRPr="006947C2">
        <w:rPr>
          <w:b/>
          <w:sz w:val="24"/>
        </w:rPr>
        <w:t>Не излизайте от студено на много топло</w:t>
      </w:r>
    </w:p>
    <w:p w14:paraId="6CD8C0FD" w14:textId="77777777" w:rsidR="005B1325" w:rsidRPr="006947C2" w:rsidRDefault="005B1325" w:rsidP="006947C2">
      <w:pPr>
        <w:spacing w:before="0" w:after="0" w:line="20" w:lineRule="atLeast"/>
        <w:ind w:firstLine="20"/>
        <w:jc w:val="both"/>
        <w:rPr>
          <w:bCs/>
          <w:sz w:val="24"/>
        </w:rPr>
      </w:pPr>
      <w:r w:rsidRPr="006947C2">
        <w:rPr>
          <w:bCs/>
          <w:sz w:val="24"/>
        </w:rPr>
        <w:t>Не излизайте от студено на много топло. Това препоръча общопрактикуващият лекар д-р Румяна Илиева. „Така много рискуваме да се претоплим и да имаме проблеми", каза тя. Лекарят посочи, че когато сме в помещение, климатикът трябва да се различава от външната температура с 6-8 градуса и препоръча час преди да излезем от охладеното помещение навън той да е настроен на 26 градуса, а не на 17, защото когато се излезе на 32, разликата предизвиква шок за организма. По думите й пиенето на много вода не означава, че ще се потим обилно. „Пиенето на ледени напитки е грешка, защото това засилва потенето. Правилното в случая е тя да бъде хладна, топла или със стайна температура", посочи тя. Медикът каза, че ако един човек тежи 50 кг, трябва да се изпият 2 л, а ако сте 100 кг - 4 литра.</w:t>
      </w:r>
    </w:p>
    <w:p w14:paraId="7B4BF088" w14:textId="77777777" w:rsidR="005B1325" w:rsidRPr="006947C2" w:rsidRDefault="005B1325" w:rsidP="006947C2">
      <w:pPr>
        <w:spacing w:before="0" w:after="0" w:line="20" w:lineRule="atLeast"/>
        <w:ind w:firstLine="20"/>
        <w:jc w:val="both"/>
        <w:rPr>
          <w:bCs/>
          <w:sz w:val="24"/>
        </w:rPr>
      </w:pPr>
    </w:p>
    <w:p w14:paraId="47D3455A" w14:textId="77B524A6" w:rsidR="005B1325" w:rsidRPr="006947C2" w:rsidRDefault="005B1325" w:rsidP="006947C2">
      <w:pPr>
        <w:pStyle w:val="Heading1"/>
        <w:spacing w:before="0" w:after="0"/>
        <w:rPr>
          <w:rFonts w:ascii="Arial Narrow" w:hAnsi="Arial Narrow"/>
          <w:sz w:val="24"/>
          <w:szCs w:val="24"/>
        </w:rPr>
      </w:pPr>
      <w:bookmarkStart w:id="12" w:name="_Toc201128599"/>
      <w:r w:rsidRPr="006947C2">
        <w:rPr>
          <w:rFonts w:ascii="Arial Narrow" w:hAnsi="Arial Narrow"/>
          <w:sz w:val="24"/>
          <w:szCs w:val="24"/>
        </w:rPr>
        <w:t>30% от леглата са в частните болници</w:t>
      </w:r>
      <w:bookmarkEnd w:id="12"/>
    </w:p>
    <w:p w14:paraId="0F1872DA" w14:textId="57A1DD57" w:rsidR="005B1325" w:rsidRPr="006947C2" w:rsidRDefault="005B1325" w:rsidP="006947C2">
      <w:pPr>
        <w:spacing w:before="0" w:after="0" w:line="20" w:lineRule="atLeast"/>
        <w:ind w:firstLine="20"/>
        <w:jc w:val="both"/>
        <w:rPr>
          <w:bCs/>
          <w:sz w:val="24"/>
        </w:rPr>
      </w:pPr>
      <w:r w:rsidRPr="006947C2">
        <w:rPr>
          <w:b/>
          <w:sz w:val="24"/>
        </w:rPr>
        <w:t>Телеграф  стр. 18</w:t>
      </w:r>
      <w:r w:rsidRPr="006947C2">
        <w:rPr>
          <w:bCs/>
          <w:sz w:val="24"/>
        </w:rPr>
        <w:pict w14:anchorId="61F38E2A">
          <v:rect id="_x0000_i1047" style="width:453.6pt;height:1.5pt" o:hralign="center" o:hrstd="t" o:hrnoshade="t" o:hr="t" fillcolor="#aca899" stroked="f"/>
        </w:pict>
      </w:r>
    </w:p>
    <w:p w14:paraId="37FAD0EA" w14:textId="77777777" w:rsidR="005B1325" w:rsidRPr="006947C2" w:rsidRDefault="005B1325" w:rsidP="006947C2">
      <w:pPr>
        <w:spacing w:before="0" w:after="0" w:line="20" w:lineRule="atLeast"/>
        <w:ind w:firstLine="20"/>
        <w:jc w:val="both"/>
        <w:rPr>
          <w:bCs/>
          <w:sz w:val="24"/>
        </w:rPr>
      </w:pPr>
      <w:r w:rsidRPr="006947C2">
        <w:rPr>
          <w:bCs/>
          <w:sz w:val="24"/>
        </w:rPr>
        <w:t>Малко над 30% от болничните легла в страната се намират в честните лечебни заведения. Това сочат данните на Националния статистически институт (НСИ) към декември 2024 година.</w:t>
      </w:r>
    </w:p>
    <w:p w14:paraId="2C2D71EF" w14:textId="77777777" w:rsidR="005B1325" w:rsidRPr="006947C2" w:rsidRDefault="005B1325" w:rsidP="006947C2">
      <w:pPr>
        <w:spacing w:before="0" w:after="0" w:line="20" w:lineRule="atLeast"/>
        <w:ind w:firstLine="20"/>
        <w:jc w:val="both"/>
        <w:rPr>
          <w:bCs/>
          <w:sz w:val="24"/>
        </w:rPr>
      </w:pPr>
      <w:r w:rsidRPr="006947C2">
        <w:rPr>
          <w:bCs/>
          <w:sz w:val="24"/>
        </w:rPr>
        <w:t>В края на миналата година България разполага с 341 заведения за болнична помощ, общият им брой остава непроменен спрямо предходната година. Въпреки това броят на болничните легла се е увеличил леко - с 337, или с 0,6%, достигайки общо 56 061. Това показват данните на НСИ.</w:t>
      </w:r>
    </w:p>
    <w:p w14:paraId="667897E4" w14:textId="77777777" w:rsidR="005B1325" w:rsidRPr="006947C2" w:rsidRDefault="005B1325" w:rsidP="006947C2">
      <w:pPr>
        <w:spacing w:before="0" w:after="0" w:line="20" w:lineRule="atLeast"/>
        <w:ind w:firstLine="20"/>
        <w:jc w:val="both"/>
        <w:rPr>
          <w:bCs/>
          <w:sz w:val="24"/>
        </w:rPr>
      </w:pPr>
      <w:r w:rsidRPr="006947C2">
        <w:rPr>
          <w:bCs/>
          <w:sz w:val="24"/>
        </w:rPr>
        <w:t>От общия брой лечебни заведения 319 са болници с 53 806 легла.</w:t>
      </w:r>
    </w:p>
    <w:p w14:paraId="3B67FD44" w14:textId="77777777" w:rsidR="005B1325" w:rsidRPr="006947C2" w:rsidRDefault="005B1325" w:rsidP="006947C2">
      <w:pPr>
        <w:spacing w:before="0" w:after="0" w:line="20" w:lineRule="atLeast"/>
        <w:ind w:firstLine="20"/>
        <w:jc w:val="both"/>
        <w:rPr>
          <w:bCs/>
          <w:sz w:val="24"/>
        </w:rPr>
      </w:pPr>
      <w:r w:rsidRPr="006947C2">
        <w:rPr>
          <w:bCs/>
          <w:sz w:val="24"/>
        </w:rPr>
        <w:t>Разпределението им по собственост показва 203 публични болници (държавни и общински) и 116 частни. Многопрофилните болници са 181 и разполагат с 39 801 легла. Това означава, че 56,7% от болниците концентрират 74% от общия леглови фонд в страната, което подчертава тяхната ключова роля в системата на здравеопазване.</w:t>
      </w:r>
    </w:p>
    <w:p w14:paraId="1F6BE1B6" w14:textId="77777777" w:rsidR="005B1325" w:rsidRPr="006947C2" w:rsidRDefault="005B1325" w:rsidP="006947C2">
      <w:pPr>
        <w:spacing w:before="0" w:after="0" w:line="20" w:lineRule="atLeast"/>
        <w:ind w:firstLine="20"/>
        <w:jc w:val="both"/>
        <w:rPr>
          <w:bCs/>
          <w:sz w:val="24"/>
        </w:rPr>
      </w:pPr>
      <w:r w:rsidRPr="006947C2">
        <w:rPr>
          <w:bCs/>
          <w:sz w:val="24"/>
        </w:rPr>
        <w:t>НСИ отбелязва, че разпределението между публични и частни болници е относително постоянно през последните години.</w:t>
      </w:r>
    </w:p>
    <w:p w14:paraId="5B48F0E0" w14:textId="77777777" w:rsidR="005B1325" w:rsidRPr="006947C2" w:rsidRDefault="005B1325" w:rsidP="006947C2">
      <w:pPr>
        <w:spacing w:before="0" w:after="0" w:line="20" w:lineRule="atLeast"/>
        <w:ind w:firstLine="20"/>
        <w:jc w:val="both"/>
        <w:rPr>
          <w:bCs/>
          <w:sz w:val="24"/>
        </w:rPr>
      </w:pPr>
    </w:p>
    <w:p w14:paraId="1AA2F209" w14:textId="66A4CC92" w:rsidR="005B1325" w:rsidRPr="006947C2" w:rsidRDefault="005B1325" w:rsidP="006947C2">
      <w:pPr>
        <w:pStyle w:val="Heading1"/>
        <w:spacing w:before="0" w:after="0"/>
        <w:rPr>
          <w:rFonts w:ascii="Arial Narrow" w:hAnsi="Arial Narrow"/>
          <w:sz w:val="24"/>
          <w:szCs w:val="24"/>
        </w:rPr>
      </w:pPr>
      <w:bookmarkStart w:id="13" w:name="_Toc201128600"/>
      <w:r w:rsidRPr="006947C2">
        <w:rPr>
          <w:rFonts w:ascii="Arial Narrow" w:hAnsi="Arial Narrow"/>
          <w:sz w:val="24"/>
          <w:szCs w:val="24"/>
        </w:rPr>
        <w:lastRenderedPageBreak/>
        <w:t>Безплатен скрининг за Жълтата гостенка</w:t>
      </w:r>
      <w:bookmarkEnd w:id="13"/>
    </w:p>
    <w:p w14:paraId="2923EACD" w14:textId="77777777" w:rsidR="005B1325" w:rsidRPr="006947C2" w:rsidRDefault="005B1325" w:rsidP="006947C2">
      <w:pPr>
        <w:spacing w:before="0" w:after="0" w:line="20" w:lineRule="atLeast"/>
        <w:ind w:firstLine="20"/>
        <w:jc w:val="both"/>
        <w:rPr>
          <w:bCs/>
          <w:i/>
          <w:iCs/>
          <w:sz w:val="24"/>
        </w:rPr>
      </w:pPr>
      <w:r w:rsidRPr="006947C2">
        <w:rPr>
          <w:bCs/>
          <w:i/>
          <w:iCs/>
          <w:sz w:val="24"/>
        </w:rPr>
        <w:t>Над 400 души с латентна туберкулоза за последните години</w:t>
      </w:r>
    </w:p>
    <w:p w14:paraId="782C050E" w14:textId="1F06E5A6" w:rsidR="005B1325" w:rsidRPr="006947C2" w:rsidRDefault="005B1325" w:rsidP="006947C2">
      <w:pPr>
        <w:spacing w:before="0" w:after="0" w:line="20" w:lineRule="atLeast"/>
        <w:ind w:firstLine="20"/>
        <w:jc w:val="both"/>
        <w:rPr>
          <w:bCs/>
          <w:sz w:val="24"/>
        </w:rPr>
      </w:pPr>
      <w:r w:rsidRPr="006947C2">
        <w:rPr>
          <w:b/>
          <w:sz w:val="24"/>
        </w:rPr>
        <w:t>Телеграф  стр. 18</w:t>
      </w:r>
      <w:r w:rsidRPr="006947C2">
        <w:rPr>
          <w:bCs/>
          <w:sz w:val="24"/>
        </w:rPr>
        <w:pict w14:anchorId="7347A80D">
          <v:rect id="_x0000_i1045" style="width:453.6pt;height:1.5pt" o:hralign="center" o:hrstd="t" o:hrnoshade="t" o:hr="t" fillcolor="#aca899" stroked="f"/>
        </w:pict>
      </w:r>
    </w:p>
    <w:p w14:paraId="3F8E4D08" w14:textId="77777777" w:rsidR="005B1325" w:rsidRPr="006947C2" w:rsidRDefault="005B1325" w:rsidP="006947C2">
      <w:pPr>
        <w:spacing w:before="0" w:after="0" w:line="20" w:lineRule="atLeast"/>
        <w:ind w:firstLine="20"/>
        <w:jc w:val="both"/>
        <w:rPr>
          <w:bCs/>
          <w:sz w:val="24"/>
        </w:rPr>
      </w:pPr>
      <w:r w:rsidRPr="006947C2">
        <w:rPr>
          <w:bCs/>
          <w:sz w:val="24"/>
        </w:rPr>
        <w:t>Безплатни консултации за туберкулоза, известна като Жълтата гостенка, се провеждат в няколко града на страната. Кампанията е част от „Седмица на отворените врати", която се провежда в изпълнение на Националната програма за превенция и контрол на туберкулозата на Министерство на здравеопазването.</w:t>
      </w:r>
    </w:p>
    <w:p w14:paraId="512DFBEE" w14:textId="77777777" w:rsidR="005B1325" w:rsidRPr="006947C2" w:rsidRDefault="005B1325" w:rsidP="006947C2">
      <w:pPr>
        <w:spacing w:before="0" w:after="0" w:line="20" w:lineRule="atLeast"/>
        <w:ind w:firstLine="20"/>
        <w:jc w:val="both"/>
        <w:rPr>
          <w:bCs/>
          <w:sz w:val="24"/>
        </w:rPr>
      </w:pPr>
      <w:r w:rsidRPr="006947C2">
        <w:rPr>
          <w:bCs/>
          <w:sz w:val="24"/>
        </w:rPr>
        <w:t>До 20 юни 2025 г. прегледи има в областите Благоевград, Бургас, Велико Търново, Видин, Враца, Габрово, Добрич, Кюстендил, Троян, Монтана, Пазарджик, Перник, Плевен, Пловдив, Разград, Сливен, София-област, Стара Загора, Търговище, Хасково Шумен и Ямбол. В област Русе те продължават до 27 юни, а в областите Кърджали и Силистра - от 23 до 27 юни 2025 г.</w:t>
      </w:r>
    </w:p>
    <w:p w14:paraId="6C26B2FF" w14:textId="77777777" w:rsidR="005B1325" w:rsidRPr="006947C2" w:rsidRDefault="005B1325" w:rsidP="006947C2">
      <w:pPr>
        <w:spacing w:before="0" w:after="0" w:line="20" w:lineRule="atLeast"/>
        <w:ind w:firstLine="20"/>
        <w:jc w:val="both"/>
        <w:rPr>
          <w:bCs/>
          <w:sz w:val="24"/>
        </w:rPr>
      </w:pPr>
      <w:r w:rsidRPr="006947C2">
        <w:rPr>
          <w:bCs/>
          <w:sz w:val="24"/>
        </w:rPr>
        <w:t>Консултация</w:t>
      </w:r>
    </w:p>
    <w:p w14:paraId="23ADE32A" w14:textId="77777777" w:rsidR="005B1325" w:rsidRPr="006947C2" w:rsidRDefault="005B1325" w:rsidP="006947C2">
      <w:pPr>
        <w:spacing w:before="0" w:after="0" w:line="20" w:lineRule="atLeast"/>
        <w:ind w:firstLine="20"/>
        <w:jc w:val="both"/>
        <w:rPr>
          <w:bCs/>
          <w:sz w:val="24"/>
        </w:rPr>
      </w:pPr>
      <w:r w:rsidRPr="006947C2">
        <w:rPr>
          <w:bCs/>
          <w:sz w:val="24"/>
        </w:rPr>
        <w:t>На всеки желаещ се предлага оценка за риска от туберкулоза чрез анкета и консултации. На лицата, които са в риск, се провеждат допълнителни прегледи и изследвания. При откриването на случаи на туберкулоза своевременно се предприемат мерки за хоспитализация и лечение, в резултат на което се прекъсва веригата за предаване на инфекцията.</w:t>
      </w:r>
    </w:p>
    <w:p w14:paraId="60F085EB" w14:textId="77777777" w:rsidR="005B1325" w:rsidRPr="006947C2" w:rsidRDefault="005B1325" w:rsidP="006947C2">
      <w:pPr>
        <w:spacing w:before="0" w:after="0" w:line="20" w:lineRule="atLeast"/>
        <w:ind w:firstLine="20"/>
        <w:jc w:val="both"/>
        <w:rPr>
          <w:bCs/>
          <w:sz w:val="24"/>
        </w:rPr>
      </w:pPr>
      <w:r w:rsidRPr="006947C2">
        <w:rPr>
          <w:bCs/>
          <w:sz w:val="24"/>
        </w:rPr>
        <w:t xml:space="preserve">По време на проведените през периода 2022-2024 г. кампании „Седмица на отворените врати" са анкетирани за туберкулоза 14 689 лица, като от тях 176 лица са насочени за лечение, а 412 бяха открити с латентна туберкулозна инфекция и обхванати с </w:t>
      </w:r>
      <w:proofErr w:type="spellStart"/>
      <w:r w:rsidRPr="006947C2">
        <w:rPr>
          <w:bCs/>
          <w:sz w:val="24"/>
        </w:rPr>
        <w:t>химиопрофилактика</w:t>
      </w:r>
      <w:proofErr w:type="spellEnd"/>
      <w:r w:rsidRPr="006947C2">
        <w:rPr>
          <w:bCs/>
          <w:sz w:val="24"/>
        </w:rPr>
        <w:t>.</w:t>
      </w:r>
    </w:p>
    <w:p w14:paraId="064E630A" w14:textId="77777777" w:rsidR="005B1325" w:rsidRPr="006947C2" w:rsidRDefault="005B1325" w:rsidP="006947C2">
      <w:pPr>
        <w:spacing w:before="0" w:after="0" w:line="20" w:lineRule="atLeast"/>
        <w:ind w:firstLine="20"/>
        <w:jc w:val="both"/>
        <w:rPr>
          <w:bCs/>
          <w:sz w:val="24"/>
        </w:rPr>
      </w:pPr>
      <w:r w:rsidRPr="006947C2">
        <w:rPr>
          <w:bCs/>
          <w:sz w:val="24"/>
        </w:rPr>
        <w:t>Заключения</w:t>
      </w:r>
    </w:p>
    <w:p w14:paraId="083A21DF" w14:textId="77777777" w:rsidR="005B1325" w:rsidRPr="006947C2" w:rsidRDefault="005B1325" w:rsidP="006947C2">
      <w:pPr>
        <w:spacing w:before="0" w:after="0" w:line="20" w:lineRule="atLeast"/>
        <w:ind w:firstLine="20"/>
        <w:jc w:val="both"/>
        <w:rPr>
          <w:bCs/>
          <w:sz w:val="24"/>
        </w:rPr>
      </w:pPr>
      <w:r w:rsidRPr="006947C2">
        <w:rPr>
          <w:bCs/>
          <w:sz w:val="24"/>
        </w:rPr>
        <w:t xml:space="preserve">В резултат на изпълнението на националните програми за превенция и контрол на туберкулозата в България е налице тенденция за трайно намаляване на </w:t>
      </w:r>
      <w:proofErr w:type="spellStart"/>
      <w:r w:rsidRPr="006947C2">
        <w:rPr>
          <w:bCs/>
          <w:sz w:val="24"/>
        </w:rPr>
        <w:t>заболяемостта</w:t>
      </w:r>
      <w:proofErr w:type="spellEnd"/>
      <w:r w:rsidRPr="006947C2">
        <w:rPr>
          <w:bCs/>
          <w:sz w:val="24"/>
        </w:rPr>
        <w:t xml:space="preserve"> от туберкулоза - от 23,2 на 100 хил. население през 2014 г. до 13,7 на 100 хил. през 2024 г. В България диагностиката, лечението и профилактиката на туберкулозата са безплатни, независимо от здравноосигурителния статус на гражданите.</w:t>
      </w:r>
    </w:p>
    <w:p w14:paraId="25E2BF2A" w14:textId="39321412" w:rsidR="006A2B3A" w:rsidRPr="006947C2" w:rsidRDefault="005B1325" w:rsidP="006947C2">
      <w:pPr>
        <w:spacing w:before="0" w:after="0" w:line="20" w:lineRule="atLeast"/>
        <w:ind w:firstLine="20"/>
        <w:jc w:val="both"/>
        <w:rPr>
          <w:bCs/>
          <w:sz w:val="24"/>
        </w:rPr>
      </w:pPr>
      <w:r w:rsidRPr="006947C2">
        <w:rPr>
          <w:bCs/>
          <w:sz w:val="24"/>
        </w:rPr>
        <w:t xml:space="preserve">Ежегодно Министерството на здравеопазването осигурява финансов ресурс за закупуване на противотуберкулозни лекарства от първи ред, лекарства за </w:t>
      </w:r>
      <w:proofErr w:type="spellStart"/>
      <w:r w:rsidRPr="006947C2">
        <w:rPr>
          <w:bCs/>
          <w:sz w:val="24"/>
        </w:rPr>
        <w:t>химиопрофилактика</w:t>
      </w:r>
      <w:proofErr w:type="spellEnd"/>
      <w:r w:rsidRPr="006947C2">
        <w:rPr>
          <w:bCs/>
          <w:sz w:val="24"/>
        </w:rPr>
        <w:t xml:space="preserve">, </w:t>
      </w:r>
      <w:proofErr w:type="spellStart"/>
      <w:r w:rsidRPr="006947C2">
        <w:rPr>
          <w:bCs/>
          <w:sz w:val="24"/>
        </w:rPr>
        <w:t>диагностикуми</w:t>
      </w:r>
      <w:proofErr w:type="spellEnd"/>
      <w:r w:rsidRPr="006947C2">
        <w:rPr>
          <w:bCs/>
          <w:sz w:val="24"/>
        </w:rPr>
        <w:t xml:space="preserve"> и консумативи за лабораториите и финансиране на болниците за лечение на туберкулоза. Заболяването е лечимо и предотвратимо, стига да бъде открито навреме и да бъде проведено качествено лечение.</w:t>
      </w:r>
    </w:p>
    <w:p w14:paraId="0A7F77D9" w14:textId="77777777" w:rsidR="005B1325" w:rsidRPr="006947C2" w:rsidRDefault="005B1325" w:rsidP="006947C2">
      <w:pPr>
        <w:spacing w:before="0" w:after="0" w:line="20" w:lineRule="atLeast"/>
        <w:ind w:firstLine="20"/>
        <w:jc w:val="both"/>
        <w:rPr>
          <w:bCs/>
          <w:sz w:val="24"/>
        </w:rPr>
      </w:pPr>
    </w:p>
    <w:p w14:paraId="06CC7824" w14:textId="77777777" w:rsidR="001017FA" w:rsidRPr="006947C2" w:rsidRDefault="001017FA" w:rsidP="006947C2">
      <w:pPr>
        <w:spacing w:before="0" w:after="0" w:line="20" w:lineRule="atLeast"/>
        <w:ind w:firstLine="20"/>
        <w:jc w:val="both"/>
        <w:rPr>
          <w:bCs/>
          <w:sz w:val="24"/>
        </w:rPr>
      </w:pPr>
      <w:r w:rsidRPr="006947C2">
        <w:rPr>
          <w:noProof/>
          <w:sz w:val="24"/>
          <w:lang w:eastAsia="en-US"/>
        </w:rPr>
        <w:drawing>
          <wp:inline distT="0" distB="0" distL="0" distR="0" wp14:anchorId="632004A0" wp14:editId="5E5E6B07">
            <wp:extent cx="4610100" cy="381000"/>
            <wp:effectExtent l="0" t="0" r="0" b="0"/>
            <wp:docPr id="14" name="Картина 14" descr="http://mediamonitoring.zdrave.net/images/media/du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mediamonitoring.zdrave.net/images/media/duma.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1F99BA39" w14:textId="77777777" w:rsidR="00C649EA" w:rsidRPr="006947C2" w:rsidRDefault="00C649EA" w:rsidP="006947C2">
      <w:pPr>
        <w:spacing w:before="0" w:after="0" w:line="20" w:lineRule="atLeast"/>
        <w:ind w:firstLine="20"/>
        <w:jc w:val="both"/>
        <w:rPr>
          <w:bCs/>
          <w:sz w:val="24"/>
        </w:rPr>
      </w:pPr>
    </w:p>
    <w:p w14:paraId="336DD3F8" w14:textId="77777777" w:rsidR="009F23E1" w:rsidRPr="006947C2" w:rsidRDefault="009F23E1" w:rsidP="006947C2">
      <w:pPr>
        <w:pStyle w:val="Heading1"/>
        <w:spacing w:before="0" w:after="0"/>
        <w:rPr>
          <w:rFonts w:ascii="Arial Narrow" w:hAnsi="Arial Narrow"/>
          <w:sz w:val="24"/>
          <w:szCs w:val="24"/>
        </w:rPr>
      </w:pPr>
      <w:bookmarkStart w:id="14" w:name="_Toc201128601"/>
      <w:r w:rsidRPr="006947C2">
        <w:rPr>
          <w:rFonts w:ascii="Arial Narrow" w:hAnsi="Arial Narrow"/>
          <w:sz w:val="24"/>
          <w:szCs w:val="24"/>
        </w:rPr>
        <w:t>Започват безплатни прегледи за туберкулоза</w:t>
      </w:r>
      <w:bookmarkEnd w:id="14"/>
    </w:p>
    <w:p w14:paraId="1769980E" w14:textId="63BFEBC9" w:rsidR="009F23E1" w:rsidRPr="006947C2" w:rsidRDefault="009F23E1" w:rsidP="006947C2">
      <w:pPr>
        <w:spacing w:before="0" w:after="0" w:line="20" w:lineRule="atLeast"/>
        <w:ind w:firstLine="20"/>
        <w:jc w:val="both"/>
        <w:rPr>
          <w:bCs/>
          <w:sz w:val="24"/>
        </w:rPr>
      </w:pPr>
      <w:r w:rsidRPr="006947C2">
        <w:rPr>
          <w:b/>
          <w:sz w:val="24"/>
        </w:rPr>
        <w:t>Дума  стр. 4</w:t>
      </w:r>
      <w:r w:rsidRPr="006947C2">
        <w:rPr>
          <w:bCs/>
          <w:sz w:val="24"/>
        </w:rPr>
        <w:t xml:space="preserve"> </w:t>
      </w:r>
      <w:r w:rsidRPr="006947C2">
        <w:rPr>
          <w:bCs/>
          <w:sz w:val="24"/>
        </w:rPr>
        <w:pict w14:anchorId="7A888E16">
          <v:rect id="_x0000_i1058" style="width:453.6pt;height:1.5pt" o:hralign="center" o:hrstd="t" o:hrnoshade="t" o:hr="t" fillcolor="#aca899" stroked="f"/>
        </w:pict>
      </w:r>
    </w:p>
    <w:p w14:paraId="48FB0516" w14:textId="77777777" w:rsidR="009F23E1" w:rsidRPr="006947C2" w:rsidRDefault="009F23E1" w:rsidP="006947C2">
      <w:pPr>
        <w:spacing w:before="0" w:after="0" w:line="20" w:lineRule="atLeast"/>
        <w:ind w:firstLine="20"/>
        <w:jc w:val="both"/>
        <w:rPr>
          <w:bCs/>
          <w:sz w:val="24"/>
        </w:rPr>
      </w:pPr>
      <w:r w:rsidRPr="006947C2">
        <w:rPr>
          <w:bCs/>
          <w:sz w:val="24"/>
        </w:rPr>
        <w:t>Кампания „Седмица на отворените врати“ за безплатни консултации за диагностика и лечение на туберкулоза започват в лечебните заведения в областните градове на страната, съобщиха от МЗ. В периода от 16 до 20 юни прегледи ще се провеждат в областите Благоевград, Бургас, Велико Търново, Видин, Враца, Габрово, Добрич, Кюстендил, Троян, Монтана, Пазарджик, Перник, Плевен, Пловдив, Разград, Сливен, София-област, Стара Загора, Търговище, Хасково, Шумен и Ямбол. В област Русе те започват от днес и ще продължат до 27 юни, а в областите Кърджали и Силистра - от 23 до 27 юни 2025 г.</w:t>
      </w:r>
    </w:p>
    <w:p w14:paraId="60FEF914" w14:textId="77777777" w:rsidR="009F23E1" w:rsidRPr="006947C2" w:rsidRDefault="009F23E1" w:rsidP="006947C2">
      <w:pPr>
        <w:spacing w:before="0" w:after="0" w:line="20" w:lineRule="atLeast"/>
        <w:ind w:firstLine="20"/>
        <w:jc w:val="both"/>
        <w:rPr>
          <w:bCs/>
          <w:sz w:val="24"/>
        </w:rPr>
      </w:pPr>
    </w:p>
    <w:p w14:paraId="30A6572C" w14:textId="77777777" w:rsidR="009F23E1" w:rsidRPr="006947C2" w:rsidRDefault="009F23E1" w:rsidP="006947C2">
      <w:pPr>
        <w:pStyle w:val="Heading1"/>
        <w:spacing w:before="0" w:after="0"/>
        <w:rPr>
          <w:rFonts w:ascii="Arial Narrow" w:hAnsi="Arial Narrow"/>
          <w:sz w:val="24"/>
          <w:szCs w:val="24"/>
        </w:rPr>
      </w:pPr>
      <w:bookmarkStart w:id="15" w:name="_Toc201128602"/>
      <w:r w:rsidRPr="006947C2">
        <w:rPr>
          <w:rFonts w:ascii="Arial Narrow" w:hAnsi="Arial Narrow"/>
          <w:sz w:val="24"/>
          <w:szCs w:val="24"/>
        </w:rPr>
        <w:lastRenderedPageBreak/>
        <w:t>Откриват лятна академия за родители в „Пирогов“</w:t>
      </w:r>
      <w:bookmarkEnd w:id="15"/>
    </w:p>
    <w:p w14:paraId="786B03D4" w14:textId="6612CE7D" w:rsidR="009F23E1" w:rsidRPr="006947C2" w:rsidRDefault="009F23E1" w:rsidP="006947C2">
      <w:pPr>
        <w:spacing w:before="0" w:after="0" w:line="20" w:lineRule="atLeast"/>
        <w:ind w:firstLine="20"/>
        <w:jc w:val="both"/>
        <w:rPr>
          <w:bCs/>
          <w:sz w:val="24"/>
        </w:rPr>
      </w:pPr>
      <w:r w:rsidRPr="006947C2">
        <w:rPr>
          <w:b/>
          <w:sz w:val="24"/>
        </w:rPr>
        <w:t>Дума  стр. 4</w:t>
      </w:r>
      <w:r w:rsidRPr="006947C2">
        <w:rPr>
          <w:bCs/>
          <w:sz w:val="24"/>
        </w:rPr>
        <w:t xml:space="preserve"> </w:t>
      </w:r>
      <w:r w:rsidRPr="006947C2">
        <w:rPr>
          <w:bCs/>
          <w:sz w:val="24"/>
        </w:rPr>
        <w:pict w14:anchorId="20D6A8B4">
          <v:rect id="_x0000_i1057" style="width:453.6pt;height:1.5pt" o:hralign="center" o:hrstd="t" o:hrnoshade="t" o:hr="t" fillcolor="#aca899" stroked="f"/>
        </w:pict>
      </w:r>
    </w:p>
    <w:p w14:paraId="3C7EDBD8" w14:textId="77777777" w:rsidR="009F23E1" w:rsidRPr="006947C2" w:rsidRDefault="009F23E1" w:rsidP="006947C2">
      <w:pPr>
        <w:spacing w:before="0" w:after="0" w:line="20" w:lineRule="atLeast"/>
        <w:ind w:firstLine="20"/>
        <w:jc w:val="both"/>
        <w:rPr>
          <w:bCs/>
          <w:sz w:val="24"/>
        </w:rPr>
      </w:pPr>
      <w:r w:rsidRPr="006947C2">
        <w:rPr>
          <w:bCs/>
          <w:sz w:val="24"/>
        </w:rPr>
        <w:t>Детски специалисти от „Пирогов“ отново започват Лятна академия за родители „Първа помощ за малките герои“. Тя ще се проведе на 28 юни, а фокусът ще е върху състоянията на децата и опасностите за тяхното здраве през летния сезон, съобщиха вчера от спешната болница.</w:t>
      </w:r>
    </w:p>
    <w:p w14:paraId="69C4C2CF" w14:textId="77777777" w:rsidR="009F23E1" w:rsidRPr="006947C2" w:rsidRDefault="009F23E1" w:rsidP="006947C2">
      <w:pPr>
        <w:spacing w:before="0" w:after="0" w:line="20" w:lineRule="atLeast"/>
        <w:ind w:firstLine="20"/>
        <w:jc w:val="both"/>
        <w:rPr>
          <w:bCs/>
          <w:sz w:val="24"/>
        </w:rPr>
      </w:pPr>
      <w:r w:rsidRPr="006947C2">
        <w:rPr>
          <w:bCs/>
          <w:sz w:val="24"/>
        </w:rPr>
        <w:t>Педиатрите ще обучават родителите как да реагират възможно най-правилно при едни от най-често срещаните спешни състояния и как могат да окажат първа помощ при нужда.</w:t>
      </w:r>
    </w:p>
    <w:p w14:paraId="3C727B22" w14:textId="77777777" w:rsidR="009F23E1" w:rsidRPr="006947C2" w:rsidRDefault="009F23E1" w:rsidP="006947C2">
      <w:pPr>
        <w:spacing w:before="0" w:after="0" w:line="20" w:lineRule="atLeast"/>
        <w:ind w:firstLine="20"/>
        <w:jc w:val="both"/>
        <w:rPr>
          <w:bCs/>
          <w:sz w:val="24"/>
        </w:rPr>
      </w:pPr>
      <w:r w:rsidRPr="006947C2">
        <w:rPr>
          <w:bCs/>
          <w:sz w:val="24"/>
        </w:rPr>
        <w:t xml:space="preserve">Обучението има силно застъпена практическа част включително върху специални манекени с различна възрастова група. Лектори ще бъдат д-р Явор </w:t>
      </w:r>
      <w:proofErr w:type="spellStart"/>
      <w:r w:rsidRPr="006947C2">
        <w:rPr>
          <w:bCs/>
          <w:sz w:val="24"/>
        </w:rPr>
        <w:t>Пукалски</w:t>
      </w:r>
      <w:proofErr w:type="spellEnd"/>
      <w:r w:rsidRPr="006947C2">
        <w:rPr>
          <w:bCs/>
          <w:sz w:val="24"/>
        </w:rPr>
        <w:t>, началник на Отделение по детска ортопедия и травматология в „Пирогов“, доц. Богдан</w:t>
      </w:r>
    </w:p>
    <w:p w14:paraId="0EEA8B77" w14:textId="77777777" w:rsidR="009F23E1" w:rsidRPr="006947C2" w:rsidRDefault="009F23E1" w:rsidP="006947C2">
      <w:pPr>
        <w:spacing w:before="0" w:after="0" w:line="20" w:lineRule="atLeast"/>
        <w:ind w:firstLine="20"/>
        <w:jc w:val="both"/>
        <w:rPr>
          <w:bCs/>
          <w:sz w:val="24"/>
        </w:rPr>
      </w:pPr>
      <w:r w:rsidRPr="006947C2">
        <w:rPr>
          <w:bCs/>
          <w:sz w:val="24"/>
        </w:rPr>
        <w:t>Младенов, началник на Клиника по детска реанимация, и доц. Ирен Цочева, началник на Отделение по педиатрия в УМБАЛСМ „Н. И. Пирогов“.</w:t>
      </w:r>
    </w:p>
    <w:p w14:paraId="56F50BFA" w14:textId="77777777" w:rsidR="009F23E1" w:rsidRPr="006947C2" w:rsidRDefault="009F23E1" w:rsidP="006947C2">
      <w:pPr>
        <w:spacing w:before="0" w:after="0" w:line="20" w:lineRule="atLeast"/>
        <w:ind w:firstLine="20"/>
        <w:jc w:val="both"/>
        <w:rPr>
          <w:bCs/>
          <w:sz w:val="24"/>
        </w:rPr>
      </w:pPr>
      <w:r w:rsidRPr="006947C2">
        <w:rPr>
          <w:bCs/>
          <w:sz w:val="24"/>
        </w:rPr>
        <w:t xml:space="preserve">Сборният пункт за всички желаещи да се включат в обучението е </w:t>
      </w:r>
      <w:proofErr w:type="spellStart"/>
      <w:r w:rsidRPr="006947C2">
        <w:rPr>
          <w:bCs/>
          <w:sz w:val="24"/>
        </w:rPr>
        <w:t>Рапортната</w:t>
      </w:r>
      <w:proofErr w:type="spellEnd"/>
      <w:r w:rsidRPr="006947C2">
        <w:rPr>
          <w:bCs/>
          <w:sz w:val="24"/>
        </w:rPr>
        <w:t xml:space="preserve"> зала „Проф. Емил Таков“ на 28 юни в 9 часа. Посещението става чрез предварително записване на телефон 02/9154558, всеки делничен ден от 10 до 15 часа.</w:t>
      </w:r>
    </w:p>
    <w:p w14:paraId="11D9550F" w14:textId="77777777" w:rsidR="009F23E1" w:rsidRPr="006947C2" w:rsidRDefault="009F23E1" w:rsidP="006947C2">
      <w:pPr>
        <w:spacing w:before="0" w:after="0" w:line="20" w:lineRule="atLeast"/>
        <w:ind w:firstLine="20"/>
        <w:jc w:val="both"/>
        <w:rPr>
          <w:bCs/>
          <w:sz w:val="24"/>
        </w:rPr>
      </w:pPr>
      <w:r w:rsidRPr="006947C2">
        <w:rPr>
          <w:bCs/>
          <w:sz w:val="24"/>
        </w:rPr>
        <w:t>Академията за родители „Първа помощ за малките герои „ се организира за първи път по идея на ръководството на „Пирогов“ през лятото на 2023 г.</w:t>
      </w:r>
    </w:p>
    <w:p w14:paraId="59A0CEC1" w14:textId="77777777" w:rsidR="009F23E1" w:rsidRPr="006947C2" w:rsidRDefault="009F23E1" w:rsidP="006947C2">
      <w:pPr>
        <w:spacing w:before="0" w:after="0" w:line="20" w:lineRule="atLeast"/>
        <w:ind w:firstLine="20"/>
        <w:jc w:val="both"/>
        <w:rPr>
          <w:bCs/>
          <w:sz w:val="24"/>
        </w:rPr>
      </w:pPr>
      <w:r w:rsidRPr="006947C2">
        <w:rPr>
          <w:bCs/>
          <w:sz w:val="24"/>
        </w:rPr>
        <w:t>Заради големия интерес миналата година от болницата обявиха и втора дата за академията, тъй като в рамките на единия ден не успяха да се включат всички желаещи за обучението.</w:t>
      </w:r>
    </w:p>
    <w:p w14:paraId="57F6598F" w14:textId="77777777" w:rsidR="009F23E1" w:rsidRPr="006947C2" w:rsidRDefault="009F23E1" w:rsidP="006947C2">
      <w:pPr>
        <w:spacing w:before="0" w:after="0" w:line="20" w:lineRule="atLeast"/>
        <w:ind w:firstLine="20"/>
        <w:jc w:val="both"/>
        <w:rPr>
          <w:bCs/>
          <w:sz w:val="24"/>
        </w:rPr>
      </w:pPr>
    </w:p>
    <w:p w14:paraId="7769607F" w14:textId="17594D47" w:rsidR="009F23E1" w:rsidRPr="006947C2" w:rsidRDefault="009F23E1" w:rsidP="006947C2">
      <w:pPr>
        <w:pStyle w:val="Heading1"/>
        <w:spacing w:before="0" w:after="0"/>
        <w:rPr>
          <w:rFonts w:ascii="Arial Narrow" w:hAnsi="Arial Narrow"/>
          <w:sz w:val="24"/>
          <w:szCs w:val="24"/>
        </w:rPr>
      </w:pPr>
      <w:bookmarkStart w:id="16" w:name="_Toc201128603"/>
      <w:r w:rsidRPr="006947C2">
        <w:rPr>
          <w:rFonts w:ascii="Arial Narrow" w:hAnsi="Arial Narrow"/>
          <w:sz w:val="24"/>
          <w:szCs w:val="24"/>
        </w:rPr>
        <w:t>Затвориха педиатрията в Берковица заради липсата на лекари</w:t>
      </w:r>
      <w:bookmarkEnd w:id="16"/>
    </w:p>
    <w:p w14:paraId="20A7E93E" w14:textId="678C95BC" w:rsidR="009F23E1" w:rsidRPr="006947C2" w:rsidRDefault="009F23E1" w:rsidP="006947C2">
      <w:pPr>
        <w:spacing w:before="0" w:after="0" w:line="20" w:lineRule="atLeast"/>
        <w:ind w:firstLine="20"/>
        <w:jc w:val="both"/>
        <w:rPr>
          <w:bCs/>
          <w:sz w:val="24"/>
        </w:rPr>
      </w:pPr>
      <w:r w:rsidRPr="006947C2">
        <w:rPr>
          <w:b/>
          <w:sz w:val="24"/>
        </w:rPr>
        <w:t>Дума  стр. 4</w:t>
      </w:r>
      <w:r w:rsidRPr="006947C2">
        <w:rPr>
          <w:bCs/>
          <w:sz w:val="24"/>
        </w:rPr>
        <w:t xml:space="preserve"> </w:t>
      </w:r>
      <w:r w:rsidRPr="006947C2">
        <w:rPr>
          <w:bCs/>
          <w:sz w:val="24"/>
        </w:rPr>
        <w:pict w14:anchorId="41F82412">
          <v:rect id="_x0000_i1056" style="width:453.6pt;height:1.5pt" o:hralign="center" o:hrstd="t" o:hrnoshade="t" o:hr="t" fillcolor="#aca899" stroked="f"/>
        </w:pict>
      </w:r>
    </w:p>
    <w:p w14:paraId="64ABA1CC" w14:textId="77777777" w:rsidR="009F23E1" w:rsidRPr="006947C2" w:rsidRDefault="009F23E1" w:rsidP="006947C2">
      <w:pPr>
        <w:spacing w:before="0" w:after="0" w:line="20" w:lineRule="atLeast"/>
        <w:ind w:firstLine="20"/>
        <w:jc w:val="both"/>
        <w:rPr>
          <w:bCs/>
          <w:sz w:val="24"/>
        </w:rPr>
      </w:pPr>
      <w:r w:rsidRPr="006947C2">
        <w:rPr>
          <w:bCs/>
          <w:sz w:val="24"/>
        </w:rPr>
        <w:t>Детското отделение в болницата в Берковица е затворено повече от седмица. Причината за това е липса на педиатри, които да работят в него, съобщи управителят на здравното заведение д-р Атанас Кирилов. Той уточни, че отделението не е закрито, а временно преустановява приема на пациенти поради обективни обстоятелства.</w:t>
      </w:r>
    </w:p>
    <w:p w14:paraId="276B0ABE" w14:textId="77777777" w:rsidR="009F23E1" w:rsidRPr="006947C2" w:rsidRDefault="009F23E1" w:rsidP="006947C2">
      <w:pPr>
        <w:spacing w:before="0" w:after="0" w:line="20" w:lineRule="atLeast"/>
        <w:ind w:firstLine="20"/>
        <w:jc w:val="both"/>
        <w:rPr>
          <w:bCs/>
          <w:sz w:val="24"/>
        </w:rPr>
      </w:pPr>
      <w:r w:rsidRPr="006947C2">
        <w:rPr>
          <w:bCs/>
          <w:sz w:val="24"/>
        </w:rPr>
        <w:t>„Към момента завеждащият отделението е в продължителен болничен след хирургична интервенция и няма яснота кога ще се върне на работа. Другата лекарка, която е пенсионерка, е предупредила, че е на пределите на силите си и напуска от 1 юли. В момента тя е в отпуска“, разказа д-р Кирилов.</w:t>
      </w:r>
    </w:p>
    <w:p w14:paraId="5087E99F" w14:textId="77777777" w:rsidR="009F23E1" w:rsidRPr="006947C2" w:rsidRDefault="009F23E1" w:rsidP="006947C2">
      <w:pPr>
        <w:spacing w:before="0" w:after="0" w:line="20" w:lineRule="atLeast"/>
        <w:ind w:firstLine="20"/>
        <w:jc w:val="both"/>
        <w:rPr>
          <w:bCs/>
          <w:sz w:val="24"/>
        </w:rPr>
      </w:pPr>
      <w:r w:rsidRPr="006947C2">
        <w:rPr>
          <w:bCs/>
          <w:sz w:val="24"/>
        </w:rPr>
        <w:t>„Това отделение е жизнено важно за най-малките пациенти в региона. Преди да затворим, през него минаваха над 30 деца“, посочи той.</w:t>
      </w:r>
    </w:p>
    <w:p w14:paraId="6789E2D6" w14:textId="091A675C" w:rsidR="00C649EA" w:rsidRPr="006947C2" w:rsidRDefault="009F23E1" w:rsidP="006947C2">
      <w:pPr>
        <w:spacing w:before="0" w:after="0" w:line="20" w:lineRule="atLeast"/>
        <w:ind w:firstLine="20"/>
        <w:jc w:val="both"/>
        <w:rPr>
          <w:bCs/>
          <w:sz w:val="24"/>
        </w:rPr>
      </w:pPr>
      <w:r w:rsidRPr="006947C2">
        <w:rPr>
          <w:bCs/>
          <w:sz w:val="24"/>
        </w:rPr>
        <w:t>Независимо че проблемът е бил обсъден на извънредна сесия на Общинския съвет, решение все още няма.</w:t>
      </w:r>
    </w:p>
    <w:p w14:paraId="2FD02C8C" w14:textId="77777777" w:rsidR="00C649EA" w:rsidRPr="006947C2" w:rsidRDefault="00C649EA" w:rsidP="006947C2">
      <w:pPr>
        <w:spacing w:before="0" w:after="0" w:line="20" w:lineRule="atLeast"/>
        <w:ind w:firstLine="20"/>
        <w:jc w:val="both"/>
        <w:rPr>
          <w:bCs/>
          <w:sz w:val="24"/>
        </w:rPr>
      </w:pPr>
    </w:p>
    <w:p w14:paraId="6049B38D" w14:textId="77777777" w:rsidR="0004665E" w:rsidRPr="006947C2" w:rsidRDefault="0004665E" w:rsidP="006947C2">
      <w:pPr>
        <w:spacing w:before="0" w:after="0" w:line="20" w:lineRule="atLeast"/>
        <w:ind w:firstLine="20"/>
        <w:jc w:val="both"/>
        <w:rPr>
          <w:bCs/>
          <w:sz w:val="24"/>
        </w:rPr>
      </w:pPr>
    </w:p>
    <w:p w14:paraId="067A0703" w14:textId="772415F9" w:rsidR="006A2B3A" w:rsidRPr="00D402B3" w:rsidRDefault="000B11C2" w:rsidP="006947C2">
      <w:pPr>
        <w:spacing w:before="0" w:after="0" w:line="20" w:lineRule="atLeast"/>
        <w:ind w:firstLine="20"/>
        <w:jc w:val="center"/>
        <w:rPr>
          <w:rFonts w:ascii="Times New Roman" w:hAnsi="Times New Roman"/>
          <w:b/>
          <w:color w:val="00B050"/>
          <w:sz w:val="24"/>
        </w:rPr>
      </w:pPr>
      <w:r w:rsidRPr="00D402B3">
        <w:rPr>
          <w:rFonts w:ascii="Times New Roman" w:hAnsi="Times New Roman"/>
          <w:b/>
          <w:color w:val="00B050"/>
          <w:sz w:val="24"/>
        </w:rPr>
        <w:t>17</w:t>
      </w:r>
      <w:r w:rsidR="006A2B3A" w:rsidRPr="00D402B3">
        <w:rPr>
          <w:rFonts w:ascii="Times New Roman" w:hAnsi="Times New Roman"/>
          <w:b/>
          <w:color w:val="00B050"/>
          <w:sz w:val="24"/>
        </w:rPr>
        <w:t>.</w:t>
      </w:r>
      <w:r w:rsidR="000442B5" w:rsidRPr="00D402B3">
        <w:rPr>
          <w:rFonts w:ascii="Times New Roman" w:hAnsi="Times New Roman"/>
          <w:b/>
          <w:color w:val="00B050"/>
          <w:sz w:val="24"/>
        </w:rPr>
        <w:t>06</w:t>
      </w:r>
      <w:r w:rsidR="006A2B3A" w:rsidRPr="00D402B3">
        <w:rPr>
          <w:rFonts w:ascii="Times New Roman" w:hAnsi="Times New Roman"/>
          <w:b/>
          <w:color w:val="00B050"/>
          <w:sz w:val="24"/>
        </w:rPr>
        <w:t>.</w:t>
      </w:r>
      <w:r w:rsidR="0073741B" w:rsidRPr="00D402B3">
        <w:rPr>
          <w:rFonts w:ascii="Times New Roman" w:hAnsi="Times New Roman"/>
          <w:b/>
          <w:color w:val="00B050"/>
          <w:sz w:val="24"/>
        </w:rPr>
        <w:t>202</w:t>
      </w:r>
      <w:r w:rsidR="005E2393" w:rsidRPr="00D402B3">
        <w:rPr>
          <w:rFonts w:ascii="Times New Roman" w:hAnsi="Times New Roman"/>
          <w:b/>
          <w:color w:val="00B050"/>
          <w:sz w:val="24"/>
        </w:rPr>
        <w:t>5</w:t>
      </w:r>
    </w:p>
    <w:p w14:paraId="126BA8F4" w14:textId="77777777" w:rsidR="006A2B3A" w:rsidRPr="00D402B3" w:rsidRDefault="006A2B3A" w:rsidP="006947C2">
      <w:pPr>
        <w:spacing w:before="0" w:after="0" w:line="20" w:lineRule="atLeast"/>
        <w:ind w:firstLine="20"/>
        <w:jc w:val="both"/>
        <w:rPr>
          <w:rFonts w:ascii="Times New Roman" w:hAnsi="Times New Roman"/>
          <w:bCs/>
          <w:color w:val="00B050"/>
          <w:sz w:val="24"/>
        </w:rPr>
      </w:pPr>
    </w:p>
    <w:p w14:paraId="473D4838" w14:textId="77777777" w:rsidR="006A2B3A" w:rsidRPr="00D402B3" w:rsidRDefault="006A2B3A" w:rsidP="006947C2">
      <w:pPr>
        <w:shd w:val="clear" w:color="auto" w:fill="C0C0C0"/>
        <w:spacing w:before="0" w:after="0" w:line="20" w:lineRule="atLeast"/>
        <w:ind w:firstLine="20"/>
        <w:jc w:val="right"/>
        <w:rPr>
          <w:rFonts w:ascii="Times New Roman" w:hAnsi="Times New Roman"/>
          <w:b/>
          <w:smallCaps/>
          <w:color w:val="00B050"/>
          <w:sz w:val="24"/>
        </w:rPr>
      </w:pPr>
      <w:r w:rsidRPr="00D402B3">
        <w:rPr>
          <w:rFonts w:ascii="Times New Roman" w:hAnsi="Times New Roman"/>
          <w:b/>
          <w:smallCaps/>
          <w:color w:val="00B050"/>
          <w:sz w:val="24"/>
        </w:rPr>
        <w:t>Национални телевизии</w:t>
      </w:r>
    </w:p>
    <w:p w14:paraId="1508734C" w14:textId="77777777" w:rsidR="006A2B3A" w:rsidRPr="006947C2" w:rsidRDefault="006A2B3A" w:rsidP="006947C2">
      <w:pPr>
        <w:spacing w:before="0" w:after="0" w:line="20" w:lineRule="atLeast"/>
        <w:ind w:firstLine="20"/>
        <w:jc w:val="both"/>
        <w:rPr>
          <w:bCs/>
          <w:sz w:val="24"/>
        </w:rPr>
      </w:pPr>
    </w:p>
    <w:p w14:paraId="003BF41E" w14:textId="77777777" w:rsidR="006A2B3A" w:rsidRPr="006947C2" w:rsidRDefault="006A2B3A" w:rsidP="006947C2">
      <w:pPr>
        <w:spacing w:before="0" w:after="0" w:line="20" w:lineRule="atLeast"/>
        <w:ind w:firstLine="20"/>
        <w:jc w:val="both"/>
        <w:rPr>
          <w:bCs/>
          <w:sz w:val="24"/>
        </w:rPr>
      </w:pPr>
      <w:r w:rsidRPr="006947C2">
        <w:rPr>
          <w:bCs/>
          <w:noProof/>
          <w:sz w:val="24"/>
          <w:lang w:eastAsia="en-US"/>
        </w:rPr>
        <w:drawing>
          <wp:inline distT="0" distB="0" distL="0" distR="0" wp14:anchorId="7D5F9EE6" wp14:editId="585FCB8C">
            <wp:extent cx="4610100" cy="381000"/>
            <wp:effectExtent l="0" t="0" r="0" b="0"/>
            <wp:docPr id="8" name="Picture 8" descr="bn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descr="bnt"/>
                    <pic:cNvPicPr>
                      <a:picLocks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1710DDA5" w14:textId="77777777" w:rsidR="006A2B3A" w:rsidRPr="006947C2" w:rsidRDefault="006A2B3A" w:rsidP="006947C2">
      <w:pPr>
        <w:spacing w:before="0" w:after="0" w:line="20" w:lineRule="atLeast"/>
        <w:jc w:val="both"/>
        <w:rPr>
          <w:bCs/>
          <w:sz w:val="24"/>
        </w:rPr>
      </w:pPr>
    </w:p>
    <w:p w14:paraId="777642B9" w14:textId="77777777" w:rsidR="008C0ECC" w:rsidRPr="006947C2" w:rsidRDefault="008C0ECC" w:rsidP="006947C2">
      <w:pPr>
        <w:pStyle w:val="Heading1"/>
        <w:spacing w:before="0" w:after="0"/>
        <w:rPr>
          <w:rFonts w:ascii="Arial Narrow" w:hAnsi="Arial Narrow"/>
          <w:sz w:val="24"/>
          <w:szCs w:val="24"/>
        </w:rPr>
      </w:pPr>
      <w:bookmarkStart w:id="17" w:name="_Toc201128604"/>
      <w:r w:rsidRPr="006947C2">
        <w:rPr>
          <w:rFonts w:ascii="Arial Narrow" w:hAnsi="Arial Narrow"/>
          <w:sz w:val="24"/>
          <w:szCs w:val="24"/>
        </w:rPr>
        <w:t xml:space="preserve">Всеки втори лекар у нас е в </w:t>
      </w:r>
      <w:proofErr w:type="spellStart"/>
      <w:r w:rsidRPr="006947C2">
        <w:rPr>
          <w:rFonts w:ascii="Arial Narrow" w:hAnsi="Arial Narrow"/>
          <w:sz w:val="24"/>
          <w:szCs w:val="24"/>
        </w:rPr>
        <w:t>предпенсионна</w:t>
      </w:r>
      <w:proofErr w:type="spellEnd"/>
      <w:r w:rsidRPr="006947C2">
        <w:rPr>
          <w:rFonts w:ascii="Arial Narrow" w:hAnsi="Arial Narrow"/>
          <w:sz w:val="24"/>
          <w:szCs w:val="24"/>
        </w:rPr>
        <w:t xml:space="preserve"> или пенсионна възраст</w:t>
      </w:r>
      <w:bookmarkEnd w:id="17"/>
      <w:r w:rsidRPr="006947C2">
        <w:rPr>
          <w:rFonts w:ascii="Arial Narrow" w:hAnsi="Arial Narrow"/>
          <w:sz w:val="24"/>
          <w:szCs w:val="24"/>
        </w:rPr>
        <w:t xml:space="preserve"> </w:t>
      </w:r>
    </w:p>
    <w:p w14:paraId="33458B9B" w14:textId="77777777" w:rsidR="008C0ECC" w:rsidRPr="006947C2" w:rsidRDefault="008C0ECC" w:rsidP="006947C2">
      <w:pPr>
        <w:spacing w:before="0" w:after="0" w:line="20" w:lineRule="atLeast"/>
        <w:ind w:firstLine="20"/>
        <w:jc w:val="both"/>
        <w:rPr>
          <w:b/>
          <w:bCs/>
          <w:sz w:val="24"/>
        </w:rPr>
      </w:pPr>
      <w:r w:rsidRPr="006947C2">
        <w:rPr>
          <w:b/>
          <w:bCs/>
          <w:sz w:val="24"/>
        </w:rPr>
        <w:t>Новини в 20.00 часа</w:t>
      </w:r>
    </w:p>
    <w:p w14:paraId="299E57D9" w14:textId="0E09879D" w:rsidR="008C0ECC" w:rsidRPr="006947C2" w:rsidRDefault="008C0ECC" w:rsidP="006947C2">
      <w:pPr>
        <w:spacing w:before="0" w:after="0" w:line="20" w:lineRule="atLeast"/>
        <w:jc w:val="both"/>
        <w:rPr>
          <w:bCs/>
          <w:sz w:val="24"/>
        </w:rPr>
      </w:pPr>
      <w:r w:rsidRPr="006947C2">
        <w:rPr>
          <w:bCs/>
          <w:sz w:val="24"/>
        </w:rPr>
        <w:pict w14:anchorId="3A9CFA92">
          <v:rect id="_x0000_i1060" style="width:453.6pt;height:1.5pt" o:hralign="center" o:hrstd="t" o:hrnoshade="t" o:hr="t" fillcolor="#aca899" stroked="f"/>
        </w:pict>
      </w:r>
    </w:p>
    <w:p w14:paraId="7B582BE5" w14:textId="77777777" w:rsidR="008C0ECC" w:rsidRPr="006947C2" w:rsidRDefault="008C0ECC" w:rsidP="006947C2">
      <w:pPr>
        <w:spacing w:before="0" w:after="0" w:line="20" w:lineRule="atLeast"/>
        <w:jc w:val="both"/>
        <w:rPr>
          <w:bCs/>
          <w:sz w:val="24"/>
        </w:rPr>
      </w:pPr>
      <w:r w:rsidRPr="006947C2">
        <w:rPr>
          <w:bCs/>
          <w:sz w:val="24"/>
        </w:rPr>
        <w:lastRenderedPageBreak/>
        <w:t xml:space="preserve">Всеки втори лекар у нас е в </w:t>
      </w:r>
      <w:proofErr w:type="spellStart"/>
      <w:r w:rsidRPr="006947C2">
        <w:rPr>
          <w:bCs/>
          <w:sz w:val="24"/>
        </w:rPr>
        <w:t>предпенсионна</w:t>
      </w:r>
      <w:proofErr w:type="spellEnd"/>
      <w:r w:rsidRPr="006947C2">
        <w:rPr>
          <w:bCs/>
          <w:sz w:val="24"/>
        </w:rPr>
        <w:t xml:space="preserve"> или пенсионна възраст, показват данните на НСИ за миналата година. Медиците у нас са малко над 30 хил. Около 30% са на възраст 55-64 г. Всеки пети е пенсионер. Младите лекари до 35 г. са около 19%. </w:t>
      </w:r>
    </w:p>
    <w:p w14:paraId="0293AF2D" w14:textId="77777777" w:rsidR="008C0ECC" w:rsidRPr="006947C2" w:rsidRDefault="008C0ECC" w:rsidP="006947C2">
      <w:pPr>
        <w:spacing w:before="0" w:after="0" w:line="20" w:lineRule="atLeast"/>
        <w:jc w:val="both"/>
        <w:rPr>
          <w:bCs/>
          <w:sz w:val="24"/>
        </w:rPr>
      </w:pPr>
      <w:r w:rsidRPr="006947C2">
        <w:rPr>
          <w:bCs/>
          <w:sz w:val="24"/>
        </w:rPr>
        <w:t xml:space="preserve">По специалност най-голям е делът на общопрактикуващите лекари, кардиолозите и гинеколозите. Педиатрите и невролозите са под 5%. </w:t>
      </w:r>
    </w:p>
    <w:p w14:paraId="30EBBFB0" w14:textId="0098D799" w:rsidR="008C0ECC" w:rsidRPr="006947C2" w:rsidRDefault="008C0ECC" w:rsidP="006947C2">
      <w:pPr>
        <w:spacing w:before="0" w:after="0" w:line="20" w:lineRule="atLeast"/>
        <w:jc w:val="both"/>
        <w:rPr>
          <w:bCs/>
          <w:sz w:val="24"/>
        </w:rPr>
      </w:pPr>
      <w:r w:rsidRPr="006947C2">
        <w:rPr>
          <w:bCs/>
          <w:sz w:val="24"/>
        </w:rPr>
        <w:t>Повечето лекари работят в големите областни градове. Най-голяма концентрация на медици има в областите Плевен, София град и Пловдив. Кърджали, Хасково и Ямбол са областите с най-малко лекари. В Монтана има около 34 лекари на 10 хил. души, но заради недостиг на педиатри детското отделение на болницата в Берковица е затворено.</w:t>
      </w:r>
    </w:p>
    <w:p w14:paraId="1DFA708D" w14:textId="77777777" w:rsidR="008C0ECC" w:rsidRPr="006947C2" w:rsidRDefault="008C0ECC" w:rsidP="006947C2">
      <w:pPr>
        <w:spacing w:before="0" w:after="0" w:line="20" w:lineRule="atLeast"/>
        <w:jc w:val="both"/>
        <w:rPr>
          <w:bCs/>
          <w:sz w:val="24"/>
        </w:rPr>
      </w:pPr>
    </w:p>
    <w:p w14:paraId="21A74A0D" w14:textId="1D71B016" w:rsidR="008C0ECC" w:rsidRPr="006947C2" w:rsidRDefault="008C0ECC" w:rsidP="006947C2">
      <w:pPr>
        <w:pStyle w:val="Heading1"/>
        <w:spacing w:before="0" w:after="0"/>
        <w:rPr>
          <w:rFonts w:ascii="Arial Narrow" w:hAnsi="Arial Narrow"/>
          <w:sz w:val="24"/>
          <w:szCs w:val="24"/>
        </w:rPr>
      </w:pPr>
      <w:bookmarkStart w:id="18" w:name="_Toc201128605"/>
      <w:r w:rsidRPr="006947C2">
        <w:rPr>
          <w:rFonts w:ascii="Arial Narrow" w:hAnsi="Arial Narrow"/>
          <w:sz w:val="24"/>
          <w:szCs w:val="24"/>
        </w:rPr>
        <w:t>Първите сектори у нас, които ще бъдат проверени за изкривяване на пазара, са на храните и лекарствата</w:t>
      </w:r>
      <w:bookmarkEnd w:id="18"/>
    </w:p>
    <w:p w14:paraId="40423B7C" w14:textId="77777777" w:rsidR="008C0ECC" w:rsidRPr="006947C2" w:rsidRDefault="008C0ECC" w:rsidP="006947C2">
      <w:pPr>
        <w:spacing w:before="0" w:after="0" w:line="20" w:lineRule="atLeast"/>
        <w:ind w:firstLine="20"/>
        <w:jc w:val="both"/>
        <w:rPr>
          <w:b/>
          <w:bCs/>
          <w:sz w:val="24"/>
        </w:rPr>
      </w:pPr>
      <w:r w:rsidRPr="006947C2">
        <w:rPr>
          <w:b/>
          <w:bCs/>
          <w:sz w:val="24"/>
        </w:rPr>
        <w:t>Новини в 20.00 часа</w:t>
      </w:r>
    </w:p>
    <w:p w14:paraId="47F0D39F" w14:textId="77777777" w:rsidR="008C0ECC" w:rsidRPr="006947C2" w:rsidRDefault="008C0ECC" w:rsidP="006947C2">
      <w:pPr>
        <w:spacing w:before="0" w:after="0" w:line="20" w:lineRule="atLeast"/>
        <w:ind w:firstLine="20"/>
        <w:jc w:val="both"/>
        <w:rPr>
          <w:bCs/>
          <w:sz w:val="24"/>
        </w:rPr>
      </w:pPr>
      <w:r w:rsidRPr="006947C2">
        <w:rPr>
          <w:bCs/>
          <w:sz w:val="24"/>
        </w:rPr>
        <w:pict w14:anchorId="29D089C6">
          <v:rect id="_x0000_i1059" style="width:453.6pt;height:1.5pt" o:hralign="center" o:hrstd="t" o:hrnoshade="t" o:hr="t" fillcolor="#aca899" stroked="f"/>
        </w:pict>
      </w:r>
    </w:p>
    <w:p w14:paraId="2F0C8879" w14:textId="77777777" w:rsidR="008C0ECC" w:rsidRPr="006947C2" w:rsidRDefault="008C0ECC" w:rsidP="006947C2">
      <w:pPr>
        <w:spacing w:before="0" w:after="0" w:line="20" w:lineRule="atLeast"/>
        <w:jc w:val="both"/>
        <w:rPr>
          <w:bCs/>
          <w:sz w:val="24"/>
        </w:rPr>
      </w:pPr>
      <w:r w:rsidRPr="006947C2">
        <w:rPr>
          <w:bCs/>
          <w:sz w:val="24"/>
        </w:rPr>
        <w:t>Първите сектори у нас, които ще бъдат проверени за изкривяване на пазара, са на храните и лекарствата. Такова решение предстои да се вземе в четвъртък от Комисията за защита на конкуренцията. Това обяви в подкаста на БНТ "</w:t>
      </w:r>
      <w:proofErr w:type="spellStart"/>
      <w:r w:rsidRPr="006947C2">
        <w:rPr>
          <w:bCs/>
          <w:sz w:val="24"/>
        </w:rPr>
        <w:t>Бизнес.БГ</w:t>
      </w:r>
      <w:proofErr w:type="spellEnd"/>
      <w:r w:rsidRPr="006947C2">
        <w:rPr>
          <w:bCs/>
          <w:sz w:val="24"/>
        </w:rPr>
        <w:t xml:space="preserve">" председателят на регулатора Росен Карадимов. </w:t>
      </w:r>
    </w:p>
    <w:p w14:paraId="33754E41" w14:textId="77777777" w:rsidR="008C0ECC" w:rsidRPr="006947C2" w:rsidRDefault="008C0ECC" w:rsidP="006947C2">
      <w:pPr>
        <w:spacing w:before="0" w:after="0" w:line="20" w:lineRule="atLeast"/>
        <w:jc w:val="both"/>
        <w:rPr>
          <w:bCs/>
          <w:sz w:val="24"/>
        </w:rPr>
      </w:pPr>
      <w:r w:rsidRPr="006947C2">
        <w:rPr>
          <w:bCs/>
          <w:sz w:val="24"/>
        </w:rPr>
        <w:t xml:space="preserve">Проверките са част от мерките, които приема държавата, за да не се допусне спекулативно повишение на цените преди приема на еврото. </w:t>
      </w:r>
    </w:p>
    <w:p w14:paraId="7EF1DDE1" w14:textId="77777777" w:rsidR="008C0ECC" w:rsidRPr="006947C2" w:rsidRDefault="008C0ECC" w:rsidP="006947C2">
      <w:pPr>
        <w:spacing w:before="0" w:after="0" w:line="20" w:lineRule="atLeast"/>
        <w:jc w:val="both"/>
        <w:rPr>
          <w:bCs/>
          <w:sz w:val="24"/>
        </w:rPr>
      </w:pPr>
      <w:r w:rsidRPr="006947C2">
        <w:rPr>
          <w:bCs/>
          <w:sz w:val="24"/>
        </w:rPr>
        <w:t xml:space="preserve">Елена Бобева е магистър-фармацевт, собственик на малка семейна аптека в Русе. Надява се задължителното по закон двойно обозначаване на цените в лева и в евро да не се случи, защото и сега имат достатъчно административна работа. Не мисли, че колегите </w:t>
      </w:r>
      <w:r w:rsidRPr="006947C2">
        <w:rPr>
          <w:rFonts w:ascii="Calibri" w:hAnsi="Calibri" w:cs="Calibri"/>
          <w:bCs/>
          <w:sz w:val="24"/>
        </w:rPr>
        <w:t>ѝ</w:t>
      </w:r>
      <w:r w:rsidRPr="006947C2">
        <w:rPr>
          <w:bCs/>
          <w:sz w:val="24"/>
        </w:rPr>
        <w:t xml:space="preserve"> </w:t>
      </w:r>
      <w:r w:rsidRPr="006947C2">
        <w:rPr>
          <w:rFonts w:cs="Arial Narrow"/>
          <w:bCs/>
          <w:sz w:val="24"/>
        </w:rPr>
        <w:t>ще</w:t>
      </w:r>
      <w:r w:rsidRPr="006947C2">
        <w:rPr>
          <w:bCs/>
          <w:sz w:val="24"/>
        </w:rPr>
        <w:t xml:space="preserve"> </w:t>
      </w:r>
      <w:r w:rsidRPr="006947C2">
        <w:rPr>
          <w:rFonts w:cs="Arial Narrow"/>
          <w:bCs/>
          <w:sz w:val="24"/>
        </w:rPr>
        <w:t>си</w:t>
      </w:r>
      <w:r w:rsidRPr="006947C2">
        <w:rPr>
          <w:bCs/>
          <w:sz w:val="24"/>
        </w:rPr>
        <w:t xml:space="preserve"> </w:t>
      </w:r>
      <w:r w:rsidRPr="006947C2">
        <w:rPr>
          <w:rFonts w:cs="Arial Narrow"/>
          <w:bCs/>
          <w:sz w:val="24"/>
        </w:rPr>
        <w:t>позволят</w:t>
      </w:r>
      <w:r w:rsidRPr="006947C2">
        <w:rPr>
          <w:bCs/>
          <w:sz w:val="24"/>
        </w:rPr>
        <w:t xml:space="preserve"> </w:t>
      </w:r>
      <w:r w:rsidRPr="006947C2">
        <w:rPr>
          <w:rFonts w:cs="Arial Narrow"/>
          <w:bCs/>
          <w:sz w:val="24"/>
        </w:rPr>
        <w:t>да</w:t>
      </w:r>
      <w:r w:rsidRPr="006947C2">
        <w:rPr>
          <w:bCs/>
          <w:sz w:val="24"/>
        </w:rPr>
        <w:t xml:space="preserve"> </w:t>
      </w:r>
      <w:r w:rsidRPr="006947C2">
        <w:rPr>
          <w:rFonts w:cs="Arial Narrow"/>
          <w:bCs/>
          <w:sz w:val="24"/>
        </w:rPr>
        <w:t>злоупотребяват</w:t>
      </w:r>
      <w:r w:rsidRPr="006947C2">
        <w:rPr>
          <w:bCs/>
          <w:sz w:val="24"/>
        </w:rPr>
        <w:t xml:space="preserve"> </w:t>
      </w:r>
      <w:r w:rsidRPr="006947C2">
        <w:rPr>
          <w:rFonts w:cs="Arial Narrow"/>
          <w:bCs/>
          <w:sz w:val="24"/>
        </w:rPr>
        <w:t>с</w:t>
      </w:r>
      <w:r w:rsidRPr="006947C2">
        <w:rPr>
          <w:bCs/>
          <w:sz w:val="24"/>
        </w:rPr>
        <w:t xml:space="preserve"> </w:t>
      </w:r>
      <w:r w:rsidRPr="006947C2">
        <w:rPr>
          <w:rFonts w:cs="Arial Narrow"/>
          <w:bCs/>
          <w:sz w:val="24"/>
        </w:rPr>
        <w:t>преобразуването</w:t>
      </w:r>
      <w:r w:rsidRPr="006947C2">
        <w:rPr>
          <w:bCs/>
          <w:sz w:val="24"/>
        </w:rPr>
        <w:t xml:space="preserve"> </w:t>
      </w:r>
      <w:r w:rsidRPr="006947C2">
        <w:rPr>
          <w:rFonts w:cs="Arial Narrow"/>
          <w:bCs/>
          <w:sz w:val="24"/>
        </w:rPr>
        <w:t>на</w:t>
      </w:r>
      <w:r w:rsidRPr="006947C2">
        <w:rPr>
          <w:bCs/>
          <w:sz w:val="24"/>
        </w:rPr>
        <w:t xml:space="preserve"> </w:t>
      </w:r>
      <w:r w:rsidRPr="006947C2">
        <w:rPr>
          <w:rFonts w:cs="Arial Narrow"/>
          <w:bCs/>
          <w:sz w:val="24"/>
        </w:rPr>
        <w:t>цените</w:t>
      </w:r>
      <w:r w:rsidRPr="006947C2">
        <w:rPr>
          <w:bCs/>
          <w:sz w:val="24"/>
        </w:rPr>
        <w:t xml:space="preserve">. </w:t>
      </w:r>
    </w:p>
    <w:p w14:paraId="0A5A242E" w14:textId="77777777" w:rsidR="008C0ECC" w:rsidRPr="006947C2" w:rsidRDefault="008C0ECC" w:rsidP="006947C2">
      <w:pPr>
        <w:spacing w:before="0" w:after="0" w:line="20" w:lineRule="atLeast"/>
        <w:jc w:val="both"/>
        <w:rPr>
          <w:bCs/>
          <w:sz w:val="24"/>
        </w:rPr>
      </w:pPr>
      <w:r w:rsidRPr="006947C2">
        <w:rPr>
          <w:rFonts w:cs="Arial Narrow"/>
          <w:b/>
          <w:sz w:val="24"/>
        </w:rPr>
        <w:t>Елена</w:t>
      </w:r>
      <w:r w:rsidRPr="006947C2">
        <w:rPr>
          <w:b/>
          <w:sz w:val="24"/>
        </w:rPr>
        <w:t xml:space="preserve"> </w:t>
      </w:r>
      <w:r w:rsidRPr="006947C2">
        <w:rPr>
          <w:rFonts w:cs="Arial Narrow"/>
          <w:b/>
          <w:sz w:val="24"/>
        </w:rPr>
        <w:t>Бобева</w:t>
      </w:r>
      <w:r w:rsidRPr="006947C2">
        <w:rPr>
          <w:b/>
          <w:sz w:val="24"/>
        </w:rPr>
        <w:t>:</w:t>
      </w:r>
      <w:r w:rsidRPr="006947C2">
        <w:rPr>
          <w:bCs/>
          <w:sz w:val="24"/>
        </w:rPr>
        <w:t xml:space="preserve"> </w:t>
      </w:r>
      <w:r w:rsidRPr="006947C2">
        <w:rPr>
          <w:rFonts w:cs="Arial Narrow"/>
          <w:bCs/>
          <w:sz w:val="24"/>
        </w:rPr>
        <w:t>Ние</w:t>
      </w:r>
      <w:r w:rsidRPr="006947C2">
        <w:rPr>
          <w:bCs/>
          <w:sz w:val="24"/>
        </w:rPr>
        <w:t xml:space="preserve"> </w:t>
      </w:r>
      <w:r w:rsidRPr="006947C2">
        <w:rPr>
          <w:rFonts w:cs="Arial Narrow"/>
          <w:bCs/>
          <w:sz w:val="24"/>
        </w:rPr>
        <w:t>като</w:t>
      </w:r>
      <w:r w:rsidRPr="006947C2">
        <w:rPr>
          <w:bCs/>
          <w:sz w:val="24"/>
        </w:rPr>
        <w:t xml:space="preserve"> </w:t>
      </w:r>
      <w:r w:rsidRPr="006947C2">
        <w:rPr>
          <w:rFonts w:cs="Arial Narrow"/>
          <w:bCs/>
          <w:sz w:val="24"/>
        </w:rPr>
        <w:t>по</w:t>
      </w:r>
      <w:r w:rsidRPr="006947C2">
        <w:rPr>
          <w:bCs/>
          <w:sz w:val="24"/>
        </w:rPr>
        <w:t>-</w:t>
      </w:r>
      <w:r w:rsidRPr="006947C2">
        <w:rPr>
          <w:rFonts w:cs="Arial Narrow"/>
          <w:bCs/>
          <w:sz w:val="24"/>
        </w:rPr>
        <w:t>скоро</w:t>
      </w:r>
      <w:r w:rsidRPr="006947C2">
        <w:rPr>
          <w:bCs/>
          <w:sz w:val="24"/>
        </w:rPr>
        <w:t xml:space="preserve"> </w:t>
      </w:r>
      <w:r w:rsidRPr="006947C2">
        <w:rPr>
          <w:rFonts w:cs="Arial Narrow"/>
          <w:bCs/>
          <w:sz w:val="24"/>
        </w:rPr>
        <w:t>медицински</w:t>
      </w:r>
      <w:r w:rsidRPr="006947C2">
        <w:rPr>
          <w:bCs/>
          <w:sz w:val="24"/>
        </w:rPr>
        <w:t xml:space="preserve"> </w:t>
      </w:r>
      <w:r w:rsidRPr="006947C2">
        <w:rPr>
          <w:rFonts w:cs="Arial Narrow"/>
          <w:bCs/>
          <w:sz w:val="24"/>
        </w:rPr>
        <w:t>кадри</w:t>
      </w:r>
      <w:r w:rsidRPr="006947C2">
        <w:rPr>
          <w:bCs/>
          <w:sz w:val="24"/>
        </w:rPr>
        <w:t xml:space="preserve">, </w:t>
      </w:r>
      <w:r w:rsidRPr="006947C2">
        <w:rPr>
          <w:rFonts w:cs="Arial Narrow"/>
          <w:bCs/>
          <w:sz w:val="24"/>
        </w:rPr>
        <w:t>и</w:t>
      </w:r>
      <w:r w:rsidRPr="006947C2">
        <w:rPr>
          <w:bCs/>
          <w:sz w:val="24"/>
        </w:rPr>
        <w:t xml:space="preserve"> </w:t>
      </w:r>
      <w:r w:rsidRPr="006947C2">
        <w:rPr>
          <w:rFonts w:cs="Arial Narrow"/>
          <w:bCs/>
          <w:sz w:val="24"/>
        </w:rPr>
        <w:t>търговци</w:t>
      </w:r>
      <w:r w:rsidRPr="006947C2">
        <w:rPr>
          <w:bCs/>
          <w:sz w:val="24"/>
        </w:rPr>
        <w:t xml:space="preserve">, </w:t>
      </w:r>
      <w:r w:rsidRPr="006947C2">
        <w:rPr>
          <w:rFonts w:cs="Arial Narrow"/>
          <w:bCs/>
          <w:sz w:val="24"/>
        </w:rPr>
        <w:t>подлежим</w:t>
      </w:r>
      <w:r w:rsidRPr="006947C2">
        <w:rPr>
          <w:bCs/>
          <w:sz w:val="24"/>
        </w:rPr>
        <w:t xml:space="preserve"> </w:t>
      </w:r>
      <w:r w:rsidRPr="006947C2">
        <w:rPr>
          <w:rFonts w:cs="Arial Narrow"/>
          <w:bCs/>
          <w:sz w:val="24"/>
        </w:rPr>
        <w:t>на</w:t>
      </w:r>
      <w:r w:rsidRPr="006947C2">
        <w:rPr>
          <w:bCs/>
          <w:sz w:val="24"/>
        </w:rPr>
        <w:t xml:space="preserve"> </w:t>
      </w:r>
      <w:r w:rsidRPr="006947C2">
        <w:rPr>
          <w:rFonts w:cs="Arial Narrow"/>
          <w:bCs/>
          <w:sz w:val="24"/>
        </w:rPr>
        <w:t>толкова</w:t>
      </w:r>
      <w:r w:rsidRPr="006947C2">
        <w:rPr>
          <w:bCs/>
          <w:sz w:val="24"/>
        </w:rPr>
        <w:t xml:space="preserve"> </w:t>
      </w:r>
      <w:r w:rsidRPr="006947C2">
        <w:rPr>
          <w:rFonts w:cs="Arial Narrow"/>
          <w:bCs/>
          <w:sz w:val="24"/>
        </w:rPr>
        <w:t>много</w:t>
      </w:r>
      <w:r w:rsidRPr="006947C2">
        <w:rPr>
          <w:bCs/>
          <w:sz w:val="24"/>
        </w:rPr>
        <w:t xml:space="preserve"> </w:t>
      </w:r>
      <w:r w:rsidRPr="006947C2">
        <w:rPr>
          <w:rFonts w:cs="Arial Narrow"/>
          <w:bCs/>
          <w:sz w:val="24"/>
        </w:rPr>
        <w:t>контрол</w:t>
      </w:r>
      <w:r w:rsidRPr="006947C2">
        <w:rPr>
          <w:bCs/>
          <w:sz w:val="24"/>
        </w:rPr>
        <w:t xml:space="preserve"> </w:t>
      </w:r>
      <w:r w:rsidRPr="006947C2">
        <w:rPr>
          <w:rFonts w:cs="Arial Narrow"/>
          <w:bCs/>
          <w:sz w:val="24"/>
        </w:rPr>
        <w:t>и</w:t>
      </w:r>
      <w:r w:rsidRPr="006947C2">
        <w:rPr>
          <w:bCs/>
          <w:sz w:val="24"/>
        </w:rPr>
        <w:t xml:space="preserve"> </w:t>
      </w:r>
      <w:r w:rsidRPr="006947C2">
        <w:rPr>
          <w:rFonts w:cs="Arial Narrow"/>
          <w:bCs/>
          <w:sz w:val="24"/>
        </w:rPr>
        <w:t>това</w:t>
      </w:r>
      <w:r w:rsidRPr="006947C2">
        <w:rPr>
          <w:bCs/>
          <w:sz w:val="24"/>
        </w:rPr>
        <w:t xml:space="preserve"> </w:t>
      </w:r>
      <w:r w:rsidRPr="006947C2">
        <w:rPr>
          <w:rFonts w:cs="Arial Narrow"/>
          <w:bCs/>
          <w:sz w:val="24"/>
        </w:rPr>
        <w:t>ни</w:t>
      </w:r>
      <w:r w:rsidRPr="006947C2">
        <w:rPr>
          <w:bCs/>
          <w:sz w:val="24"/>
        </w:rPr>
        <w:t xml:space="preserve"> </w:t>
      </w:r>
      <w:r w:rsidRPr="006947C2">
        <w:rPr>
          <w:rFonts w:cs="Arial Narrow"/>
          <w:bCs/>
          <w:sz w:val="24"/>
        </w:rPr>
        <w:t>е</w:t>
      </w:r>
      <w:r w:rsidRPr="006947C2">
        <w:rPr>
          <w:bCs/>
          <w:sz w:val="24"/>
        </w:rPr>
        <w:t xml:space="preserve"> </w:t>
      </w:r>
      <w:r w:rsidRPr="006947C2">
        <w:rPr>
          <w:rFonts w:cs="Arial Narrow"/>
          <w:bCs/>
          <w:sz w:val="24"/>
        </w:rPr>
        <w:t>капакът</w:t>
      </w:r>
      <w:r w:rsidRPr="006947C2">
        <w:rPr>
          <w:bCs/>
          <w:sz w:val="24"/>
        </w:rPr>
        <w:t xml:space="preserve"> </w:t>
      </w:r>
      <w:r w:rsidRPr="006947C2">
        <w:rPr>
          <w:rFonts w:cs="Arial Narrow"/>
          <w:bCs/>
          <w:sz w:val="24"/>
        </w:rPr>
        <w:t>на</w:t>
      </w:r>
      <w:r w:rsidRPr="006947C2">
        <w:rPr>
          <w:bCs/>
          <w:sz w:val="24"/>
        </w:rPr>
        <w:t xml:space="preserve"> </w:t>
      </w:r>
      <w:r w:rsidRPr="006947C2">
        <w:rPr>
          <w:rFonts w:cs="Arial Narrow"/>
          <w:bCs/>
          <w:sz w:val="24"/>
        </w:rPr>
        <w:t>всичко</w:t>
      </w:r>
      <w:r w:rsidRPr="006947C2">
        <w:rPr>
          <w:bCs/>
          <w:sz w:val="24"/>
        </w:rPr>
        <w:t xml:space="preserve">, </w:t>
      </w:r>
      <w:r w:rsidRPr="006947C2">
        <w:rPr>
          <w:rFonts w:cs="Arial Narrow"/>
          <w:bCs/>
          <w:sz w:val="24"/>
        </w:rPr>
        <w:t>което</w:t>
      </w:r>
      <w:r w:rsidRPr="006947C2">
        <w:rPr>
          <w:bCs/>
          <w:sz w:val="24"/>
        </w:rPr>
        <w:t xml:space="preserve"> </w:t>
      </w:r>
      <w:r w:rsidRPr="006947C2">
        <w:rPr>
          <w:rFonts w:cs="Arial Narrow"/>
          <w:bCs/>
          <w:sz w:val="24"/>
        </w:rPr>
        <w:t>трябва</w:t>
      </w:r>
      <w:r w:rsidRPr="006947C2">
        <w:rPr>
          <w:bCs/>
          <w:sz w:val="24"/>
        </w:rPr>
        <w:t xml:space="preserve"> </w:t>
      </w:r>
      <w:r w:rsidRPr="006947C2">
        <w:rPr>
          <w:rFonts w:cs="Arial Narrow"/>
          <w:bCs/>
          <w:sz w:val="24"/>
        </w:rPr>
        <w:t>да</w:t>
      </w:r>
      <w:r w:rsidRPr="006947C2">
        <w:rPr>
          <w:bCs/>
          <w:sz w:val="24"/>
        </w:rPr>
        <w:t xml:space="preserve"> </w:t>
      </w:r>
      <w:r w:rsidRPr="006947C2">
        <w:rPr>
          <w:rFonts w:cs="Arial Narrow"/>
          <w:bCs/>
          <w:sz w:val="24"/>
        </w:rPr>
        <w:t>правим</w:t>
      </w:r>
      <w:r w:rsidRPr="006947C2">
        <w:rPr>
          <w:bCs/>
          <w:sz w:val="24"/>
        </w:rPr>
        <w:t xml:space="preserve">. </w:t>
      </w:r>
      <w:r w:rsidRPr="006947C2">
        <w:rPr>
          <w:rFonts w:cs="Arial Narrow"/>
          <w:bCs/>
          <w:sz w:val="24"/>
        </w:rPr>
        <w:t>Като</w:t>
      </w:r>
      <w:r w:rsidRPr="006947C2">
        <w:rPr>
          <w:bCs/>
          <w:sz w:val="24"/>
        </w:rPr>
        <w:t xml:space="preserve"> </w:t>
      </w:r>
      <w:r w:rsidRPr="006947C2">
        <w:rPr>
          <w:rFonts w:cs="Arial Narrow"/>
          <w:bCs/>
          <w:sz w:val="24"/>
        </w:rPr>
        <w:t>се</w:t>
      </w:r>
      <w:r w:rsidRPr="006947C2">
        <w:rPr>
          <w:bCs/>
          <w:sz w:val="24"/>
        </w:rPr>
        <w:t xml:space="preserve"> </w:t>
      </w:r>
      <w:r w:rsidRPr="006947C2">
        <w:rPr>
          <w:rFonts w:cs="Arial Narrow"/>
          <w:bCs/>
          <w:sz w:val="24"/>
        </w:rPr>
        <w:t>има</w:t>
      </w:r>
      <w:r w:rsidRPr="006947C2">
        <w:rPr>
          <w:bCs/>
          <w:sz w:val="24"/>
        </w:rPr>
        <w:t xml:space="preserve"> </w:t>
      </w:r>
      <w:r w:rsidRPr="006947C2">
        <w:rPr>
          <w:rFonts w:cs="Arial Narrow"/>
          <w:bCs/>
          <w:sz w:val="24"/>
        </w:rPr>
        <w:t>предвид</w:t>
      </w:r>
      <w:r w:rsidRPr="006947C2">
        <w:rPr>
          <w:bCs/>
          <w:sz w:val="24"/>
        </w:rPr>
        <w:t xml:space="preserve"> </w:t>
      </w:r>
      <w:r w:rsidRPr="006947C2">
        <w:rPr>
          <w:rFonts w:cs="Arial Narrow"/>
          <w:bCs/>
          <w:sz w:val="24"/>
        </w:rPr>
        <w:t>от</w:t>
      </w:r>
      <w:r w:rsidRPr="006947C2">
        <w:rPr>
          <w:bCs/>
          <w:sz w:val="24"/>
        </w:rPr>
        <w:t xml:space="preserve"> </w:t>
      </w:r>
      <w:r w:rsidRPr="006947C2">
        <w:rPr>
          <w:rFonts w:cs="Arial Narrow"/>
          <w:bCs/>
          <w:sz w:val="24"/>
        </w:rPr>
        <w:t>колко</w:t>
      </w:r>
      <w:r w:rsidRPr="006947C2">
        <w:rPr>
          <w:bCs/>
          <w:sz w:val="24"/>
        </w:rPr>
        <w:t xml:space="preserve"> </w:t>
      </w:r>
      <w:r w:rsidRPr="006947C2">
        <w:rPr>
          <w:rFonts w:cs="Arial Narrow"/>
          <w:bCs/>
          <w:sz w:val="24"/>
        </w:rPr>
        <w:t>институции</w:t>
      </w:r>
      <w:r w:rsidRPr="006947C2">
        <w:rPr>
          <w:bCs/>
          <w:sz w:val="24"/>
        </w:rPr>
        <w:t xml:space="preserve">, </w:t>
      </w:r>
      <w:r w:rsidRPr="006947C2">
        <w:rPr>
          <w:rFonts w:cs="Arial Narrow"/>
          <w:bCs/>
          <w:sz w:val="24"/>
        </w:rPr>
        <w:t>едва</w:t>
      </w:r>
      <w:r w:rsidRPr="006947C2">
        <w:rPr>
          <w:bCs/>
          <w:sz w:val="24"/>
        </w:rPr>
        <w:t xml:space="preserve"> </w:t>
      </w:r>
      <w:r w:rsidRPr="006947C2">
        <w:rPr>
          <w:rFonts w:cs="Arial Narrow"/>
          <w:bCs/>
          <w:sz w:val="24"/>
        </w:rPr>
        <w:t>ли</w:t>
      </w:r>
      <w:r w:rsidRPr="006947C2">
        <w:rPr>
          <w:bCs/>
          <w:sz w:val="24"/>
        </w:rPr>
        <w:t xml:space="preserve"> </w:t>
      </w:r>
      <w:r w:rsidRPr="006947C2">
        <w:rPr>
          <w:rFonts w:cs="Arial Narrow"/>
          <w:bCs/>
          <w:sz w:val="24"/>
        </w:rPr>
        <w:t>някой</w:t>
      </w:r>
      <w:r w:rsidRPr="006947C2">
        <w:rPr>
          <w:bCs/>
          <w:sz w:val="24"/>
        </w:rPr>
        <w:t xml:space="preserve"> </w:t>
      </w:r>
      <w:r w:rsidRPr="006947C2">
        <w:rPr>
          <w:rFonts w:cs="Arial Narrow"/>
          <w:bCs/>
          <w:sz w:val="24"/>
        </w:rPr>
        <w:t>въобще</w:t>
      </w:r>
      <w:r w:rsidRPr="006947C2">
        <w:rPr>
          <w:bCs/>
          <w:sz w:val="24"/>
        </w:rPr>
        <w:t xml:space="preserve"> </w:t>
      </w:r>
      <w:r w:rsidRPr="006947C2">
        <w:rPr>
          <w:rFonts w:cs="Arial Narrow"/>
          <w:bCs/>
          <w:sz w:val="24"/>
        </w:rPr>
        <w:t>ще</w:t>
      </w:r>
      <w:r w:rsidRPr="006947C2">
        <w:rPr>
          <w:bCs/>
          <w:sz w:val="24"/>
        </w:rPr>
        <w:t xml:space="preserve"> </w:t>
      </w:r>
      <w:r w:rsidRPr="006947C2">
        <w:rPr>
          <w:rFonts w:cs="Arial Narrow"/>
          <w:bCs/>
          <w:sz w:val="24"/>
        </w:rPr>
        <w:t>си</w:t>
      </w:r>
      <w:r w:rsidRPr="006947C2">
        <w:rPr>
          <w:bCs/>
          <w:sz w:val="24"/>
        </w:rPr>
        <w:t xml:space="preserve"> </w:t>
      </w:r>
      <w:r w:rsidRPr="006947C2">
        <w:rPr>
          <w:rFonts w:cs="Arial Narrow"/>
          <w:bCs/>
          <w:sz w:val="24"/>
        </w:rPr>
        <w:t>мисли</w:t>
      </w:r>
      <w:r w:rsidRPr="006947C2">
        <w:rPr>
          <w:bCs/>
          <w:sz w:val="24"/>
        </w:rPr>
        <w:t xml:space="preserve"> </w:t>
      </w:r>
      <w:r w:rsidRPr="006947C2">
        <w:rPr>
          <w:rFonts w:cs="Arial Narrow"/>
          <w:bCs/>
          <w:sz w:val="24"/>
        </w:rPr>
        <w:t>да</w:t>
      </w:r>
      <w:r w:rsidRPr="006947C2">
        <w:rPr>
          <w:bCs/>
          <w:sz w:val="24"/>
        </w:rPr>
        <w:t xml:space="preserve"> </w:t>
      </w:r>
      <w:r w:rsidRPr="006947C2">
        <w:rPr>
          <w:rFonts w:cs="Arial Narrow"/>
          <w:bCs/>
          <w:sz w:val="24"/>
        </w:rPr>
        <w:t>прави</w:t>
      </w:r>
      <w:r w:rsidRPr="006947C2">
        <w:rPr>
          <w:bCs/>
          <w:sz w:val="24"/>
        </w:rPr>
        <w:t xml:space="preserve"> </w:t>
      </w:r>
      <w:r w:rsidRPr="006947C2">
        <w:rPr>
          <w:rFonts w:cs="Arial Narrow"/>
          <w:bCs/>
          <w:sz w:val="24"/>
        </w:rPr>
        <w:t>такива</w:t>
      </w:r>
      <w:r w:rsidRPr="006947C2">
        <w:rPr>
          <w:bCs/>
          <w:sz w:val="24"/>
        </w:rPr>
        <w:t xml:space="preserve"> </w:t>
      </w:r>
      <w:r w:rsidRPr="006947C2">
        <w:rPr>
          <w:rFonts w:cs="Arial Narrow"/>
          <w:bCs/>
          <w:sz w:val="24"/>
        </w:rPr>
        <w:t>дребни</w:t>
      </w:r>
      <w:r w:rsidRPr="006947C2">
        <w:rPr>
          <w:bCs/>
          <w:sz w:val="24"/>
        </w:rPr>
        <w:t xml:space="preserve"> </w:t>
      </w:r>
      <w:r w:rsidRPr="006947C2">
        <w:rPr>
          <w:rFonts w:cs="Arial Narrow"/>
          <w:bCs/>
          <w:sz w:val="24"/>
        </w:rPr>
        <w:t>сметки</w:t>
      </w:r>
      <w:r w:rsidRPr="006947C2">
        <w:rPr>
          <w:bCs/>
          <w:sz w:val="24"/>
        </w:rPr>
        <w:t xml:space="preserve">, </w:t>
      </w:r>
      <w:r w:rsidRPr="006947C2">
        <w:rPr>
          <w:rFonts w:cs="Arial Narrow"/>
          <w:bCs/>
          <w:sz w:val="24"/>
        </w:rPr>
        <w:t>да</w:t>
      </w:r>
      <w:r w:rsidRPr="006947C2">
        <w:rPr>
          <w:bCs/>
          <w:sz w:val="24"/>
        </w:rPr>
        <w:t xml:space="preserve"> </w:t>
      </w:r>
      <w:r w:rsidRPr="006947C2">
        <w:rPr>
          <w:rFonts w:cs="Arial Narrow"/>
          <w:bCs/>
          <w:sz w:val="24"/>
        </w:rPr>
        <w:t>го</w:t>
      </w:r>
      <w:r w:rsidRPr="006947C2">
        <w:rPr>
          <w:bCs/>
          <w:sz w:val="24"/>
        </w:rPr>
        <w:t xml:space="preserve"> </w:t>
      </w:r>
      <w:r w:rsidRPr="006947C2">
        <w:rPr>
          <w:rFonts w:cs="Arial Narrow"/>
          <w:bCs/>
          <w:sz w:val="24"/>
        </w:rPr>
        <w:t>наречем</w:t>
      </w:r>
      <w:r w:rsidRPr="006947C2">
        <w:rPr>
          <w:bCs/>
          <w:sz w:val="24"/>
        </w:rPr>
        <w:t xml:space="preserve"> </w:t>
      </w:r>
    </w:p>
    <w:p w14:paraId="62B7E3A2" w14:textId="77777777" w:rsidR="008C0ECC" w:rsidRPr="006947C2" w:rsidRDefault="008C0ECC" w:rsidP="006947C2">
      <w:pPr>
        <w:spacing w:before="0" w:after="0" w:line="20" w:lineRule="atLeast"/>
        <w:jc w:val="both"/>
        <w:rPr>
          <w:bCs/>
          <w:sz w:val="24"/>
        </w:rPr>
      </w:pPr>
      <w:r w:rsidRPr="006947C2">
        <w:rPr>
          <w:rFonts w:cs="Arial Narrow"/>
          <w:bCs/>
          <w:sz w:val="24"/>
        </w:rPr>
        <w:t>Елена</w:t>
      </w:r>
      <w:r w:rsidRPr="006947C2">
        <w:rPr>
          <w:bCs/>
          <w:sz w:val="24"/>
        </w:rPr>
        <w:t xml:space="preserve"> </w:t>
      </w:r>
      <w:r w:rsidRPr="006947C2">
        <w:rPr>
          <w:rFonts w:cs="Arial Narrow"/>
          <w:bCs/>
          <w:sz w:val="24"/>
        </w:rPr>
        <w:t>не</w:t>
      </w:r>
      <w:r w:rsidRPr="006947C2">
        <w:rPr>
          <w:bCs/>
          <w:sz w:val="24"/>
        </w:rPr>
        <w:t xml:space="preserve"> </w:t>
      </w:r>
      <w:r w:rsidRPr="006947C2">
        <w:rPr>
          <w:rFonts w:cs="Arial Narrow"/>
          <w:bCs/>
          <w:sz w:val="24"/>
        </w:rPr>
        <w:t>се</w:t>
      </w:r>
      <w:r w:rsidRPr="006947C2">
        <w:rPr>
          <w:bCs/>
          <w:sz w:val="24"/>
        </w:rPr>
        <w:t xml:space="preserve"> </w:t>
      </w:r>
      <w:r w:rsidRPr="006947C2">
        <w:rPr>
          <w:rFonts w:cs="Arial Narrow"/>
          <w:bCs/>
          <w:sz w:val="24"/>
        </w:rPr>
        <w:t>притеснява</w:t>
      </w:r>
      <w:r w:rsidRPr="006947C2">
        <w:rPr>
          <w:bCs/>
          <w:sz w:val="24"/>
        </w:rPr>
        <w:t xml:space="preserve"> </w:t>
      </w:r>
      <w:r w:rsidRPr="006947C2">
        <w:rPr>
          <w:rFonts w:cs="Arial Narrow"/>
          <w:bCs/>
          <w:sz w:val="24"/>
        </w:rPr>
        <w:t>и</w:t>
      </w:r>
      <w:r w:rsidRPr="006947C2">
        <w:rPr>
          <w:bCs/>
          <w:sz w:val="24"/>
        </w:rPr>
        <w:t xml:space="preserve"> </w:t>
      </w:r>
      <w:r w:rsidRPr="006947C2">
        <w:rPr>
          <w:rFonts w:cs="Arial Narrow"/>
          <w:bCs/>
          <w:sz w:val="24"/>
        </w:rPr>
        <w:t>от</w:t>
      </w:r>
      <w:r w:rsidRPr="006947C2">
        <w:rPr>
          <w:bCs/>
          <w:sz w:val="24"/>
        </w:rPr>
        <w:t xml:space="preserve"> </w:t>
      </w:r>
      <w:r w:rsidRPr="006947C2">
        <w:rPr>
          <w:rFonts w:cs="Arial Narrow"/>
          <w:bCs/>
          <w:sz w:val="24"/>
        </w:rPr>
        <w:t>до</w:t>
      </w:r>
      <w:r w:rsidRPr="006947C2">
        <w:rPr>
          <w:bCs/>
          <w:sz w:val="24"/>
        </w:rPr>
        <w:t xml:space="preserve">пълнителните проверки, които започва Комисията за защита на конкуренцията. Процедурата цели да предотврати нелоялни практики в невралгични и уязвими сектори на икономиката. </w:t>
      </w:r>
    </w:p>
    <w:p w14:paraId="00F577B9" w14:textId="77777777" w:rsidR="008C0ECC" w:rsidRPr="006947C2" w:rsidRDefault="008C0ECC" w:rsidP="006947C2">
      <w:pPr>
        <w:spacing w:before="0" w:after="0" w:line="20" w:lineRule="atLeast"/>
        <w:jc w:val="both"/>
        <w:rPr>
          <w:bCs/>
          <w:sz w:val="24"/>
        </w:rPr>
      </w:pPr>
      <w:r w:rsidRPr="006947C2">
        <w:rPr>
          <w:b/>
          <w:sz w:val="24"/>
        </w:rPr>
        <w:t>Росен Карадимов:</w:t>
      </w:r>
      <w:r w:rsidRPr="006947C2">
        <w:rPr>
          <w:bCs/>
          <w:sz w:val="24"/>
        </w:rPr>
        <w:t xml:space="preserve"> КЗК има невероятното правомощие да прави секторни анализи в отрасли и сектори на икономиката, в които има съмнения за изкривена конкурентна среда. Ако в рамките на този секторен анализ, който не е просто литературно начинание, бъдат забелязани тенденции, които покриват други институти на конкурентното право, забранени споразумения, злоупотреба с господстващо положение, нямайте съмнение, че веднага ще бъдат образувани производства. </w:t>
      </w:r>
    </w:p>
    <w:p w14:paraId="20A92171" w14:textId="1374BFF9" w:rsidR="008C0ECC" w:rsidRPr="006947C2" w:rsidRDefault="008C0ECC" w:rsidP="006947C2">
      <w:pPr>
        <w:spacing w:before="0" w:after="0" w:line="20" w:lineRule="atLeast"/>
        <w:jc w:val="both"/>
        <w:rPr>
          <w:bCs/>
          <w:sz w:val="24"/>
        </w:rPr>
      </w:pPr>
      <w:r w:rsidRPr="006947C2">
        <w:rPr>
          <w:bCs/>
          <w:sz w:val="24"/>
        </w:rPr>
        <w:t xml:space="preserve">Предстоят още секторни анализи. </w:t>
      </w:r>
    </w:p>
    <w:p w14:paraId="1DE03DCA" w14:textId="43A4B463" w:rsidR="008C0ECC" w:rsidRPr="006947C2" w:rsidRDefault="008C0ECC" w:rsidP="006947C2">
      <w:pPr>
        <w:spacing w:before="0" w:after="0" w:line="20" w:lineRule="atLeast"/>
        <w:jc w:val="both"/>
        <w:rPr>
          <w:bCs/>
          <w:sz w:val="24"/>
        </w:rPr>
      </w:pPr>
      <w:r w:rsidRPr="006947C2">
        <w:rPr>
          <w:b/>
          <w:sz w:val="24"/>
        </w:rPr>
        <w:t>Росен Карадимов:</w:t>
      </w:r>
      <w:r w:rsidRPr="006947C2">
        <w:rPr>
          <w:bCs/>
          <w:sz w:val="24"/>
        </w:rPr>
        <w:t xml:space="preserve"> Най-вероятно в зависимост от анализа на колегите и докладните, които ще ми дадат, това ще бъдат телекомуникационни услуги, това ще бъдат финансовият сектор, банковият сектор. Там комисията ще започне своите проверки. Профилактичният ефект ще бъде много по-силен, отколкото регулаторния и санкционния ефект след това. И не подценявайте </w:t>
      </w:r>
      <w:proofErr w:type="spellStart"/>
      <w:r w:rsidRPr="006947C2">
        <w:rPr>
          <w:bCs/>
          <w:sz w:val="24"/>
        </w:rPr>
        <w:t>репутационния</w:t>
      </w:r>
      <w:proofErr w:type="spellEnd"/>
      <w:r w:rsidRPr="006947C2">
        <w:rPr>
          <w:bCs/>
          <w:sz w:val="24"/>
        </w:rPr>
        <w:t xml:space="preserve"> елемент от една санкция. Предстои да се подпише и споразумение между КЗК, Комисията за защита на потребителите и тази за регулиране на съобщенията.</w:t>
      </w:r>
    </w:p>
    <w:p w14:paraId="72B717BC" w14:textId="77777777" w:rsidR="008C0ECC" w:rsidRPr="006947C2" w:rsidRDefault="008C0ECC" w:rsidP="006947C2">
      <w:pPr>
        <w:spacing w:before="0" w:after="0" w:line="20" w:lineRule="atLeast"/>
        <w:jc w:val="both"/>
        <w:rPr>
          <w:bCs/>
          <w:sz w:val="24"/>
        </w:rPr>
      </w:pPr>
    </w:p>
    <w:p w14:paraId="509FCDD2" w14:textId="77777777" w:rsidR="00417CF4" w:rsidRPr="006947C2" w:rsidRDefault="00417CF4" w:rsidP="006947C2">
      <w:pPr>
        <w:pStyle w:val="Heading1"/>
        <w:spacing w:before="0" w:after="0"/>
        <w:rPr>
          <w:rFonts w:ascii="Arial Narrow" w:hAnsi="Arial Narrow"/>
          <w:sz w:val="24"/>
          <w:szCs w:val="24"/>
        </w:rPr>
      </w:pPr>
      <w:bookmarkStart w:id="19" w:name="_Toc201128606"/>
      <w:r w:rsidRPr="006947C2">
        <w:rPr>
          <w:rFonts w:ascii="Arial Narrow" w:hAnsi="Arial Narrow"/>
          <w:sz w:val="24"/>
          <w:szCs w:val="24"/>
        </w:rPr>
        <w:t>Увеличение на случаите на болестта лайшманиоза в Южна България</w:t>
      </w:r>
      <w:bookmarkEnd w:id="19"/>
    </w:p>
    <w:p w14:paraId="5AAFADEC" w14:textId="7826C25D" w:rsidR="00417CF4" w:rsidRPr="006947C2" w:rsidRDefault="00417CF4" w:rsidP="006947C2">
      <w:pPr>
        <w:spacing w:before="0" w:after="0" w:line="20" w:lineRule="atLeast"/>
        <w:ind w:firstLine="20"/>
        <w:jc w:val="both"/>
        <w:rPr>
          <w:b/>
          <w:bCs/>
          <w:sz w:val="24"/>
        </w:rPr>
      </w:pPr>
      <w:r w:rsidRPr="006947C2">
        <w:rPr>
          <w:b/>
          <w:bCs/>
          <w:sz w:val="24"/>
        </w:rPr>
        <w:t>Новини в 20.00 часа</w:t>
      </w:r>
    </w:p>
    <w:p w14:paraId="20B00A5B" w14:textId="77777777" w:rsidR="00417CF4" w:rsidRPr="006947C2" w:rsidRDefault="00000000" w:rsidP="006947C2">
      <w:pPr>
        <w:spacing w:before="0" w:after="0" w:line="20" w:lineRule="atLeast"/>
        <w:ind w:firstLine="20"/>
        <w:jc w:val="both"/>
        <w:rPr>
          <w:bCs/>
          <w:sz w:val="24"/>
        </w:rPr>
      </w:pPr>
      <w:r w:rsidRPr="006947C2">
        <w:rPr>
          <w:bCs/>
          <w:sz w:val="24"/>
        </w:rPr>
        <w:pict w14:anchorId="3FA2915F">
          <v:rect id="_x0000_i1025" style="width:453.6pt;height:1.5pt" o:hralign="center" o:hrstd="t" o:hrnoshade="t" o:hr="t" fillcolor="#aca899" stroked="f"/>
        </w:pict>
      </w:r>
    </w:p>
    <w:p w14:paraId="0ECDB48B" w14:textId="77777777" w:rsidR="00417CF4" w:rsidRPr="006947C2" w:rsidRDefault="00417CF4" w:rsidP="006947C2">
      <w:pPr>
        <w:spacing w:before="0" w:after="0" w:line="20" w:lineRule="atLeast"/>
        <w:jc w:val="both"/>
        <w:rPr>
          <w:bCs/>
          <w:sz w:val="24"/>
        </w:rPr>
      </w:pPr>
      <w:r w:rsidRPr="006947C2">
        <w:rPr>
          <w:bCs/>
          <w:sz w:val="24"/>
        </w:rPr>
        <w:t>Увеличение на случаите на болестта лайшманиоза в Южна България. 17 души са лекувани от нея в Пловдив от началото на годината, осем от които са деца. Най-малкият пациент е 3-месечно бебе.</w:t>
      </w:r>
    </w:p>
    <w:p w14:paraId="0493E169" w14:textId="77777777" w:rsidR="00417CF4" w:rsidRPr="006947C2" w:rsidRDefault="00417CF4" w:rsidP="006947C2">
      <w:pPr>
        <w:spacing w:before="0" w:after="0" w:line="20" w:lineRule="atLeast"/>
        <w:jc w:val="both"/>
        <w:rPr>
          <w:bCs/>
          <w:sz w:val="24"/>
        </w:rPr>
      </w:pPr>
      <w:r w:rsidRPr="006947C2">
        <w:rPr>
          <w:bCs/>
          <w:sz w:val="24"/>
        </w:rPr>
        <w:lastRenderedPageBreak/>
        <w:t>Специалистите предупреждават, че заболяването може да протече тежко, а лечението е продължително и задължително съпроводено с хоспитализация. По непотвърдена информация за последните 5 месеца има регистрирани и два смъртни случая.</w:t>
      </w:r>
    </w:p>
    <w:p w14:paraId="383B335D" w14:textId="77777777" w:rsidR="00417CF4" w:rsidRPr="006947C2" w:rsidRDefault="00417CF4" w:rsidP="006947C2">
      <w:pPr>
        <w:spacing w:before="0" w:after="0" w:line="20" w:lineRule="atLeast"/>
        <w:jc w:val="both"/>
        <w:rPr>
          <w:bCs/>
          <w:sz w:val="24"/>
        </w:rPr>
      </w:pPr>
      <w:r w:rsidRPr="006947C2">
        <w:rPr>
          <w:bCs/>
          <w:sz w:val="24"/>
        </w:rPr>
        <w:t>Лайшманиозата е тежка паразитна инфекция, почти изчезнала в годините на ковида. От началото на 2025-та се завръща в страната.</w:t>
      </w:r>
    </w:p>
    <w:p w14:paraId="522E55CB" w14:textId="77777777" w:rsidR="00417CF4" w:rsidRPr="006947C2" w:rsidRDefault="00417CF4" w:rsidP="006947C2">
      <w:pPr>
        <w:spacing w:before="0" w:after="0" w:line="20" w:lineRule="atLeast"/>
        <w:jc w:val="both"/>
        <w:rPr>
          <w:bCs/>
          <w:sz w:val="24"/>
        </w:rPr>
      </w:pPr>
      <w:r w:rsidRPr="006947C2">
        <w:rPr>
          <w:bCs/>
          <w:sz w:val="24"/>
        </w:rPr>
        <w:t xml:space="preserve">"В нашата клиника имахме 9 възрастни пациенти, но колегите в педиатрична клиника са имали 8 деца, което е много в рамките на 5-6 месеца", заяви проф. </w:t>
      </w:r>
      <w:proofErr w:type="spellStart"/>
      <w:r w:rsidRPr="006947C2">
        <w:rPr>
          <w:bCs/>
          <w:sz w:val="24"/>
        </w:rPr>
        <w:t>Олеана</w:t>
      </w:r>
      <w:proofErr w:type="spellEnd"/>
      <w:r w:rsidRPr="006947C2">
        <w:rPr>
          <w:bCs/>
          <w:sz w:val="24"/>
        </w:rPr>
        <w:t xml:space="preserve"> </w:t>
      </w:r>
      <w:proofErr w:type="spellStart"/>
      <w:r w:rsidRPr="006947C2">
        <w:rPr>
          <w:bCs/>
          <w:sz w:val="24"/>
        </w:rPr>
        <w:t>Бойкинова</w:t>
      </w:r>
      <w:proofErr w:type="spellEnd"/>
      <w:r w:rsidRPr="006947C2">
        <w:rPr>
          <w:bCs/>
          <w:sz w:val="24"/>
        </w:rPr>
        <w:t>, началник клиника "Инфекциозни болести и паразитология" – УМБАЛ "Свети Георги" Пловдив.</w:t>
      </w:r>
    </w:p>
    <w:p w14:paraId="569E32DF" w14:textId="77777777" w:rsidR="00417CF4" w:rsidRPr="006947C2" w:rsidRDefault="00417CF4" w:rsidP="006947C2">
      <w:pPr>
        <w:spacing w:before="0" w:after="0" w:line="20" w:lineRule="atLeast"/>
        <w:jc w:val="both"/>
        <w:rPr>
          <w:bCs/>
          <w:sz w:val="24"/>
        </w:rPr>
      </w:pPr>
      <w:r w:rsidRPr="006947C2">
        <w:rPr>
          <w:bCs/>
          <w:sz w:val="24"/>
        </w:rPr>
        <w:t>Преносители на болестта са пясъчни мухи, които обитават сенчести места със застояла вода и избуяла растителност. Ухапването от тях може да е заразно.</w:t>
      </w:r>
    </w:p>
    <w:p w14:paraId="0E1284F5" w14:textId="77777777" w:rsidR="00417CF4" w:rsidRPr="006947C2" w:rsidRDefault="00417CF4" w:rsidP="006947C2">
      <w:pPr>
        <w:spacing w:before="0" w:after="0" w:line="20" w:lineRule="atLeast"/>
        <w:jc w:val="both"/>
        <w:rPr>
          <w:bCs/>
          <w:sz w:val="24"/>
        </w:rPr>
      </w:pPr>
      <w:r w:rsidRPr="006947C2">
        <w:rPr>
          <w:bCs/>
          <w:sz w:val="24"/>
        </w:rPr>
        <w:t xml:space="preserve">"Така наречените папатаци, които могат да причинят заразяване, женските от тях, когато са активни, когато са заразени. Обикновено това се случва през нощта. Те са много тихи, така че хората не ги усещат", допълни проф. </w:t>
      </w:r>
      <w:proofErr w:type="spellStart"/>
      <w:r w:rsidRPr="006947C2">
        <w:rPr>
          <w:bCs/>
          <w:sz w:val="24"/>
        </w:rPr>
        <w:t>Олеана</w:t>
      </w:r>
      <w:proofErr w:type="spellEnd"/>
      <w:r w:rsidRPr="006947C2">
        <w:rPr>
          <w:bCs/>
          <w:sz w:val="24"/>
        </w:rPr>
        <w:t xml:space="preserve"> </w:t>
      </w:r>
      <w:proofErr w:type="spellStart"/>
      <w:r w:rsidRPr="006947C2">
        <w:rPr>
          <w:bCs/>
          <w:sz w:val="24"/>
        </w:rPr>
        <w:t>Бойкинова</w:t>
      </w:r>
      <w:proofErr w:type="spellEnd"/>
      <w:r w:rsidRPr="006947C2">
        <w:rPr>
          <w:bCs/>
          <w:sz w:val="24"/>
        </w:rPr>
        <w:t>.</w:t>
      </w:r>
    </w:p>
    <w:p w14:paraId="77836CB7" w14:textId="77777777" w:rsidR="00417CF4" w:rsidRPr="006947C2" w:rsidRDefault="00417CF4" w:rsidP="006947C2">
      <w:pPr>
        <w:spacing w:before="0" w:after="0" w:line="20" w:lineRule="atLeast"/>
        <w:jc w:val="both"/>
        <w:rPr>
          <w:bCs/>
          <w:sz w:val="24"/>
        </w:rPr>
      </w:pPr>
      <w:r w:rsidRPr="006947C2">
        <w:rPr>
          <w:bCs/>
          <w:sz w:val="24"/>
        </w:rPr>
        <w:t>Продължителна висока температура, отпадналост, загуба на тегло и увеличение на черния дроб са сред симптомите на заболяването. Личните лекари трябва да следят и за промени в кръвната картина.</w:t>
      </w:r>
    </w:p>
    <w:p w14:paraId="07EE8DCA" w14:textId="77777777" w:rsidR="00417CF4" w:rsidRPr="006947C2" w:rsidRDefault="00417CF4" w:rsidP="006947C2">
      <w:pPr>
        <w:spacing w:before="0" w:after="0" w:line="20" w:lineRule="atLeast"/>
        <w:jc w:val="both"/>
        <w:rPr>
          <w:bCs/>
          <w:sz w:val="24"/>
        </w:rPr>
      </w:pPr>
      <w:r w:rsidRPr="006947C2">
        <w:rPr>
          <w:bCs/>
          <w:sz w:val="24"/>
        </w:rPr>
        <w:t xml:space="preserve">"Анемичен синдром, анемия, също така намаления на левкоцитите и тромбоцитите. И цялата тази симптоматика, ако продължи за дълъг период от време, не се поддава на обичайната терапия от антибиотици и </w:t>
      </w:r>
      <w:proofErr w:type="spellStart"/>
      <w:r w:rsidRPr="006947C2">
        <w:rPr>
          <w:bCs/>
          <w:sz w:val="24"/>
        </w:rPr>
        <w:t>хемотерапевтици</w:t>
      </w:r>
      <w:proofErr w:type="spellEnd"/>
      <w:r w:rsidRPr="006947C2">
        <w:rPr>
          <w:bCs/>
          <w:sz w:val="24"/>
        </w:rPr>
        <w:t xml:space="preserve">, може да ни насочи съответно към изследване за това заболяване", коментира д-р Галина Станчева, началник отдел "Медицински изследвания" – РЗИ Пловдив. </w:t>
      </w:r>
    </w:p>
    <w:p w14:paraId="65C221AC" w14:textId="77777777" w:rsidR="00417CF4" w:rsidRPr="006947C2" w:rsidRDefault="00417CF4" w:rsidP="006947C2">
      <w:pPr>
        <w:spacing w:before="0" w:after="0" w:line="20" w:lineRule="atLeast"/>
        <w:jc w:val="both"/>
        <w:rPr>
          <w:bCs/>
          <w:sz w:val="24"/>
        </w:rPr>
      </w:pPr>
      <w:r w:rsidRPr="006947C2">
        <w:rPr>
          <w:bCs/>
          <w:sz w:val="24"/>
        </w:rPr>
        <w:t>От РЗИ вече са изпратили писма с указания до болниците, лабораториите и общопрактикуващите лекари за необходимите превантивни мерки.</w:t>
      </w:r>
    </w:p>
    <w:p w14:paraId="6392B287" w14:textId="77777777" w:rsidR="00417CF4" w:rsidRPr="006947C2" w:rsidRDefault="00417CF4" w:rsidP="006947C2">
      <w:pPr>
        <w:spacing w:before="0" w:after="0" w:line="20" w:lineRule="atLeast"/>
        <w:jc w:val="both"/>
        <w:rPr>
          <w:bCs/>
          <w:sz w:val="24"/>
        </w:rPr>
      </w:pPr>
      <w:r w:rsidRPr="006947C2">
        <w:rPr>
          <w:bCs/>
          <w:sz w:val="24"/>
        </w:rPr>
        <w:t xml:space="preserve">"В никакъв случай самолечение. Задължително изследването се извършва в такива </w:t>
      </w:r>
      <w:proofErr w:type="spellStart"/>
      <w:r w:rsidRPr="006947C2">
        <w:rPr>
          <w:bCs/>
          <w:sz w:val="24"/>
        </w:rPr>
        <w:t>паразитологични</w:t>
      </w:r>
      <w:proofErr w:type="spellEnd"/>
      <w:r w:rsidRPr="006947C2">
        <w:rPr>
          <w:bCs/>
          <w:sz w:val="24"/>
        </w:rPr>
        <w:t xml:space="preserve"> лаборатории, хоспитализацията се извършва в инфекциозни клиники", каза още д-р Галина Станчева. </w:t>
      </w:r>
    </w:p>
    <w:p w14:paraId="0DD7C63A" w14:textId="77777777" w:rsidR="00417CF4" w:rsidRPr="006947C2" w:rsidRDefault="00417CF4" w:rsidP="006947C2">
      <w:pPr>
        <w:spacing w:before="0" w:after="0" w:line="20" w:lineRule="atLeast"/>
        <w:jc w:val="both"/>
        <w:rPr>
          <w:bCs/>
          <w:sz w:val="24"/>
        </w:rPr>
      </w:pPr>
      <w:r w:rsidRPr="006947C2">
        <w:rPr>
          <w:bCs/>
          <w:sz w:val="24"/>
        </w:rPr>
        <w:t>Одобрена ваксина за лайшманиоза няма. Затова специалистите съветват при престой на открито хората да ползват репеленти и да избягват заблатени места с висока растителност.</w:t>
      </w:r>
    </w:p>
    <w:p w14:paraId="5BB5E690" w14:textId="77777777" w:rsidR="00417CF4" w:rsidRPr="006947C2" w:rsidRDefault="00417CF4" w:rsidP="006947C2">
      <w:pPr>
        <w:spacing w:before="0" w:after="0" w:line="20" w:lineRule="atLeast"/>
        <w:jc w:val="both"/>
        <w:rPr>
          <w:bCs/>
          <w:sz w:val="24"/>
        </w:rPr>
      </w:pPr>
    </w:p>
    <w:p w14:paraId="68BAAAF8" w14:textId="77777777" w:rsidR="00C26BDB" w:rsidRPr="006947C2" w:rsidRDefault="00C26BDB" w:rsidP="006947C2">
      <w:pPr>
        <w:pStyle w:val="Heading1"/>
        <w:spacing w:before="0" w:after="0"/>
        <w:rPr>
          <w:rFonts w:ascii="Arial Narrow" w:hAnsi="Arial Narrow"/>
          <w:sz w:val="24"/>
          <w:szCs w:val="24"/>
        </w:rPr>
      </w:pPr>
      <w:bookmarkStart w:id="20" w:name="_Hlk201055819"/>
      <w:bookmarkStart w:id="21" w:name="_Toc201128607"/>
      <w:r w:rsidRPr="006947C2">
        <w:rPr>
          <w:rFonts w:ascii="Arial Narrow" w:hAnsi="Arial Narrow"/>
          <w:sz w:val="24"/>
          <w:szCs w:val="24"/>
        </w:rPr>
        <w:t>Заради липса на педиатри: Детското отделение в Берковица затвори врати</w:t>
      </w:r>
      <w:bookmarkEnd w:id="21"/>
    </w:p>
    <w:p w14:paraId="7A9FEC02" w14:textId="4920486C" w:rsidR="00977C74" w:rsidRPr="006947C2" w:rsidRDefault="00C26BDB" w:rsidP="006947C2">
      <w:pPr>
        <w:spacing w:before="0" w:after="0" w:line="20" w:lineRule="atLeast"/>
        <w:ind w:firstLine="20"/>
        <w:jc w:val="both"/>
        <w:rPr>
          <w:b/>
          <w:bCs/>
          <w:sz w:val="24"/>
        </w:rPr>
      </w:pPr>
      <w:r w:rsidRPr="006947C2">
        <w:rPr>
          <w:b/>
          <w:bCs/>
          <w:sz w:val="24"/>
        </w:rPr>
        <w:t>Новини в 12.00 часа</w:t>
      </w:r>
    </w:p>
    <w:p w14:paraId="642DFE70" w14:textId="77777777" w:rsidR="00977C74" w:rsidRPr="006947C2" w:rsidRDefault="00000000" w:rsidP="006947C2">
      <w:pPr>
        <w:spacing w:before="0" w:after="0" w:line="20" w:lineRule="atLeast"/>
        <w:ind w:firstLine="20"/>
        <w:jc w:val="both"/>
        <w:rPr>
          <w:bCs/>
          <w:sz w:val="24"/>
        </w:rPr>
      </w:pPr>
      <w:r w:rsidRPr="006947C2">
        <w:rPr>
          <w:bCs/>
          <w:sz w:val="24"/>
        </w:rPr>
        <w:pict w14:anchorId="6E10AC92">
          <v:rect id="_x0000_i1026" style="width:453.6pt;height:1.5pt" o:hralign="center" o:hrstd="t" o:hrnoshade="t" o:hr="t" fillcolor="#aca899" stroked="f"/>
        </w:pict>
      </w:r>
    </w:p>
    <w:p w14:paraId="56DD45BC" w14:textId="77777777" w:rsidR="00C26BDB" w:rsidRPr="006947C2" w:rsidRDefault="00C26BDB" w:rsidP="006947C2">
      <w:pPr>
        <w:spacing w:before="0" w:after="0" w:line="20" w:lineRule="atLeast"/>
        <w:ind w:firstLine="20"/>
        <w:jc w:val="both"/>
        <w:rPr>
          <w:bCs/>
          <w:sz w:val="24"/>
        </w:rPr>
      </w:pPr>
      <w:r w:rsidRPr="006947C2">
        <w:rPr>
          <w:bCs/>
          <w:sz w:val="24"/>
        </w:rPr>
        <w:t xml:space="preserve">Берковица остана без детско отделение, а причината е липсата на педиатри. Двамата лекари, които работят от години там, са в пенсионна възраст и дежурствата стават непосилни за тях. Общината и ръководството на болницата спешно търсят лекари, които отново да приемат най-малките пациенти. </w:t>
      </w:r>
    </w:p>
    <w:p w14:paraId="01C931AA" w14:textId="77777777" w:rsidR="00C26BDB" w:rsidRPr="006947C2" w:rsidRDefault="00C26BDB" w:rsidP="006947C2">
      <w:pPr>
        <w:spacing w:before="0" w:after="0" w:line="20" w:lineRule="atLeast"/>
        <w:ind w:firstLine="20"/>
        <w:jc w:val="both"/>
        <w:rPr>
          <w:bCs/>
          <w:sz w:val="24"/>
        </w:rPr>
      </w:pPr>
      <w:r w:rsidRPr="006947C2">
        <w:rPr>
          <w:bCs/>
          <w:sz w:val="24"/>
        </w:rPr>
        <w:t xml:space="preserve">До сега на двете лекарки в детското отделение на </w:t>
      </w:r>
      <w:proofErr w:type="spellStart"/>
      <w:r w:rsidRPr="006947C2">
        <w:rPr>
          <w:bCs/>
          <w:sz w:val="24"/>
        </w:rPr>
        <w:t>Барковската</w:t>
      </w:r>
      <w:proofErr w:type="spellEnd"/>
      <w:r w:rsidRPr="006947C2">
        <w:rPr>
          <w:bCs/>
          <w:sz w:val="24"/>
        </w:rPr>
        <w:t xml:space="preserve"> болница са разчитали около 20 000 души,</w:t>
      </w:r>
      <w:r w:rsidRPr="006947C2">
        <w:rPr>
          <w:bCs/>
          <w:sz w:val="24"/>
        </w:rPr>
        <w:br/>
        <w:t>които да поемат децата им в случай на по-сериозно заболяване, тъй като детското отделение в Берковица е поемало не само децата от общината, но и тези от Община Вършец.</w:t>
      </w:r>
    </w:p>
    <w:p w14:paraId="1E82FD9C" w14:textId="77777777" w:rsidR="00C26BDB" w:rsidRPr="006947C2" w:rsidRDefault="00C26BDB" w:rsidP="006947C2">
      <w:pPr>
        <w:spacing w:before="0" w:after="0" w:line="20" w:lineRule="atLeast"/>
        <w:ind w:firstLine="20"/>
        <w:jc w:val="both"/>
        <w:rPr>
          <w:bCs/>
          <w:sz w:val="24"/>
        </w:rPr>
      </w:pPr>
      <w:r w:rsidRPr="006947C2">
        <w:rPr>
          <w:bCs/>
          <w:sz w:val="24"/>
        </w:rPr>
        <w:t>От няколко дни вече малките пациенти са принудени да пътуват поне 20 минути, за да стигнат до най-близкото детско отделение - в Монтана, или пък да изминат двойно повече километри, за да бъдат приети от педиатрите във Врачанската болница.</w:t>
      </w:r>
    </w:p>
    <w:p w14:paraId="2247FBA7" w14:textId="77777777" w:rsidR="00C26BDB" w:rsidRPr="006947C2" w:rsidRDefault="00C26BDB" w:rsidP="006947C2">
      <w:pPr>
        <w:spacing w:before="0" w:after="0" w:line="20" w:lineRule="atLeast"/>
        <w:ind w:firstLine="20"/>
        <w:jc w:val="both"/>
        <w:rPr>
          <w:bCs/>
          <w:sz w:val="24"/>
        </w:rPr>
      </w:pPr>
      <w:r w:rsidRPr="006947C2">
        <w:rPr>
          <w:bCs/>
          <w:sz w:val="24"/>
        </w:rPr>
        <w:t xml:space="preserve">Проблемът с липсата на медици се задълбочава все повече в Северозападна България. Само преди две години кризата с детските лекари притесни и родителите във Врачанско, но ситуацията беше овладяна. </w:t>
      </w:r>
    </w:p>
    <w:p w14:paraId="3E8E0611" w14:textId="77777777" w:rsidR="00C26BDB" w:rsidRPr="006947C2" w:rsidRDefault="00C26BDB" w:rsidP="006947C2">
      <w:pPr>
        <w:spacing w:before="0" w:after="0" w:line="20" w:lineRule="atLeast"/>
        <w:ind w:firstLine="20"/>
        <w:jc w:val="both"/>
        <w:rPr>
          <w:bCs/>
          <w:sz w:val="24"/>
        </w:rPr>
      </w:pPr>
      <w:r w:rsidRPr="006947C2">
        <w:rPr>
          <w:bCs/>
          <w:sz w:val="24"/>
        </w:rPr>
        <w:t xml:space="preserve">Новината, че детското отделение в Берковица няма да работи разгневи родителите на малки деца. </w:t>
      </w:r>
    </w:p>
    <w:p w14:paraId="698B9031" w14:textId="77777777" w:rsidR="00C26BDB" w:rsidRPr="006947C2" w:rsidRDefault="00C26BDB" w:rsidP="006947C2">
      <w:pPr>
        <w:spacing w:before="0" w:after="0" w:line="20" w:lineRule="atLeast"/>
        <w:ind w:firstLine="20"/>
        <w:jc w:val="both"/>
        <w:rPr>
          <w:bCs/>
          <w:sz w:val="24"/>
        </w:rPr>
      </w:pPr>
      <w:r w:rsidRPr="006947C2">
        <w:rPr>
          <w:b/>
          <w:bCs/>
          <w:sz w:val="24"/>
        </w:rPr>
        <w:lastRenderedPageBreak/>
        <w:t>Миглена Савова, жител на Берковица:</w:t>
      </w:r>
      <w:r w:rsidRPr="006947C2">
        <w:rPr>
          <w:bCs/>
          <w:sz w:val="24"/>
        </w:rPr>
        <w:t xml:space="preserve"> "Това, че останахме без детско отделение, извинявам се за израза, е най-голямата простотия. И двете ми деца бяха с бронхиолит и лежахме там, където им правиха необходимото лечение."</w:t>
      </w:r>
    </w:p>
    <w:p w14:paraId="2A2795B9" w14:textId="77777777" w:rsidR="00C26BDB" w:rsidRPr="006947C2" w:rsidRDefault="00C26BDB" w:rsidP="006947C2">
      <w:pPr>
        <w:spacing w:before="0" w:after="0" w:line="20" w:lineRule="atLeast"/>
        <w:ind w:firstLine="20"/>
        <w:jc w:val="both"/>
        <w:rPr>
          <w:bCs/>
          <w:sz w:val="24"/>
        </w:rPr>
      </w:pPr>
      <w:r w:rsidRPr="006947C2">
        <w:rPr>
          <w:b/>
          <w:bCs/>
          <w:sz w:val="24"/>
        </w:rPr>
        <w:t>Надя Николова, жител на Берковица:</w:t>
      </w:r>
      <w:r w:rsidRPr="006947C2">
        <w:rPr>
          <w:bCs/>
          <w:sz w:val="24"/>
        </w:rPr>
        <w:t xml:space="preserve"> "Това отделение в много случаи ни е спасявало в тежки ситуации. Не е много хубаво да пътуваме до Монтана, защото някой път може да се окаже рисково за нашите деца."</w:t>
      </w:r>
    </w:p>
    <w:p w14:paraId="4BA79F97" w14:textId="77777777" w:rsidR="00C26BDB" w:rsidRPr="006947C2" w:rsidRDefault="00C26BDB" w:rsidP="006947C2">
      <w:pPr>
        <w:spacing w:before="0" w:after="0" w:line="20" w:lineRule="atLeast"/>
        <w:ind w:firstLine="20"/>
        <w:jc w:val="both"/>
        <w:rPr>
          <w:bCs/>
          <w:sz w:val="24"/>
        </w:rPr>
      </w:pPr>
      <w:r w:rsidRPr="006947C2">
        <w:rPr>
          <w:b/>
          <w:bCs/>
          <w:sz w:val="24"/>
        </w:rPr>
        <w:t xml:space="preserve">Габриела </w:t>
      </w:r>
      <w:proofErr w:type="spellStart"/>
      <w:r w:rsidRPr="006947C2">
        <w:rPr>
          <w:b/>
          <w:bCs/>
          <w:sz w:val="24"/>
        </w:rPr>
        <w:t>Конджова</w:t>
      </w:r>
      <w:proofErr w:type="spellEnd"/>
      <w:r w:rsidRPr="006947C2">
        <w:rPr>
          <w:b/>
          <w:bCs/>
          <w:sz w:val="24"/>
        </w:rPr>
        <w:t>, медицински фелдшер:</w:t>
      </w:r>
      <w:r w:rsidRPr="006947C2">
        <w:rPr>
          <w:bCs/>
          <w:sz w:val="24"/>
        </w:rPr>
        <w:t xml:space="preserve"> "Това детенце е било лекувано в Берковската болница в детско отделение. Ето това детенце, благодарение на д-р Стоичкова и д-р Георгиева."</w:t>
      </w:r>
    </w:p>
    <w:p w14:paraId="78A24556" w14:textId="77777777" w:rsidR="00C26BDB" w:rsidRPr="006947C2" w:rsidRDefault="00C26BDB" w:rsidP="006947C2">
      <w:pPr>
        <w:spacing w:before="0" w:after="0" w:line="20" w:lineRule="atLeast"/>
        <w:ind w:firstLine="20"/>
        <w:jc w:val="both"/>
        <w:rPr>
          <w:bCs/>
          <w:sz w:val="24"/>
        </w:rPr>
      </w:pPr>
      <w:r w:rsidRPr="006947C2">
        <w:rPr>
          <w:bCs/>
          <w:sz w:val="24"/>
        </w:rPr>
        <w:t xml:space="preserve">Според Миглена Савова, кризата е могла да се избегне: </w:t>
      </w:r>
    </w:p>
    <w:p w14:paraId="044ADA26" w14:textId="77777777" w:rsidR="00C26BDB" w:rsidRPr="006947C2" w:rsidRDefault="00C26BDB" w:rsidP="006947C2">
      <w:pPr>
        <w:spacing w:before="0" w:after="0" w:line="20" w:lineRule="atLeast"/>
        <w:ind w:firstLine="20"/>
        <w:jc w:val="both"/>
        <w:rPr>
          <w:bCs/>
          <w:sz w:val="24"/>
        </w:rPr>
      </w:pPr>
      <w:r w:rsidRPr="006947C2">
        <w:rPr>
          <w:bCs/>
          <w:sz w:val="24"/>
        </w:rPr>
        <w:t xml:space="preserve">"Повечето от лекарите бяха в пенсионна или </w:t>
      </w:r>
      <w:proofErr w:type="spellStart"/>
      <w:r w:rsidRPr="006947C2">
        <w:rPr>
          <w:bCs/>
          <w:sz w:val="24"/>
        </w:rPr>
        <w:t>предпенсионна</w:t>
      </w:r>
      <w:proofErr w:type="spellEnd"/>
      <w:r w:rsidRPr="006947C2">
        <w:rPr>
          <w:bCs/>
          <w:sz w:val="24"/>
        </w:rPr>
        <w:t xml:space="preserve"> възраст, може би това трябваше да се предвиди по-рано."</w:t>
      </w:r>
    </w:p>
    <w:p w14:paraId="469F987B" w14:textId="77777777" w:rsidR="00C26BDB" w:rsidRPr="006947C2" w:rsidRDefault="00C26BDB" w:rsidP="006947C2">
      <w:pPr>
        <w:spacing w:before="0" w:after="0" w:line="20" w:lineRule="atLeast"/>
        <w:ind w:firstLine="20"/>
        <w:jc w:val="both"/>
        <w:rPr>
          <w:bCs/>
          <w:sz w:val="24"/>
        </w:rPr>
      </w:pPr>
      <w:r w:rsidRPr="006947C2">
        <w:rPr>
          <w:b/>
          <w:bCs/>
          <w:sz w:val="24"/>
        </w:rPr>
        <w:t xml:space="preserve">Габриела </w:t>
      </w:r>
      <w:proofErr w:type="spellStart"/>
      <w:r w:rsidRPr="006947C2">
        <w:rPr>
          <w:b/>
          <w:bCs/>
          <w:sz w:val="24"/>
        </w:rPr>
        <w:t>Конджова</w:t>
      </w:r>
      <w:proofErr w:type="spellEnd"/>
      <w:r w:rsidRPr="006947C2">
        <w:rPr>
          <w:b/>
          <w:bCs/>
          <w:sz w:val="24"/>
        </w:rPr>
        <w:t>, медицински фелдшер:</w:t>
      </w:r>
      <w:r w:rsidRPr="006947C2">
        <w:rPr>
          <w:bCs/>
          <w:sz w:val="24"/>
        </w:rPr>
        <w:t xml:space="preserve"> "Просто трябва да се привлече добър специалист и при това да е добре мотивиран. Не е ли добре мотивиран, няма как да дойде."</w:t>
      </w:r>
    </w:p>
    <w:p w14:paraId="73A974C2" w14:textId="77777777" w:rsidR="00C26BDB" w:rsidRPr="006947C2" w:rsidRDefault="00C26BDB" w:rsidP="006947C2">
      <w:pPr>
        <w:spacing w:before="0" w:after="0" w:line="20" w:lineRule="atLeast"/>
        <w:ind w:firstLine="20"/>
        <w:jc w:val="both"/>
        <w:rPr>
          <w:bCs/>
          <w:sz w:val="24"/>
        </w:rPr>
      </w:pPr>
      <w:r w:rsidRPr="006947C2">
        <w:rPr>
          <w:bCs/>
          <w:sz w:val="24"/>
        </w:rPr>
        <w:t xml:space="preserve">С търсенето на педиатри за отделението са се заели освен ръководството на лечебното заведение и местната власт, тъй като болницата е 100% общинска собственост. </w:t>
      </w:r>
    </w:p>
    <w:p w14:paraId="46F11AA8" w14:textId="77777777" w:rsidR="00C26BDB" w:rsidRPr="006947C2" w:rsidRDefault="00C26BDB" w:rsidP="006947C2">
      <w:pPr>
        <w:spacing w:before="0" w:after="0" w:line="20" w:lineRule="atLeast"/>
        <w:ind w:firstLine="20"/>
        <w:jc w:val="both"/>
        <w:rPr>
          <w:bCs/>
          <w:sz w:val="24"/>
        </w:rPr>
      </w:pPr>
      <w:r w:rsidRPr="006947C2">
        <w:rPr>
          <w:b/>
          <w:bCs/>
          <w:sz w:val="24"/>
        </w:rPr>
        <w:t>Атанас Кирилов, управител на МБАЛ - Берковица:</w:t>
      </w:r>
      <w:r w:rsidRPr="006947C2">
        <w:rPr>
          <w:bCs/>
          <w:sz w:val="24"/>
        </w:rPr>
        <w:t xml:space="preserve"> "Отделението не е закрито, а временно преустановява приема на пациенти, поради липсата на лекари с педиатрична специалност. Правим всичко по силите. За съжаление към този момент, всички ми отказаха с всякакви доводи, различни от възнаграждението."</w:t>
      </w:r>
    </w:p>
    <w:p w14:paraId="2A987354" w14:textId="77777777" w:rsidR="00C26BDB" w:rsidRPr="006947C2" w:rsidRDefault="00C26BDB" w:rsidP="006947C2">
      <w:pPr>
        <w:spacing w:before="0" w:after="0" w:line="20" w:lineRule="atLeast"/>
        <w:ind w:firstLine="20"/>
        <w:jc w:val="both"/>
        <w:rPr>
          <w:bCs/>
          <w:sz w:val="24"/>
        </w:rPr>
      </w:pPr>
      <w:r w:rsidRPr="006947C2">
        <w:rPr>
          <w:bCs/>
          <w:sz w:val="24"/>
        </w:rPr>
        <w:t xml:space="preserve">На детското отделение разчитат, както жителите на община Берковица, така и съседната - Вършец. А изход от кризата с детското отделение търсят и общинските съветници в местния парламент. </w:t>
      </w:r>
    </w:p>
    <w:bookmarkEnd w:id="20"/>
    <w:p w14:paraId="0E8CDEAA" w14:textId="77777777" w:rsidR="006A2B3A" w:rsidRPr="006947C2" w:rsidRDefault="006A2B3A" w:rsidP="006947C2">
      <w:pPr>
        <w:spacing w:before="0" w:after="0" w:line="20" w:lineRule="atLeast"/>
        <w:ind w:firstLine="20"/>
        <w:jc w:val="both"/>
        <w:rPr>
          <w:bCs/>
          <w:sz w:val="24"/>
        </w:rPr>
      </w:pPr>
    </w:p>
    <w:p w14:paraId="4D46DA0D" w14:textId="77777777" w:rsidR="006A2B3A" w:rsidRPr="006947C2" w:rsidRDefault="006A2B3A" w:rsidP="006947C2">
      <w:pPr>
        <w:spacing w:before="0" w:after="0" w:line="20" w:lineRule="atLeast"/>
        <w:ind w:firstLine="20"/>
        <w:jc w:val="both"/>
        <w:rPr>
          <w:bCs/>
          <w:sz w:val="24"/>
        </w:rPr>
      </w:pPr>
      <w:r w:rsidRPr="006947C2">
        <w:rPr>
          <w:noProof/>
          <w:sz w:val="24"/>
          <w:lang w:eastAsia="en-US"/>
        </w:rPr>
        <w:drawing>
          <wp:inline distT="0" distB="0" distL="0" distR="0" wp14:anchorId="576AB928" wp14:editId="344E0B20">
            <wp:extent cx="1924050" cy="381000"/>
            <wp:effectExtent l="0" t="0" r="0" b="0"/>
            <wp:docPr id="30" name="Pictur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924050" cy="381000"/>
                    </a:xfrm>
                    <a:prstGeom prst="rect">
                      <a:avLst/>
                    </a:prstGeom>
                    <a:noFill/>
                    <a:ln>
                      <a:noFill/>
                    </a:ln>
                  </pic:spPr>
                </pic:pic>
              </a:graphicData>
            </a:graphic>
          </wp:inline>
        </w:drawing>
      </w:r>
    </w:p>
    <w:p w14:paraId="32280AB4" w14:textId="77777777" w:rsidR="00977C74" w:rsidRPr="006947C2" w:rsidRDefault="00977C74" w:rsidP="006947C2">
      <w:pPr>
        <w:spacing w:before="0" w:after="0" w:line="20" w:lineRule="atLeast"/>
        <w:ind w:firstLine="20"/>
        <w:jc w:val="both"/>
        <w:rPr>
          <w:bCs/>
          <w:sz w:val="24"/>
        </w:rPr>
      </w:pPr>
    </w:p>
    <w:p w14:paraId="04EB7CDF" w14:textId="77777777" w:rsidR="00152B71" w:rsidRPr="006947C2" w:rsidRDefault="00152B71" w:rsidP="006947C2">
      <w:pPr>
        <w:pStyle w:val="Heading1"/>
        <w:spacing w:before="0" w:after="0"/>
        <w:rPr>
          <w:rFonts w:ascii="Arial Narrow" w:hAnsi="Arial Narrow"/>
          <w:sz w:val="24"/>
          <w:szCs w:val="24"/>
        </w:rPr>
      </w:pPr>
      <w:bookmarkStart w:id="22" w:name="_Toc201128608"/>
      <w:r w:rsidRPr="006947C2">
        <w:rPr>
          <w:rFonts w:ascii="Arial Narrow" w:hAnsi="Arial Narrow"/>
          <w:sz w:val="24"/>
          <w:szCs w:val="24"/>
        </w:rPr>
        <w:t xml:space="preserve">„Текст </w:t>
      </w:r>
      <w:proofErr w:type="spellStart"/>
      <w:r w:rsidRPr="006947C2">
        <w:rPr>
          <w:rFonts w:ascii="Arial Narrow" w:hAnsi="Arial Narrow"/>
          <w:sz w:val="24"/>
          <w:szCs w:val="24"/>
        </w:rPr>
        <w:t>нек</w:t>
      </w:r>
      <w:proofErr w:type="spellEnd"/>
      <w:r w:rsidRPr="006947C2">
        <w:rPr>
          <w:rFonts w:ascii="Arial Narrow" w:hAnsi="Arial Narrow"/>
          <w:sz w:val="24"/>
          <w:szCs w:val="24"/>
        </w:rPr>
        <w:t>” синдром: Новата пандемия сред младите</w:t>
      </w:r>
      <w:bookmarkEnd w:id="22"/>
    </w:p>
    <w:p w14:paraId="158076AD" w14:textId="68959F73" w:rsidR="00152B71" w:rsidRPr="006947C2" w:rsidRDefault="00152B71" w:rsidP="006947C2">
      <w:pPr>
        <w:spacing w:before="0" w:after="0" w:line="20" w:lineRule="atLeast"/>
        <w:jc w:val="both"/>
        <w:rPr>
          <w:bCs/>
          <w:sz w:val="24"/>
        </w:rPr>
      </w:pPr>
      <w:r w:rsidRPr="006947C2">
        <w:rPr>
          <w:b/>
          <w:sz w:val="24"/>
        </w:rPr>
        <w:t>Нова телевизия, Здравей, България</w:t>
      </w:r>
      <w:r w:rsidR="00000000" w:rsidRPr="006947C2">
        <w:rPr>
          <w:bCs/>
          <w:sz w:val="24"/>
        </w:rPr>
        <w:pict w14:anchorId="1E777A25">
          <v:rect id="_x0000_i1027" style="width:453.6pt;height:1.5pt" o:hralign="center" o:hrstd="t" o:hrnoshade="t" o:hr="t" fillcolor="#aca899" stroked="f"/>
        </w:pict>
      </w:r>
    </w:p>
    <w:p w14:paraId="5D2F9B02" w14:textId="6BD640CA" w:rsidR="00152B71" w:rsidRPr="006947C2" w:rsidRDefault="00152B71" w:rsidP="006947C2">
      <w:pPr>
        <w:spacing w:before="0" w:after="0" w:line="20" w:lineRule="atLeast"/>
        <w:jc w:val="both"/>
        <w:rPr>
          <w:bCs/>
          <w:sz w:val="24"/>
        </w:rPr>
      </w:pPr>
      <w:r w:rsidRPr="006947C2">
        <w:rPr>
          <w:bCs/>
          <w:sz w:val="24"/>
        </w:rPr>
        <w:t xml:space="preserve">Лекари алармират за </w:t>
      </w:r>
      <w:r w:rsidRPr="006947C2">
        <w:rPr>
          <w:b/>
          <w:bCs/>
          <w:sz w:val="24"/>
        </w:rPr>
        <w:t>нова опасност сред подрастващите</w:t>
      </w:r>
      <w:r w:rsidRPr="006947C2">
        <w:rPr>
          <w:bCs/>
          <w:sz w:val="24"/>
        </w:rPr>
        <w:t xml:space="preserve"> - прекомерното ползване на смарт устройства като телефони и таблети поврежда гръбначния стълб. Това може да доведе до трайни изменения във физиологичното развитие на децата и до поява на нов тип патологични състояния. Заболяването вече е добре познато в света като</w:t>
      </w:r>
      <w:r w:rsidRPr="006947C2">
        <w:rPr>
          <w:b/>
          <w:bCs/>
          <w:sz w:val="24"/>
        </w:rPr>
        <w:t xml:space="preserve"> „текст </w:t>
      </w:r>
      <w:proofErr w:type="spellStart"/>
      <w:r w:rsidRPr="006947C2">
        <w:rPr>
          <w:b/>
          <w:bCs/>
          <w:sz w:val="24"/>
        </w:rPr>
        <w:t>нек</w:t>
      </w:r>
      <w:proofErr w:type="spellEnd"/>
      <w:r w:rsidRPr="006947C2">
        <w:rPr>
          <w:b/>
          <w:bCs/>
          <w:sz w:val="24"/>
        </w:rPr>
        <w:t>“</w:t>
      </w:r>
      <w:r w:rsidRPr="006947C2">
        <w:rPr>
          <w:bCs/>
          <w:sz w:val="24"/>
        </w:rPr>
        <w:t>.</w:t>
      </w:r>
    </w:p>
    <w:p w14:paraId="3B6EB2C3" w14:textId="77777777" w:rsidR="00152B71" w:rsidRPr="006947C2" w:rsidRDefault="00152B71" w:rsidP="006947C2">
      <w:pPr>
        <w:spacing w:before="0" w:after="0" w:line="20" w:lineRule="atLeast"/>
        <w:jc w:val="both"/>
        <w:rPr>
          <w:bCs/>
          <w:sz w:val="24"/>
        </w:rPr>
      </w:pPr>
      <w:r w:rsidRPr="006947C2">
        <w:rPr>
          <w:bCs/>
          <w:sz w:val="24"/>
        </w:rPr>
        <w:t xml:space="preserve">Диана е на 17 години. Зависимостта </w:t>
      </w:r>
      <w:r w:rsidRPr="006947C2">
        <w:rPr>
          <w:rFonts w:ascii="Calibri" w:hAnsi="Calibri" w:cs="Calibri"/>
          <w:bCs/>
          <w:sz w:val="24"/>
        </w:rPr>
        <w:t>ѝ</w:t>
      </w:r>
      <w:r w:rsidRPr="006947C2">
        <w:rPr>
          <w:bCs/>
          <w:sz w:val="24"/>
        </w:rPr>
        <w:t xml:space="preserve"> </w:t>
      </w:r>
      <w:r w:rsidRPr="006947C2">
        <w:rPr>
          <w:rFonts w:cs="Arial Narrow"/>
          <w:bCs/>
          <w:sz w:val="24"/>
        </w:rPr>
        <w:t>към</w:t>
      </w:r>
      <w:r w:rsidRPr="006947C2">
        <w:rPr>
          <w:bCs/>
          <w:sz w:val="24"/>
        </w:rPr>
        <w:t xml:space="preserve"> </w:t>
      </w:r>
      <w:r w:rsidRPr="006947C2">
        <w:rPr>
          <w:rFonts w:cs="Arial Narrow"/>
          <w:bCs/>
          <w:sz w:val="24"/>
        </w:rPr>
        <w:t>мобилния</w:t>
      </w:r>
      <w:r w:rsidRPr="006947C2">
        <w:rPr>
          <w:bCs/>
          <w:sz w:val="24"/>
        </w:rPr>
        <w:t xml:space="preserve"> </w:t>
      </w:r>
      <w:r w:rsidRPr="006947C2">
        <w:rPr>
          <w:rFonts w:cs="Arial Narrow"/>
          <w:bCs/>
          <w:sz w:val="24"/>
        </w:rPr>
        <w:t>телефон</w:t>
      </w:r>
      <w:r w:rsidRPr="006947C2">
        <w:rPr>
          <w:bCs/>
          <w:sz w:val="24"/>
        </w:rPr>
        <w:t xml:space="preserve"> </w:t>
      </w:r>
      <w:r w:rsidRPr="006947C2">
        <w:rPr>
          <w:rFonts w:cs="Arial Narrow"/>
          <w:bCs/>
          <w:sz w:val="24"/>
        </w:rPr>
        <w:t>я</w:t>
      </w:r>
      <w:r w:rsidRPr="006947C2">
        <w:rPr>
          <w:bCs/>
          <w:sz w:val="24"/>
        </w:rPr>
        <w:t xml:space="preserve"> </w:t>
      </w:r>
      <w:r w:rsidRPr="006947C2">
        <w:rPr>
          <w:rFonts w:cs="Arial Narrow"/>
          <w:bCs/>
          <w:sz w:val="24"/>
        </w:rPr>
        <w:t>нарежда</w:t>
      </w:r>
      <w:r w:rsidRPr="006947C2">
        <w:rPr>
          <w:bCs/>
          <w:sz w:val="24"/>
        </w:rPr>
        <w:t xml:space="preserve"> </w:t>
      </w:r>
      <w:r w:rsidRPr="006947C2">
        <w:rPr>
          <w:rFonts w:cs="Arial Narrow"/>
          <w:bCs/>
          <w:sz w:val="24"/>
        </w:rPr>
        <w:t>сред</w:t>
      </w:r>
      <w:r w:rsidRPr="006947C2">
        <w:rPr>
          <w:bCs/>
          <w:sz w:val="24"/>
        </w:rPr>
        <w:t xml:space="preserve"> </w:t>
      </w:r>
      <w:r w:rsidRPr="006947C2">
        <w:rPr>
          <w:rFonts w:cs="Arial Narrow"/>
          <w:bCs/>
          <w:sz w:val="24"/>
        </w:rPr>
        <w:t>подрастващите</w:t>
      </w:r>
      <w:r w:rsidRPr="006947C2">
        <w:rPr>
          <w:bCs/>
          <w:sz w:val="24"/>
        </w:rPr>
        <w:t xml:space="preserve">, </w:t>
      </w:r>
      <w:r w:rsidRPr="006947C2">
        <w:rPr>
          <w:rFonts w:cs="Arial Narrow"/>
          <w:bCs/>
          <w:sz w:val="24"/>
        </w:rPr>
        <w:t>развили</w:t>
      </w:r>
      <w:r w:rsidRPr="006947C2">
        <w:rPr>
          <w:bCs/>
          <w:sz w:val="24"/>
        </w:rPr>
        <w:t xml:space="preserve"> </w:t>
      </w:r>
      <w:r w:rsidRPr="006947C2">
        <w:rPr>
          <w:rFonts w:cs="Arial Narrow"/>
          <w:bCs/>
          <w:sz w:val="24"/>
        </w:rPr>
        <w:t>новия</w:t>
      </w:r>
      <w:r w:rsidRPr="006947C2">
        <w:rPr>
          <w:bCs/>
          <w:sz w:val="24"/>
        </w:rPr>
        <w:t xml:space="preserve"> </w:t>
      </w:r>
      <w:r w:rsidRPr="006947C2">
        <w:rPr>
          <w:rFonts w:cs="Arial Narrow"/>
          <w:bCs/>
          <w:sz w:val="24"/>
        </w:rPr>
        <w:t>синдром</w:t>
      </w:r>
      <w:r w:rsidRPr="006947C2">
        <w:rPr>
          <w:bCs/>
          <w:sz w:val="24"/>
        </w:rPr>
        <w:t xml:space="preserve"> </w:t>
      </w:r>
      <w:r w:rsidRPr="006947C2">
        <w:rPr>
          <w:rFonts w:cs="Arial Narrow"/>
          <w:bCs/>
          <w:sz w:val="24"/>
        </w:rPr>
        <w:t>„текст</w:t>
      </w:r>
      <w:r w:rsidRPr="006947C2">
        <w:rPr>
          <w:bCs/>
          <w:sz w:val="24"/>
        </w:rPr>
        <w:t xml:space="preserve"> </w:t>
      </w:r>
      <w:proofErr w:type="spellStart"/>
      <w:r w:rsidRPr="006947C2">
        <w:rPr>
          <w:rFonts w:cs="Arial Narrow"/>
          <w:bCs/>
          <w:sz w:val="24"/>
        </w:rPr>
        <w:t>нек</w:t>
      </w:r>
      <w:proofErr w:type="spellEnd"/>
      <w:r w:rsidRPr="006947C2">
        <w:rPr>
          <w:rFonts w:cs="Arial Narrow"/>
          <w:bCs/>
          <w:sz w:val="24"/>
        </w:rPr>
        <w:t>“</w:t>
      </w:r>
      <w:r w:rsidRPr="006947C2">
        <w:rPr>
          <w:bCs/>
          <w:sz w:val="24"/>
        </w:rPr>
        <w:t xml:space="preserve"> </w:t>
      </w:r>
      <w:r w:rsidRPr="006947C2">
        <w:rPr>
          <w:rFonts w:cs="Arial Narrow"/>
          <w:bCs/>
          <w:sz w:val="24"/>
        </w:rPr>
        <w:t>и</w:t>
      </w:r>
      <w:r w:rsidRPr="006947C2">
        <w:rPr>
          <w:bCs/>
          <w:sz w:val="24"/>
        </w:rPr>
        <w:t xml:space="preserve"> </w:t>
      </w:r>
      <w:r w:rsidRPr="006947C2">
        <w:rPr>
          <w:rFonts w:cs="Arial Narrow"/>
          <w:bCs/>
          <w:sz w:val="24"/>
        </w:rPr>
        <w:t>това</w:t>
      </w:r>
      <w:r w:rsidRPr="006947C2">
        <w:rPr>
          <w:bCs/>
          <w:sz w:val="24"/>
        </w:rPr>
        <w:t xml:space="preserve"> </w:t>
      </w:r>
      <w:r w:rsidRPr="006947C2">
        <w:rPr>
          <w:rFonts w:cs="Arial Narrow"/>
          <w:bCs/>
          <w:sz w:val="24"/>
        </w:rPr>
        <w:t>я</w:t>
      </w:r>
      <w:r w:rsidRPr="006947C2">
        <w:rPr>
          <w:bCs/>
          <w:sz w:val="24"/>
        </w:rPr>
        <w:t xml:space="preserve"> </w:t>
      </w:r>
      <w:r w:rsidRPr="006947C2">
        <w:rPr>
          <w:rFonts w:cs="Arial Narrow"/>
          <w:bCs/>
          <w:sz w:val="24"/>
        </w:rPr>
        <w:t>води</w:t>
      </w:r>
      <w:r w:rsidRPr="006947C2">
        <w:rPr>
          <w:bCs/>
          <w:sz w:val="24"/>
        </w:rPr>
        <w:t xml:space="preserve"> </w:t>
      </w:r>
      <w:r w:rsidRPr="006947C2">
        <w:rPr>
          <w:rFonts w:cs="Arial Narrow"/>
          <w:bCs/>
          <w:sz w:val="24"/>
        </w:rPr>
        <w:t>в</w:t>
      </w:r>
      <w:r w:rsidRPr="006947C2">
        <w:rPr>
          <w:bCs/>
          <w:sz w:val="24"/>
        </w:rPr>
        <w:t xml:space="preserve"> </w:t>
      </w:r>
      <w:r w:rsidRPr="006947C2">
        <w:rPr>
          <w:rFonts w:cs="Arial Narrow"/>
          <w:bCs/>
          <w:sz w:val="24"/>
        </w:rPr>
        <w:t>лекарския</w:t>
      </w:r>
      <w:r w:rsidRPr="006947C2">
        <w:rPr>
          <w:bCs/>
          <w:sz w:val="24"/>
        </w:rPr>
        <w:t xml:space="preserve"> </w:t>
      </w:r>
      <w:r w:rsidRPr="006947C2">
        <w:rPr>
          <w:rFonts w:cs="Arial Narrow"/>
          <w:bCs/>
          <w:sz w:val="24"/>
        </w:rPr>
        <w:t>кабинет</w:t>
      </w:r>
      <w:r w:rsidRPr="006947C2">
        <w:rPr>
          <w:bCs/>
          <w:sz w:val="24"/>
        </w:rPr>
        <w:t>.</w:t>
      </w:r>
    </w:p>
    <w:p w14:paraId="20CCAD19" w14:textId="77777777" w:rsidR="00152B71" w:rsidRPr="006947C2" w:rsidRDefault="00152B71" w:rsidP="006947C2">
      <w:pPr>
        <w:spacing w:before="0" w:after="0" w:line="20" w:lineRule="atLeast"/>
        <w:jc w:val="both"/>
        <w:rPr>
          <w:bCs/>
          <w:sz w:val="24"/>
        </w:rPr>
      </w:pPr>
      <w:r w:rsidRPr="006947C2">
        <w:rPr>
          <w:bCs/>
          <w:i/>
          <w:iCs/>
          <w:sz w:val="24"/>
        </w:rPr>
        <w:t>„Аз прекарвам по минимум 4 часа на ден в интернет. И забелязвам, че от това имам вече проблеми с врата и начина, по който седя. Главно влизам в интернет да общувам с мои приятели или да правя нещо за развлечение. Понякога ми се е случвало да заспивам и да се събуждам с телефона до главата ми, просто защото съм заспала върху него”,</w:t>
      </w:r>
      <w:r w:rsidRPr="006947C2">
        <w:rPr>
          <w:bCs/>
          <w:sz w:val="24"/>
        </w:rPr>
        <w:t xml:space="preserve"> казва момичето.</w:t>
      </w:r>
    </w:p>
    <w:p w14:paraId="507D1E3B" w14:textId="77777777" w:rsidR="00152B71" w:rsidRPr="006947C2" w:rsidRDefault="00152B71" w:rsidP="006947C2">
      <w:pPr>
        <w:spacing w:before="0" w:after="0" w:line="20" w:lineRule="atLeast"/>
        <w:jc w:val="both"/>
        <w:rPr>
          <w:bCs/>
          <w:sz w:val="24"/>
        </w:rPr>
      </w:pPr>
      <w:r w:rsidRPr="006947C2">
        <w:rPr>
          <w:bCs/>
          <w:sz w:val="24"/>
        </w:rPr>
        <w:t xml:space="preserve">От прекомерното стоене в една и съща поза с наведена над устройството глава, получава и </w:t>
      </w:r>
      <w:r w:rsidRPr="006947C2">
        <w:rPr>
          <w:b/>
          <w:bCs/>
          <w:sz w:val="24"/>
        </w:rPr>
        <w:t>симптомите – стягане на задната част на врата и прешлените, както и главоболие</w:t>
      </w:r>
      <w:r w:rsidRPr="006947C2">
        <w:rPr>
          <w:bCs/>
          <w:sz w:val="24"/>
        </w:rPr>
        <w:t>.</w:t>
      </w:r>
    </w:p>
    <w:p w14:paraId="6AFDB0D2" w14:textId="77777777" w:rsidR="00152B71" w:rsidRPr="006947C2" w:rsidRDefault="00152B71" w:rsidP="006947C2">
      <w:pPr>
        <w:spacing w:before="0" w:after="0" w:line="20" w:lineRule="atLeast"/>
        <w:jc w:val="both"/>
        <w:rPr>
          <w:bCs/>
          <w:sz w:val="24"/>
        </w:rPr>
      </w:pPr>
      <w:r w:rsidRPr="006947C2">
        <w:rPr>
          <w:bCs/>
          <w:sz w:val="24"/>
        </w:rPr>
        <w:t xml:space="preserve">Според ортопеда доктор Томислав </w:t>
      </w:r>
      <w:proofErr w:type="spellStart"/>
      <w:r w:rsidRPr="006947C2">
        <w:rPr>
          <w:bCs/>
          <w:sz w:val="24"/>
        </w:rPr>
        <w:t>Лазаревски</w:t>
      </w:r>
      <w:proofErr w:type="spellEnd"/>
      <w:r w:rsidRPr="006947C2">
        <w:rPr>
          <w:bCs/>
          <w:sz w:val="24"/>
        </w:rPr>
        <w:t xml:space="preserve">, който има 13-годишен опит в диагностиката и лечението на заболявания и травми на опорно-двигателния апарат, става дума за изкривяване на горната част на гръбначния стълб, вследствие на дълго четене, игри и сърфиране в мрежата. В световен мащаб диагнозата се поставя на все повече млади хора </w:t>
      </w:r>
      <w:proofErr w:type="spellStart"/>
      <w:r w:rsidRPr="006947C2">
        <w:rPr>
          <w:bCs/>
          <w:sz w:val="24"/>
        </w:rPr>
        <w:t>навъзраст</w:t>
      </w:r>
      <w:proofErr w:type="spellEnd"/>
      <w:r w:rsidRPr="006947C2">
        <w:rPr>
          <w:bCs/>
          <w:sz w:val="24"/>
        </w:rPr>
        <w:t xml:space="preserve"> между 20 и 25 години. Напоследък се наблюдава и при ученици между 13- и 18-годишна възраст. Медикът определя заболяването като </w:t>
      </w:r>
      <w:r w:rsidRPr="006947C2">
        <w:rPr>
          <w:bCs/>
          <w:i/>
          <w:iCs/>
          <w:sz w:val="24"/>
        </w:rPr>
        <w:t xml:space="preserve">„епидемия на съвременния дигитален свят” </w:t>
      </w:r>
      <w:r w:rsidRPr="006947C2">
        <w:rPr>
          <w:bCs/>
          <w:sz w:val="24"/>
        </w:rPr>
        <w:t xml:space="preserve">и добави, че някои ученици вече </w:t>
      </w:r>
      <w:r w:rsidRPr="006947C2">
        <w:rPr>
          <w:bCs/>
          <w:sz w:val="24"/>
        </w:rPr>
        <w:lastRenderedPageBreak/>
        <w:t>имат до 4 сантиметра придвижване на врата напред, което е с около 25 градуса отклонение от нормалната позиция на гръбнака.</w:t>
      </w:r>
    </w:p>
    <w:p w14:paraId="21755E01" w14:textId="6DD05C24" w:rsidR="00152B71" w:rsidRPr="006947C2" w:rsidRDefault="00152B71" w:rsidP="006947C2">
      <w:pPr>
        <w:spacing w:before="0" w:after="0" w:line="20" w:lineRule="atLeast"/>
        <w:jc w:val="both"/>
        <w:rPr>
          <w:bCs/>
          <w:sz w:val="24"/>
        </w:rPr>
      </w:pPr>
      <w:r w:rsidRPr="006947C2">
        <w:rPr>
          <w:bCs/>
          <w:i/>
          <w:iCs/>
          <w:sz w:val="24"/>
        </w:rPr>
        <w:t>„Ако една глава тежи около 5-6 килограма, с всяко изменение на градусите по-надолу с изкривяването, самата тежест се увеличава - до 25 кг  при 60 градуса ъгъл на изкривяване. Все едно една раница или едно детенце ти е скочило на главата и си стои там”</w:t>
      </w:r>
      <w:r w:rsidRPr="006947C2">
        <w:rPr>
          <w:bCs/>
          <w:sz w:val="24"/>
        </w:rPr>
        <w:t xml:space="preserve">, добави </w:t>
      </w:r>
      <w:proofErr w:type="spellStart"/>
      <w:r w:rsidRPr="006947C2">
        <w:rPr>
          <w:bCs/>
          <w:sz w:val="24"/>
        </w:rPr>
        <w:t>Лазаревски</w:t>
      </w:r>
      <w:proofErr w:type="spellEnd"/>
      <w:r w:rsidRPr="006947C2">
        <w:rPr>
          <w:bCs/>
          <w:sz w:val="24"/>
        </w:rPr>
        <w:t>.</w:t>
      </w:r>
    </w:p>
    <w:p w14:paraId="2EA40DA1" w14:textId="77777777" w:rsidR="00152B71" w:rsidRPr="006947C2" w:rsidRDefault="00152B71" w:rsidP="006947C2">
      <w:pPr>
        <w:spacing w:before="0" w:after="0" w:line="20" w:lineRule="atLeast"/>
        <w:jc w:val="both"/>
        <w:rPr>
          <w:bCs/>
          <w:sz w:val="24"/>
        </w:rPr>
      </w:pPr>
      <w:r w:rsidRPr="006947C2">
        <w:rPr>
          <w:bCs/>
          <w:sz w:val="24"/>
        </w:rPr>
        <w:t xml:space="preserve">Изкривяването може да доведе до </w:t>
      </w:r>
      <w:r w:rsidRPr="006947C2">
        <w:rPr>
          <w:b/>
          <w:bCs/>
          <w:sz w:val="24"/>
        </w:rPr>
        <w:t xml:space="preserve">притискане на </w:t>
      </w:r>
      <w:proofErr w:type="spellStart"/>
      <w:r w:rsidRPr="006947C2">
        <w:rPr>
          <w:b/>
          <w:bCs/>
          <w:sz w:val="24"/>
        </w:rPr>
        <w:t>шийните</w:t>
      </w:r>
      <w:proofErr w:type="spellEnd"/>
      <w:r w:rsidRPr="006947C2">
        <w:rPr>
          <w:b/>
          <w:bCs/>
          <w:sz w:val="24"/>
        </w:rPr>
        <w:t xml:space="preserve"> прешлени, до трайна гръбначна деформация и сериозни неврологични проблеми</w:t>
      </w:r>
      <w:r w:rsidRPr="006947C2">
        <w:rPr>
          <w:bCs/>
          <w:sz w:val="24"/>
        </w:rPr>
        <w:t>. Най-често лечението започва с рехабилитация.</w:t>
      </w:r>
    </w:p>
    <w:p w14:paraId="2E014166" w14:textId="77777777" w:rsidR="00152B71" w:rsidRPr="006947C2" w:rsidRDefault="00152B71" w:rsidP="006947C2">
      <w:pPr>
        <w:spacing w:before="0" w:after="0" w:line="20" w:lineRule="atLeast"/>
        <w:jc w:val="both"/>
        <w:rPr>
          <w:b/>
          <w:bCs/>
          <w:sz w:val="24"/>
        </w:rPr>
      </w:pPr>
      <w:r w:rsidRPr="006947C2">
        <w:rPr>
          <w:b/>
          <w:bCs/>
          <w:sz w:val="24"/>
        </w:rPr>
        <w:t>Как да се предпазим?</w:t>
      </w:r>
    </w:p>
    <w:p w14:paraId="66AB94FB" w14:textId="2B72711E" w:rsidR="00152B71" w:rsidRPr="006947C2" w:rsidRDefault="00152B71" w:rsidP="006947C2">
      <w:pPr>
        <w:spacing w:before="0" w:after="0" w:line="20" w:lineRule="atLeast"/>
        <w:jc w:val="both"/>
        <w:rPr>
          <w:bCs/>
          <w:sz w:val="24"/>
        </w:rPr>
      </w:pPr>
      <w:r w:rsidRPr="006947C2">
        <w:rPr>
          <w:bCs/>
          <w:i/>
          <w:iCs/>
          <w:sz w:val="24"/>
        </w:rPr>
        <w:t>"След половин или един час използване на телефон, винаги трябва да имаме 20-30 минути почивка. Ако пък ползваме по-дълго време телефоните, то поне следва да ги държим на нивото на очите ни”</w:t>
      </w:r>
      <w:r w:rsidRPr="006947C2">
        <w:rPr>
          <w:bCs/>
          <w:sz w:val="24"/>
        </w:rPr>
        <w:t>, заяви докторът.</w:t>
      </w:r>
    </w:p>
    <w:p w14:paraId="304FD81C" w14:textId="7A0F1CDA" w:rsidR="00152B71" w:rsidRPr="006947C2" w:rsidRDefault="00152B71" w:rsidP="006947C2">
      <w:pPr>
        <w:spacing w:before="0" w:after="0" w:line="20" w:lineRule="atLeast"/>
        <w:jc w:val="both"/>
        <w:rPr>
          <w:bCs/>
          <w:sz w:val="24"/>
        </w:rPr>
      </w:pPr>
      <w:r w:rsidRPr="006947C2">
        <w:rPr>
          <w:bCs/>
          <w:sz w:val="24"/>
        </w:rPr>
        <w:t xml:space="preserve">Той настоява за </w:t>
      </w:r>
      <w:r w:rsidRPr="006947C2">
        <w:rPr>
          <w:b/>
          <w:bCs/>
          <w:sz w:val="24"/>
        </w:rPr>
        <w:t xml:space="preserve">по-голям родителски контрол </w:t>
      </w:r>
      <w:r w:rsidRPr="006947C2">
        <w:rPr>
          <w:bCs/>
          <w:sz w:val="24"/>
        </w:rPr>
        <w:t xml:space="preserve">и </w:t>
      </w:r>
      <w:r w:rsidRPr="006947C2">
        <w:rPr>
          <w:b/>
          <w:bCs/>
          <w:sz w:val="24"/>
        </w:rPr>
        <w:t>ограничаване на прекомерното стоене пред смарт устройствата, повече движение на открито, спорт и разходки сред природата.</w:t>
      </w:r>
      <w:r w:rsidRPr="006947C2">
        <w:rPr>
          <w:bCs/>
          <w:sz w:val="24"/>
        </w:rPr>
        <w:br/>
        <w:t>А Диана се обръща към връстниците си със съветите: </w:t>
      </w:r>
      <w:r w:rsidRPr="006947C2">
        <w:rPr>
          <w:bCs/>
          <w:i/>
          <w:iCs/>
          <w:sz w:val="24"/>
        </w:rPr>
        <w:t>„Екранът да е по-далеч от лицата им, да стоят изправени и да не прекарват прекалено дълго време пред телефона”</w:t>
      </w:r>
      <w:r w:rsidRPr="006947C2">
        <w:rPr>
          <w:bCs/>
          <w:sz w:val="24"/>
        </w:rPr>
        <w:t>.</w:t>
      </w:r>
    </w:p>
    <w:p w14:paraId="1ADEDBD8" w14:textId="77777777" w:rsidR="00152B71" w:rsidRPr="006947C2" w:rsidRDefault="00152B71" w:rsidP="006947C2">
      <w:pPr>
        <w:spacing w:before="0" w:after="0" w:line="20" w:lineRule="atLeast"/>
        <w:jc w:val="both"/>
        <w:rPr>
          <w:bCs/>
          <w:sz w:val="24"/>
        </w:rPr>
      </w:pPr>
    </w:p>
    <w:p w14:paraId="442ABE39" w14:textId="77777777" w:rsidR="006A2B3A" w:rsidRPr="00D402B3" w:rsidRDefault="006A2B3A" w:rsidP="006947C2">
      <w:pPr>
        <w:shd w:val="clear" w:color="auto" w:fill="C0C0C0"/>
        <w:spacing w:before="0" w:after="0" w:line="20" w:lineRule="atLeast"/>
        <w:ind w:firstLine="20"/>
        <w:jc w:val="right"/>
        <w:rPr>
          <w:rFonts w:ascii="Times New Roman" w:hAnsi="Times New Roman"/>
          <w:b/>
          <w:smallCaps/>
          <w:color w:val="00B050"/>
          <w:sz w:val="24"/>
        </w:rPr>
      </w:pPr>
      <w:r w:rsidRPr="00D402B3">
        <w:rPr>
          <w:rFonts w:ascii="Times New Roman" w:hAnsi="Times New Roman"/>
          <w:b/>
          <w:smallCaps/>
          <w:color w:val="00B050"/>
          <w:sz w:val="24"/>
        </w:rPr>
        <w:t>Национални радиа</w:t>
      </w:r>
    </w:p>
    <w:p w14:paraId="36D07543" w14:textId="77777777" w:rsidR="006A2B3A" w:rsidRPr="006947C2" w:rsidRDefault="006A2B3A" w:rsidP="006947C2">
      <w:pPr>
        <w:spacing w:before="0" w:after="0" w:line="20" w:lineRule="atLeast"/>
        <w:ind w:firstLine="20"/>
        <w:jc w:val="both"/>
        <w:rPr>
          <w:bCs/>
          <w:sz w:val="24"/>
        </w:rPr>
      </w:pPr>
    </w:p>
    <w:p w14:paraId="762F5C09" w14:textId="77777777" w:rsidR="006A2B3A" w:rsidRPr="006947C2" w:rsidRDefault="006A2B3A" w:rsidP="006947C2">
      <w:pPr>
        <w:spacing w:before="0" w:after="0" w:line="20" w:lineRule="atLeast"/>
        <w:ind w:firstLine="20"/>
        <w:jc w:val="both"/>
        <w:rPr>
          <w:bCs/>
          <w:sz w:val="24"/>
        </w:rPr>
      </w:pPr>
      <w:r w:rsidRPr="006947C2">
        <w:rPr>
          <w:bCs/>
          <w:noProof/>
          <w:sz w:val="24"/>
          <w:lang w:eastAsia="en-US"/>
        </w:rPr>
        <w:drawing>
          <wp:inline distT="0" distB="0" distL="0" distR="0" wp14:anchorId="310D8B11" wp14:editId="6F9CC6BE">
            <wp:extent cx="4610100" cy="381000"/>
            <wp:effectExtent l="0" t="0" r="0" b="0"/>
            <wp:docPr id="31" name="Picture 11" descr="bn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descr="bnr"/>
                    <pic:cNvPicPr>
                      <a:picLocks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11EAB72A" w14:textId="77777777" w:rsidR="006A2B3A" w:rsidRPr="006947C2" w:rsidRDefault="006A2B3A" w:rsidP="006947C2">
      <w:pPr>
        <w:spacing w:before="0" w:after="0" w:line="20" w:lineRule="atLeast"/>
        <w:ind w:firstLine="20"/>
        <w:jc w:val="both"/>
        <w:rPr>
          <w:bCs/>
          <w:sz w:val="24"/>
        </w:rPr>
      </w:pPr>
    </w:p>
    <w:p w14:paraId="7ED55B73" w14:textId="6FC5FAF6" w:rsidR="00746117" w:rsidRPr="006947C2" w:rsidRDefault="00746117" w:rsidP="006947C2">
      <w:pPr>
        <w:pStyle w:val="Heading1"/>
        <w:spacing w:before="0" w:after="0"/>
        <w:rPr>
          <w:rFonts w:ascii="Arial Narrow" w:hAnsi="Arial Narrow"/>
          <w:sz w:val="24"/>
          <w:szCs w:val="24"/>
        </w:rPr>
      </w:pPr>
      <w:bookmarkStart w:id="23" w:name="_Toc201128609"/>
      <w:r w:rsidRPr="006947C2">
        <w:rPr>
          <w:rFonts w:ascii="Arial Narrow" w:hAnsi="Arial Narrow"/>
          <w:sz w:val="24"/>
          <w:szCs w:val="24"/>
        </w:rPr>
        <w:t>Ускореното нарастване на парите за болнична помощ и за лекарства е притеснително</w:t>
      </w:r>
      <w:bookmarkEnd w:id="23"/>
    </w:p>
    <w:p w14:paraId="52E67ED2" w14:textId="13347B91" w:rsidR="00746117" w:rsidRPr="006947C2" w:rsidRDefault="00746117" w:rsidP="006947C2">
      <w:pPr>
        <w:spacing w:before="0" w:after="0" w:line="20" w:lineRule="atLeast"/>
        <w:ind w:firstLine="20"/>
        <w:jc w:val="both"/>
        <w:rPr>
          <w:bCs/>
          <w:sz w:val="24"/>
        </w:rPr>
      </w:pPr>
      <w:r w:rsidRPr="006947C2">
        <w:rPr>
          <w:b/>
          <w:sz w:val="24"/>
        </w:rPr>
        <w:t>БНР, Новини в 18.00 часа</w:t>
      </w:r>
      <w:r w:rsidRPr="006947C2">
        <w:rPr>
          <w:bCs/>
          <w:sz w:val="24"/>
        </w:rPr>
        <w:pict w14:anchorId="55C21F38">
          <v:rect id="_x0000_i1061" style="width:453.6pt;height:1.5pt" o:hralign="center" o:hrstd="t" o:hrnoshade="t" o:hr="t" fillcolor="#aca899" stroked="f"/>
        </w:pict>
      </w:r>
    </w:p>
    <w:p w14:paraId="2BDDA7FA" w14:textId="77777777" w:rsidR="00746117" w:rsidRPr="006947C2" w:rsidRDefault="00746117" w:rsidP="006947C2">
      <w:pPr>
        <w:spacing w:before="0" w:after="0" w:line="20" w:lineRule="atLeast"/>
        <w:ind w:firstLine="20"/>
        <w:jc w:val="both"/>
        <w:rPr>
          <w:bCs/>
          <w:sz w:val="24"/>
        </w:rPr>
      </w:pPr>
      <w:r w:rsidRPr="006947C2">
        <w:rPr>
          <w:bCs/>
          <w:sz w:val="24"/>
        </w:rPr>
        <w:t xml:space="preserve">Ускореното нарастване на парите за болнична помощ и за лекарства е притеснително. Това посочват в своя доклад от Фискалния съвет на България за изпълнението на бюджета на НЗОК. </w:t>
      </w:r>
    </w:p>
    <w:p w14:paraId="226C9665" w14:textId="77777777" w:rsidR="00746117" w:rsidRPr="006947C2" w:rsidRDefault="00746117" w:rsidP="006947C2">
      <w:pPr>
        <w:spacing w:before="0" w:after="0" w:line="20" w:lineRule="atLeast"/>
        <w:ind w:firstLine="20"/>
        <w:jc w:val="both"/>
        <w:rPr>
          <w:bCs/>
          <w:sz w:val="24"/>
        </w:rPr>
      </w:pPr>
      <w:r w:rsidRPr="006947C2">
        <w:rPr>
          <w:bCs/>
          <w:sz w:val="24"/>
        </w:rPr>
        <w:t xml:space="preserve">През 2024 г. са похарчени с 1 млрд. лв. повече от предходната година, което показва необходимост от реформиране на системата. </w:t>
      </w:r>
    </w:p>
    <w:p w14:paraId="37408A41" w14:textId="77777777" w:rsidR="00746117" w:rsidRPr="006947C2" w:rsidRDefault="00746117" w:rsidP="006947C2">
      <w:pPr>
        <w:spacing w:before="0" w:after="0" w:line="20" w:lineRule="atLeast"/>
        <w:ind w:firstLine="20"/>
        <w:jc w:val="both"/>
        <w:rPr>
          <w:bCs/>
          <w:sz w:val="24"/>
        </w:rPr>
      </w:pPr>
      <w:r w:rsidRPr="006947C2">
        <w:rPr>
          <w:bCs/>
          <w:sz w:val="24"/>
        </w:rPr>
        <w:t xml:space="preserve">През миналата година Здравната каса е похарчила с над 412 милиона лева повече спрямо заложеното в Бюджета, като основна роля за това имат плащанията към болниците, посочват от Фискалния съвет. </w:t>
      </w:r>
    </w:p>
    <w:p w14:paraId="462F5825" w14:textId="77777777" w:rsidR="00746117" w:rsidRPr="006947C2" w:rsidRDefault="00746117" w:rsidP="006947C2">
      <w:pPr>
        <w:spacing w:before="0" w:after="0" w:line="20" w:lineRule="atLeast"/>
        <w:ind w:firstLine="20"/>
        <w:jc w:val="both"/>
        <w:rPr>
          <w:bCs/>
          <w:sz w:val="24"/>
        </w:rPr>
      </w:pPr>
      <w:r w:rsidRPr="006947C2">
        <w:rPr>
          <w:bCs/>
          <w:sz w:val="24"/>
        </w:rPr>
        <w:t xml:space="preserve">Припомням, че през април 2024 година Конституционният съд се произнесе в полза на това, че за болничната помощ не може да има лимити. Повече пари спрямо предвиденото са изразходвани и за лекарства, медицински изделия, дентална помощ. </w:t>
      </w:r>
    </w:p>
    <w:p w14:paraId="64A8D0A7" w14:textId="77777777" w:rsidR="00746117" w:rsidRPr="006947C2" w:rsidRDefault="00746117" w:rsidP="006947C2">
      <w:pPr>
        <w:spacing w:before="0" w:after="0" w:line="20" w:lineRule="atLeast"/>
        <w:ind w:firstLine="20"/>
        <w:jc w:val="both"/>
        <w:rPr>
          <w:bCs/>
          <w:sz w:val="24"/>
        </w:rPr>
      </w:pPr>
      <w:r w:rsidRPr="006947C2">
        <w:rPr>
          <w:bCs/>
          <w:sz w:val="24"/>
        </w:rPr>
        <w:t xml:space="preserve">Под заложеното са били разходите за лабораторни и високоспециализирани изследвания, като там са спестени около 1 милион лева. </w:t>
      </w:r>
    </w:p>
    <w:p w14:paraId="72912DA3" w14:textId="77777777" w:rsidR="00746117" w:rsidRPr="006947C2" w:rsidRDefault="00746117" w:rsidP="006947C2">
      <w:pPr>
        <w:spacing w:before="0" w:after="0" w:line="20" w:lineRule="atLeast"/>
        <w:ind w:firstLine="20"/>
        <w:jc w:val="both"/>
        <w:rPr>
          <w:bCs/>
          <w:sz w:val="24"/>
        </w:rPr>
      </w:pPr>
      <w:r w:rsidRPr="006947C2">
        <w:rPr>
          <w:bCs/>
          <w:sz w:val="24"/>
        </w:rPr>
        <w:t xml:space="preserve">Спрямо 2023 година се отчита ръст на всички здравноосигурителни плащания. </w:t>
      </w:r>
    </w:p>
    <w:p w14:paraId="74817D54" w14:textId="3B597959" w:rsidR="00977C74" w:rsidRPr="006947C2" w:rsidRDefault="00746117" w:rsidP="006947C2">
      <w:pPr>
        <w:spacing w:before="0" w:after="0" w:line="20" w:lineRule="atLeast"/>
        <w:ind w:firstLine="20"/>
        <w:jc w:val="both"/>
        <w:rPr>
          <w:bCs/>
          <w:sz w:val="24"/>
        </w:rPr>
      </w:pPr>
      <w:r w:rsidRPr="006947C2">
        <w:rPr>
          <w:bCs/>
          <w:sz w:val="24"/>
        </w:rPr>
        <w:t>От Фискалния съвет посочват, че от представения отчет не става ясно доколко растящите разходи са свързани с по-добро качество на здравните услуги и остава неясна връзката между политиката на Здравното министерство и Здравната каса като платец на тези услуги. Препоръчват при подготовката и отчитането на бюджета да се посочва ефективността на изразходваните средства.</w:t>
      </w:r>
    </w:p>
    <w:p w14:paraId="081845C0" w14:textId="77777777" w:rsidR="00692A21" w:rsidRPr="006947C2" w:rsidRDefault="00692A21" w:rsidP="006947C2">
      <w:pPr>
        <w:spacing w:before="0" w:after="0" w:line="20" w:lineRule="atLeast"/>
        <w:jc w:val="both"/>
        <w:rPr>
          <w:bCs/>
          <w:sz w:val="24"/>
        </w:rPr>
      </w:pPr>
    </w:p>
    <w:p w14:paraId="26388AAD" w14:textId="77777777" w:rsidR="00692A21" w:rsidRPr="00D402B3" w:rsidRDefault="00692A21" w:rsidP="006947C2">
      <w:pPr>
        <w:shd w:val="clear" w:color="auto" w:fill="C0C0C0"/>
        <w:spacing w:before="0" w:after="0" w:line="20" w:lineRule="atLeast"/>
        <w:ind w:firstLine="20"/>
        <w:jc w:val="right"/>
        <w:rPr>
          <w:rFonts w:ascii="Times New Roman" w:hAnsi="Times New Roman"/>
          <w:b/>
          <w:smallCaps/>
          <w:color w:val="00B050"/>
          <w:sz w:val="24"/>
        </w:rPr>
      </w:pPr>
      <w:r w:rsidRPr="00D402B3">
        <w:rPr>
          <w:rFonts w:ascii="Times New Roman" w:hAnsi="Times New Roman"/>
          <w:b/>
          <w:smallCaps/>
          <w:color w:val="00B050"/>
          <w:sz w:val="24"/>
        </w:rPr>
        <w:t>Интернет издания</w:t>
      </w:r>
    </w:p>
    <w:p w14:paraId="622CE3F7" w14:textId="77777777" w:rsidR="00692A21" w:rsidRPr="006947C2" w:rsidRDefault="00692A21" w:rsidP="006947C2">
      <w:pPr>
        <w:spacing w:before="0" w:after="0" w:line="20" w:lineRule="atLeast"/>
        <w:jc w:val="both"/>
        <w:rPr>
          <w:bCs/>
          <w:sz w:val="24"/>
        </w:rPr>
      </w:pPr>
    </w:p>
    <w:bookmarkStart w:id="24" w:name="_Hlk201087959"/>
    <w:p w14:paraId="7D7B17CD" w14:textId="68561D7A" w:rsidR="00840C8C" w:rsidRPr="006947C2" w:rsidRDefault="00840C8C" w:rsidP="006947C2">
      <w:pPr>
        <w:pStyle w:val="Heading1"/>
        <w:spacing w:before="0" w:after="0"/>
        <w:rPr>
          <w:rFonts w:ascii="Arial Narrow" w:hAnsi="Arial Narrow"/>
          <w:sz w:val="24"/>
          <w:szCs w:val="24"/>
        </w:rPr>
      </w:pPr>
      <w:r w:rsidRPr="006947C2">
        <w:rPr>
          <w:rFonts w:ascii="Arial Narrow" w:hAnsi="Arial Narrow"/>
          <w:sz w:val="24"/>
          <w:szCs w:val="24"/>
        </w:rPr>
        <w:fldChar w:fldCharType="begin"/>
      </w:r>
      <w:r w:rsidRPr="006947C2">
        <w:rPr>
          <w:rFonts w:ascii="Arial Narrow" w:hAnsi="Arial Narrow"/>
          <w:sz w:val="24"/>
          <w:szCs w:val="24"/>
        </w:rPr>
        <w:instrText>HYPERLINK "https://nova.bg/news/view/2025/06/17/501209/%D0%B4-%D1%80-%D0%B1%D1%80%D1%8A%D0%BD%D0%B7%D0%B0%D0%BB%D0%BE%D0%B2-%D0%B4%D0%BE%D0%B1%D0%BE%D0%BB%D0%BD%D0%B8%D1%87%D0%BD%D0%B0%D1%82%D0%B0-%D0%BF%D0%BE%D0%BC%D0%BE%D1%89-%D0%B5-%D0%BD%D0%B0-%D1%86%D0%B5%D0%BD%D0%B0%D1%82%D0%B0-%D0%BD%D0%B0-%D0%B5%D0%B4%D0%BD%D0%B0-%D0%BF%D0%BE%D0%B4%D1%81%D1%82%D1%80%D0%B8%D0%B6%D0%BA%D0%B0/"</w:instrText>
      </w:r>
      <w:r w:rsidRPr="006947C2">
        <w:rPr>
          <w:rFonts w:ascii="Arial Narrow" w:hAnsi="Arial Narrow"/>
          <w:sz w:val="24"/>
          <w:szCs w:val="24"/>
        </w:rPr>
      </w:r>
      <w:r w:rsidRPr="006947C2">
        <w:rPr>
          <w:rFonts w:ascii="Arial Narrow" w:hAnsi="Arial Narrow"/>
          <w:sz w:val="24"/>
          <w:szCs w:val="24"/>
        </w:rPr>
        <w:fldChar w:fldCharType="separate"/>
      </w:r>
      <w:bookmarkStart w:id="25" w:name="_Toc201128610"/>
      <w:r w:rsidRPr="006947C2">
        <w:rPr>
          <w:rStyle w:val="Hyperlink"/>
          <w:rFonts w:ascii="Arial Narrow" w:hAnsi="Arial Narrow"/>
          <w:sz w:val="24"/>
          <w:szCs w:val="24"/>
        </w:rPr>
        <w:t xml:space="preserve">Д-р </w:t>
      </w:r>
      <w:proofErr w:type="spellStart"/>
      <w:r w:rsidRPr="006947C2">
        <w:rPr>
          <w:rStyle w:val="Hyperlink"/>
          <w:rFonts w:ascii="Arial Narrow" w:hAnsi="Arial Narrow"/>
          <w:sz w:val="24"/>
          <w:szCs w:val="24"/>
        </w:rPr>
        <w:t>Брънзалов</w:t>
      </w:r>
      <w:proofErr w:type="spellEnd"/>
      <w:r w:rsidRPr="006947C2">
        <w:rPr>
          <w:rStyle w:val="Hyperlink"/>
          <w:rFonts w:ascii="Arial Narrow" w:hAnsi="Arial Narrow"/>
          <w:sz w:val="24"/>
          <w:szCs w:val="24"/>
        </w:rPr>
        <w:t xml:space="preserve">: Доболничната помощ е на цената на една </w:t>
      </w:r>
      <w:proofErr w:type="spellStart"/>
      <w:r w:rsidRPr="006947C2">
        <w:rPr>
          <w:rStyle w:val="Hyperlink"/>
          <w:rFonts w:ascii="Arial Narrow" w:hAnsi="Arial Narrow"/>
          <w:sz w:val="24"/>
          <w:szCs w:val="24"/>
        </w:rPr>
        <w:t>подстрижка</w:t>
      </w:r>
      <w:bookmarkEnd w:id="25"/>
      <w:proofErr w:type="spellEnd"/>
      <w:r w:rsidRPr="006947C2">
        <w:rPr>
          <w:rFonts w:ascii="Arial Narrow" w:hAnsi="Arial Narrow"/>
          <w:sz w:val="24"/>
          <w:szCs w:val="24"/>
        </w:rPr>
        <w:fldChar w:fldCharType="end"/>
      </w:r>
    </w:p>
    <w:p w14:paraId="5CF90CE0" w14:textId="596FD034" w:rsidR="00840C8C" w:rsidRPr="006947C2" w:rsidRDefault="00840C8C" w:rsidP="006947C2">
      <w:pPr>
        <w:spacing w:before="0" w:after="0" w:line="20" w:lineRule="atLeast"/>
        <w:jc w:val="both"/>
        <w:rPr>
          <w:b/>
          <w:bCs/>
          <w:sz w:val="24"/>
        </w:rPr>
      </w:pPr>
      <w:proofErr w:type="spellStart"/>
      <w:r w:rsidRPr="006947C2">
        <w:rPr>
          <w:b/>
          <w:bCs/>
          <w:sz w:val="24"/>
        </w:rPr>
        <w:t>Nova</w:t>
      </w:r>
      <w:proofErr w:type="spellEnd"/>
      <w:r w:rsidRPr="006947C2">
        <w:rPr>
          <w:b/>
          <w:bCs/>
          <w:sz w:val="24"/>
        </w:rPr>
        <w:t xml:space="preserve"> News, 17.06.2025 </w:t>
      </w:r>
    </w:p>
    <w:p w14:paraId="764D20DC" w14:textId="77777777" w:rsidR="00840C8C" w:rsidRPr="006947C2" w:rsidRDefault="00000000" w:rsidP="006947C2">
      <w:pPr>
        <w:spacing w:before="0" w:after="0" w:line="20" w:lineRule="atLeast"/>
        <w:jc w:val="both"/>
        <w:rPr>
          <w:bCs/>
          <w:sz w:val="24"/>
        </w:rPr>
      </w:pPr>
      <w:r w:rsidRPr="006947C2">
        <w:rPr>
          <w:bCs/>
          <w:sz w:val="24"/>
        </w:rPr>
        <w:lastRenderedPageBreak/>
        <w:pict w14:anchorId="544B6CE8">
          <v:rect id="_x0000_i1028" style="width:453.6pt;height:1.5pt" o:hralign="center" o:hrstd="t" o:hrnoshade="t" o:hr="t" fillcolor="#aca899" stroked="f"/>
        </w:pict>
      </w:r>
      <w:r w:rsidR="00840C8C" w:rsidRPr="006947C2">
        <w:rPr>
          <w:bCs/>
          <w:sz w:val="24"/>
        </w:rPr>
        <w:t xml:space="preserve">Продължаваме да настояваме за увеличение на здравната вноска. Доболничната помощ е на цената на една </w:t>
      </w:r>
      <w:proofErr w:type="spellStart"/>
      <w:r w:rsidR="00840C8C" w:rsidRPr="006947C2">
        <w:rPr>
          <w:bCs/>
          <w:sz w:val="24"/>
        </w:rPr>
        <w:t>подстрижка</w:t>
      </w:r>
      <w:proofErr w:type="spellEnd"/>
      <w:r w:rsidR="00840C8C" w:rsidRPr="006947C2">
        <w:rPr>
          <w:bCs/>
          <w:sz w:val="24"/>
        </w:rPr>
        <w:t xml:space="preserve">. Това каза в ефира на "Денят на живо" председателят на БЛС д-р Николай </w:t>
      </w:r>
      <w:proofErr w:type="spellStart"/>
      <w:r w:rsidR="00840C8C" w:rsidRPr="006947C2">
        <w:rPr>
          <w:bCs/>
          <w:sz w:val="24"/>
        </w:rPr>
        <w:t>Брънзалов</w:t>
      </w:r>
      <w:proofErr w:type="spellEnd"/>
      <w:r w:rsidR="00840C8C" w:rsidRPr="006947C2">
        <w:rPr>
          <w:bCs/>
          <w:sz w:val="24"/>
        </w:rPr>
        <w:t>.</w:t>
      </w:r>
    </w:p>
    <w:p w14:paraId="07F28ED6" w14:textId="77777777" w:rsidR="00840C8C" w:rsidRPr="006947C2" w:rsidRDefault="00840C8C" w:rsidP="006947C2">
      <w:pPr>
        <w:spacing w:before="0" w:after="0" w:line="20" w:lineRule="atLeast"/>
        <w:jc w:val="both"/>
        <w:rPr>
          <w:bCs/>
          <w:sz w:val="24"/>
        </w:rPr>
      </w:pPr>
      <w:r w:rsidRPr="006947C2">
        <w:rPr>
          <w:bCs/>
          <w:sz w:val="24"/>
        </w:rPr>
        <w:t>Според него с 8% здравна вноска няма как да се покрият нуждите на пациентите. А колко трябва да нарасне е въпрос на анализ.</w:t>
      </w:r>
    </w:p>
    <w:bookmarkEnd w:id="24"/>
    <w:p w14:paraId="7F5E6568" w14:textId="77777777" w:rsidR="00840C8C" w:rsidRPr="006947C2" w:rsidRDefault="00840C8C" w:rsidP="006947C2">
      <w:pPr>
        <w:spacing w:before="0" w:after="0" w:line="20" w:lineRule="atLeast"/>
        <w:jc w:val="both"/>
        <w:rPr>
          <w:bCs/>
          <w:sz w:val="24"/>
        </w:rPr>
      </w:pPr>
      <w:r w:rsidRPr="006947C2">
        <w:rPr>
          <w:bCs/>
          <w:sz w:val="24"/>
        </w:rPr>
        <w:t xml:space="preserve">"Парите за здравеопазване не са харч, а инвестиция в здраве. Защото хората, когато са здрави, ще плащат данъци и осигуровки. Доплащането на здравноосигурените пациенти трябва да се намали, дори да изчезне постепенно, а паралелно вноската да нарасне. Здравната система е в тежък кадрови дефицит и недостиг на средства във всички пера. Медицинските сестри са два пъти по-малко от лекарите и затова се налага да вършат и тяхната работа", добави </w:t>
      </w:r>
      <w:proofErr w:type="spellStart"/>
      <w:r w:rsidRPr="006947C2">
        <w:rPr>
          <w:bCs/>
          <w:sz w:val="24"/>
        </w:rPr>
        <w:t>Брънзалов</w:t>
      </w:r>
      <w:proofErr w:type="spellEnd"/>
      <w:r w:rsidRPr="006947C2">
        <w:rPr>
          <w:bCs/>
          <w:sz w:val="24"/>
        </w:rPr>
        <w:t>. </w:t>
      </w:r>
    </w:p>
    <w:p w14:paraId="6365336D" w14:textId="77777777" w:rsidR="00840C8C" w:rsidRPr="006947C2" w:rsidRDefault="00840C8C" w:rsidP="006947C2">
      <w:pPr>
        <w:spacing w:before="0" w:after="0" w:line="20" w:lineRule="atLeast"/>
        <w:jc w:val="both"/>
        <w:rPr>
          <w:bCs/>
          <w:sz w:val="24"/>
        </w:rPr>
      </w:pPr>
      <w:r w:rsidRPr="006947C2">
        <w:rPr>
          <w:bCs/>
          <w:sz w:val="24"/>
        </w:rPr>
        <w:t>По думите му БЛС отдавна, с парите от членския си внос, финансира проучвания на специалисти, чрез които да се внедри стойността на лекарския труд.</w:t>
      </w:r>
    </w:p>
    <w:p w14:paraId="3C72C520" w14:textId="77777777" w:rsidR="00840C8C" w:rsidRPr="006947C2" w:rsidRDefault="00840C8C" w:rsidP="006947C2">
      <w:pPr>
        <w:spacing w:before="0" w:after="0" w:line="20" w:lineRule="atLeast"/>
        <w:jc w:val="both"/>
        <w:rPr>
          <w:bCs/>
          <w:sz w:val="24"/>
        </w:rPr>
      </w:pPr>
      <w:r w:rsidRPr="006947C2">
        <w:rPr>
          <w:bCs/>
          <w:sz w:val="24"/>
        </w:rPr>
        <w:t xml:space="preserve">"Той няма цена у нас, всеки я определя както дойде. За да се получи нещо рационално, трябва да се спазват определени принципи. Против сме да се увеличават заплати на парче, без да почиват на научна и житейска теория. Системата на здравеопазването е недофинансирана. Всеки млад лекар желае достойно заплащане и е прав. Това обаче няма как да се случи поради недостиг на средства. Стартовите заплати са малки. Един виртуозен специалист трябва да разполага само със здравето си, за да помага на пациентите си, а не да се чуди как да изкарва допълнително пари. Централизираното финансиране води до неравенства в заплащането. Ако една болница е АД и лекарите са акционери в нея, ще позволят ли да работят за нищожни суми, а мениджърът на лечебното заведение да взима колосална заплата? Няма как и една болница да потъне в дългове, а ръководството </w:t>
      </w:r>
      <w:r w:rsidRPr="006947C2">
        <w:rPr>
          <w:rFonts w:ascii="Calibri" w:hAnsi="Calibri" w:cs="Calibri"/>
          <w:bCs/>
          <w:sz w:val="24"/>
        </w:rPr>
        <w:t>ѝ</w:t>
      </w:r>
      <w:r w:rsidRPr="006947C2">
        <w:rPr>
          <w:bCs/>
          <w:sz w:val="24"/>
        </w:rPr>
        <w:t xml:space="preserve"> </w:t>
      </w:r>
      <w:r w:rsidRPr="006947C2">
        <w:rPr>
          <w:rFonts w:cs="Arial Narrow"/>
          <w:bCs/>
          <w:sz w:val="24"/>
        </w:rPr>
        <w:t>да</w:t>
      </w:r>
      <w:r w:rsidRPr="006947C2">
        <w:rPr>
          <w:bCs/>
          <w:sz w:val="24"/>
        </w:rPr>
        <w:t xml:space="preserve"> </w:t>
      </w:r>
      <w:r w:rsidRPr="006947C2">
        <w:rPr>
          <w:rFonts w:cs="Arial Narrow"/>
          <w:bCs/>
          <w:sz w:val="24"/>
        </w:rPr>
        <w:t>взима</w:t>
      </w:r>
      <w:r w:rsidRPr="006947C2">
        <w:rPr>
          <w:bCs/>
          <w:sz w:val="24"/>
        </w:rPr>
        <w:t xml:space="preserve"> </w:t>
      </w:r>
      <w:r w:rsidRPr="006947C2">
        <w:rPr>
          <w:rFonts w:cs="Arial Narrow"/>
          <w:bCs/>
          <w:sz w:val="24"/>
        </w:rPr>
        <w:t>огромни</w:t>
      </w:r>
      <w:r w:rsidRPr="006947C2">
        <w:rPr>
          <w:bCs/>
          <w:sz w:val="24"/>
        </w:rPr>
        <w:t xml:space="preserve"> </w:t>
      </w:r>
      <w:r w:rsidRPr="006947C2">
        <w:rPr>
          <w:rFonts w:cs="Arial Narrow"/>
          <w:bCs/>
          <w:sz w:val="24"/>
        </w:rPr>
        <w:t>заплати</w:t>
      </w:r>
      <w:r w:rsidRPr="006947C2">
        <w:rPr>
          <w:bCs/>
          <w:sz w:val="24"/>
        </w:rPr>
        <w:t xml:space="preserve">", </w:t>
      </w:r>
      <w:r w:rsidRPr="006947C2">
        <w:rPr>
          <w:rFonts w:cs="Arial Narrow"/>
          <w:bCs/>
          <w:sz w:val="24"/>
        </w:rPr>
        <w:t>коментира</w:t>
      </w:r>
      <w:r w:rsidRPr="006947C2">
        <w:rPr>
          <w:bCs/>
          <w:sz w:val="24"/>
        </w:rPr>
        <w:t xml:space="preserve"> </w:t>
      </w:r>
      <w:r w:rsidRPr="006947C2">
        <w:rPr>
          <w:rFonts w:cs="Arial Narrow"/>
          <w:bCs/>
          <w:sz w:val="24"/>
        </w:rPr>
        <w:t>председателят</w:t>
      </w:r>
      <w:r w:rsidRPr="006947C2">
        <w:rPr>
          <w:bCs/>
          <w:sz w:val="24"/>
        </w:rPr>
        <w:t xml:space="preserve"> </w:t>
      </w:r>
      <w:r w:rsidRPr="006947C2">
        <w:rPr>
          <w:rFonts w:cs="Arial Narrow"/>
          <w:bCs/>
          <w:sz w:val="24"/>
        </w:rPr>
        <w:t>на</w:t>
      </w:r>
      <w:r w:rsidRPr="006947C2">
        <w:rPr>
          <w:bCs/>
          <w:sz w:val="24"/>
        </w:rPr>
        <w:t xml:space="preserve"> </w:t>
      </w:r>
      <w:r w:rsidRPr="006947C2">
        <w:rPr>
          <w:rFonts w:cs="Arial Narrow"/>
          <w:bCs/>
          <w:sz w:val="24"/>
        </w:rPr>
        <w:t>БЛС</w:t>
      </w:r>
      <w:r w:rsidRPr="006947C2">
        <w:rPr>
          <w:bCs/>
          <w:sz w:val="24"/>
        </w:rPr>
        <w:t>.</w:t>
      </w:r>
      <w:r w:rsidRPr="006947C2">
        <w:rPr>
          <w:rFonts w:cs="Arial Narrow"/>
          <w:bCs/>
          <w:sz w:val="24"/>
        </w:rPr>
        <w:t> </w:t>
      </w:r>
    </w:p>
    <w:p w14:paraId="21CD5ED5" w14:textId="77777777" w:rsidR="00840C8C" w:rsidRPr="006947C2" w:rsidRDefault="00840C8C" w:rsidP="006947C2">
      <w:pPr>
        <w:spacing w:before="0" w:after="0" w:line="20" w:lineRule="atLeast"/>
        <w:jc w:val="both"/>
        <w:rPr>
          <w:b/>
          <w:bCs/>
          <w:sz w:val="24"/>
        </w:rPr>
      </w:pPr>
      <w:bookmarkStart w:id="26" w:name="_Hlk201051013"/>
    </w:p>
    <w:p w14:paraId="2FC5F153" w14:textId="60C93399" w:rsidR="00376FA4" w:rsidRPr="006947C2" w:rsidRDefault="00000000" w:rsidP="006947C2">
      <w:pPr>
        <w:pStyle w:val="Heading1"/>
        <w:spacing w:before="0" w:after="0"/>
        <w:rPr>
          <w:rFonts w:ascii="Arial Narrow" w:hAnsi="Arial Narrow"/>
          <w:sz w:val="24"/>
          <w:szCs w:val="24"/>
        </w:rPr>
      </w:pPr>
      <w:hyperlink r:id="rId16" w:history="1">
        <w:bookmarkStart w:id="27" w:name="_Toc201128611"/>
        <w:r w:rsidR="00376FA4" w:rsidRPr="006947C2">
          <w:rPr>
            <w:rStyle w:val="Hyperlink"/>
            <w:rFonts w:ascii="Arial Narrow" w:hAnsi="Arial Narrow"/>
            <w:sz w:val="24"/>
            <w:szCs w:val="24"/>
          </w:rPr>
          <w:t>Изпълнението на бюджета на НЗОК за 2024 г. ''леко'' надхвърля заложените стойности, отчете Фискалният съвет</w:t>
        </w:r>
        <w:bookmarkEnd w:id="27"/>
      </w:hyperlink>
    </w:p>
    <w:p w14:paraId="57C7CCEA" w14:textId="77777777" w:rsidR="00376FA4" w:rsidRPr="006947C2" w:rsidRDefault="00376FA4" w:rsidP="006947C2">
      <w:pPr>
        <w:spacing w:before="0" w:after="0" w:line="20" w:lineRule="atLeast"/>
        <w:jc w:val="both"/>
        <w:rPr>
          <w:bCs/>
          <w:i/>
          <w:iCs/>
          <w:sz w:val="24"/>
        </w:rPr>
      </w:pPr>
      <w:r w:rsidRPr="006947C2">
        <w:rPr>
          <w:bCs/>
          <w:i/>
          <w:iCs/>
          <w:sz w:val="24"/>
        </w:rPr>
        <w:t>Не е ясно доколко растящите разходи са обвързани с предоставяне на по-добро качество на здравните услуги, пише в Становището на Съвета</w:t>
      </w:r>
    </w:p>
    <w:p w14:paraId="72B97382" w14:textId="4F912E92" w:rsidR="00376FA4" w:rsidRPr="006947C2" w:rsidRDefault="00376FA4" w:rsidP="006947C2">
      <w:pPr>
        <w:spacing w:before="0" w:after="0" w:line="20" w:lineRule="atLeast"/>
        <w:jc w:val="both"/>
        <w:rPr>
          <w:b/>
          <w:bCs/>
          <w:sz w:val="24"/>
        </w:rPr>
      </w:pPr>
      <w:proofErr w:type="spellStart"/>
      <w:r w:rsidRPr="006947C2">
        <w:rPr>
          <w:b/>
          <w:bCs/>
          <w:sz w:val="24"/>
        </w:rPr>
        <w:t>OFFNews</w:t>
      </w:r>
      <w:proofErr w:type="spellEnd"/>
      <w:r w:rsidRPr="006947C2">
        <w:rPr>
          <w:b/>
          <w:bCs/>
          <w:sz w:val="24"/>
        </w:rPr>
        <w:t xml:space="preserve">, 17.06.2025 </w:t>
      </w:r>
    </w:p>
    <w:p w14:paraId="270D0157" w14:textId="77777777" w:rsidR="00376FA4" w:rsidRPr="006947C2" w:rsidRDefault="00000000" w:rsidP="006947C2">
      <w:pPr>
        <w:spacing w:before="0" w:after="0" w:line="20" w:lineRule="atLeast"/>
        <w:jc w:val="both"/>
        <w:rPr>
          <w:bCs/>
          <w:sz w:val="24"/>
        </w:rPr>
      </w:pPr>
      <w:r w:rsidRPr="006947C2">
        <w:rPr>
          <w:bCs/>
          <w:sz w:val="24"/>
        </w:rPr>
        <w:pict w14:anchorId="0215FFD3">
          <v:rect id="_x0000_i1029" style="width:453.6pt;height:1.5pt" o:hralign="center" o:hrstd="t" o:hrnoshade="t" o:hr="t" fillcolor="#aca899" stroked="f"/>
        </w:pict>
      </w:r>
      <w:r w:rsidR="00376FA4" w:rsidRPr="006947C2">
        <w:rPr>
          <w:bCs/>
          <w:sz w:val="24"/>
        </w:rPr>
        <w:t>Изпълнението на бюджета на НЗОК леко надхвърля предварително заложените в ЗБНЗОК за 2024 г. стойности - умерено преизпълнение е отчетено както в приходната, така и в разходната част. Това констатира Фискалният съвет в Становището си по годишния отчет за изпълнението на бюджета на Националната здравноосигурителна каса (НЗОК) за 2024 г.</w:t>
      </w:r>
    </w:p>
    <w:bookmarkEnd w:id="26"/>
    <w:p w14:paraId="38F93DF9" w14:textId="77777777" w:rsidR="00376FA4" w:rsidRPr="006947C2" w:rsidRDefault="00376FA4" w:rsidP="006947C2">
      <w:pPr>
        <w:spacing w:before="0" w:after="0" w:line="20" w:lineRule="atLeast"/>
        <w:jc w:val="both"/>
        <w:rPr>
          <w:bCs/>
          <w:sz w:val="24"/>
        </w:rPr>
      </w:pPr>
      <w:r w:rsidRPr="006947C2">
        <w:rPr>
          <w:bCs/>
          <w:sz w:val="24"/>
        </w:rPr>
        <w:t>През 2024 г. беше премината границата от 8 млрд. лв. (конкретно 8 340 млн. лв., нарастване 18,4%) по линия на изразходваните средства от бюджета на НЗОК. През отчетната година разходите са започнали да се повишават с по-висок процент от предходната.</w:t>
      </w:r>
    </w:p>
    <w:p w14:paraId="4CCB4B5A" w14:textId="77777777" w:rsidR="00376FA4" w:rsidRPr="006947C2" w:rsidRDefault="00376FA4" w:rsidP="006947C2">
      <w:pPr>
        <w:spacing w:before="0" w:after="0" w:line="20" w:lineRule="atLeast"/>
        <w:jc w:val="both"/>
        <w:rPr>
          <w:bCs/>
          <w:sz w:val="24"/>
        </w:rPr>
      </w:pPr>
      <w:r w:rsidRPr="006947C2">
        <w:rPr>
          <w:bCs/>
          <w:sz w:val="24"/>
        </w:rPr>
        <w:t> През последните пет години наблюдаваме влошаване на съотношението на относителния дял на приходите от здравни вноски, сравнени с относителния дял на трансферите (относителният дял на здравните вноски спада с около пет процентни пункта). През последната 2024 година относителния дял на приходите от здравни вноски спада с около един процентен пункт.</w:t>
      </w:r>
    </w:p>
    <w:p w14:paraId="2E16A9FE" w14:textId="77777777" w:rsidR="00376FA4" w:rsidRPr="006947C2" w:rsidRDefault="00376FA4" w:rsidP="006947C2">
      <w:pPr>
        <w:spacing w:before="0" w:after="0" w:line="20" w:lineRule="atLeast"/>
        <w:jc w:val="both"/>
        <w:rPr>
          <w:bCs/>
          <w:sz w:val="24"/>
        </w:rPr>
      </w:pPr>
      <w:r w:rsidRPr="006947C2">
        <w:rPr>
          <w:bCs/>
          <w:sz w:val="24"/>
        </w:rPr>
        <w:t>В абсолютна стойност най-голям ръст за 2024 г. е отчетен в перата „Болнична медицинска помощ“ и „Лекарствени продукти“, съответно 575 195,8 хил. лв. (17,2%) и 316 700 хил. лв. (17,9%). Особено притеснително е ускорението на плащанията по тези две основни пера в сравнение с предходната 2023 г.</w:t>
      </w:r>
    </w:p>
    <w:p w14:paraId="36843723" w14:textId="77777777" w:rsidR="00376FA4" w:rsidRPr="006947C2" w:rsidRDefault="00376FA4" w:rsidP="006947C2">
      <w:pPr>
        <w:spacing w:before="0" w:after="0" w:line="20" w:lineRule="atLeast"/>
        <w:jc w:val="both"/>
        <w:rPr>
          <w:bCs/>
          <w:sz w:val="24"/>
        </w:rPr>
      </w:pPr>
      <w:r w:rsidRPr="006947C2">
        <w:rPr>
          <w:bCs/>
          <w:sz w:val="24"/>
        </w:rPr>
        <w:t>Проблемите в управлението на разходите на системата дават отражение в достигането на пера „Болнична помощ“ и „Лекарствени продукти“ до съответно 1,93% и 1,03% от БВП.</w:t>
      </w:r>
    </w:p>
    <w:p w14:paraId="09440698" w14:textId="77777777" w:rsidR="00376FA4" w:rsidRPr="006947C2" w:rsidRDefault="00376FA4" w:rsidP="006947C2">
      <w:pPr>
        <w:spacing w:before="0" w:after="0" w:line="20" w:lineRule="atLeast"/>
        <w:jc w:val="both"/>
        <w:rPr>
          <w:bCs/>
          <w:sz w:val="24"/>
        </w:rPr>
      </w:pPr>
      <w:r w:rsidRPr="006947C2">
        <w:rPr>
          <w:bCs/>
          <w:sz w:val="24"/>
        </w:rPr>
        <w:lastRenderedPageBreak/>
        <w:t>Отчетът на НЗОК за 2024 г. отразява продължаващата линия на поддържане на здравната системата без осъществяване на реформи. Оптимизацията при разходването на средства се превръща в жизнено важна цел за постигането на по-добри резултати с цел гарантиране адекватността на здравната система спрямо потребностите на населението.</w:t>
      </w:r>
    </w:p>
    <w:p w14:paraId="11BDB6A2" w14:textId="77777777" w:rsidR="00376FA4" w:rsidRPr="006947C2" w:rsidRDefault="00376FA4" w:rsidP="006947C2">
      <w:pPr>
        <w:spacing w:before="0" w:after="0" w:line="20" w:lineRule="atLeast"/>
        <w:jc w:val="both"/>
        <w:rPr>
          <w:bCs/>
          <w:sz w:val="24"/>
        </w:rPr>
      </w:pPr>
      <w:r w:rsidRPr="006947C2">
        <w:rPr>
          <w:bCs/>
          <w:sz w:val="24"/>
        </w:rPr>
        <w:t>Фискалния Съвет препоръчва Бюджета на НЗОК и Отчета за изпълнението на Бюджета на НЗОК да се изготвят в програмен формат, в който да се отчитат резултатите и ефективността на изразходваните средства.</w:t>
      </w:r>
    </w:p>
    <w:p w14:paraId="36142E48" w14:textId="77777777" w:rsidR="00376FA4" w:rsidRPr="006947C2" w:rsidRDefault="00376FA4" w:rsidP="006947C2">
      <w:pPr>
        <w:spacing w:before="0" w:after="0" w:line="20" w:lineRule="atLeast"/>
        <w:jc w:val="both"/>
        <w:rPr>
          <w:bCs/>
          <w:sz w:val="24"/>
        </w:rPr>
      </w:pPr>
      <w:r w:rsidRPr="006947C2">
        <w:rPr>
          <w:bCs/>
          <w:sz w:val="24"/>
        </w:rPr>
        <w:t>В представения Отчет не е ясно доколко растящите разходи са обвързани с предоставяне на по-добро качество на здравните услуги. Не е ясна връзката между здравната политика на Министерство на Здравеопазването и НЗОК като платец на здравните услуги.</w:t>
      </w:r>
    </w:p>
    <w:p w14:paraId="77E9BF6D" w14:textId="77777777" w:rsidR="00376FA4" w:rsidRPr="006947C2" w:rsidRDefault="00376FA4" w:rsidP="006947C2">
      <w:pPr>
        <w:spacing w:before="0" w:after="0" w:line="20" w:lineRule="atLeast"/>
        <w:jc w:val="both"/>
        <w:rPr>
          <w:b/>
          <w:bCs/>
          <w:sz w:val="24"/>
        </w:rPr>
      </w:pPr>
      <w:bookmarkStart w:id="28" w:name="_Hlk201048442"/>
    </w:p>
    <w:bookmarkStart w:id="29" w:name="_Hlk201064919"/>
    <w:p w14:paraId="3A804DD4" w14:textId="0B5F0267" w:rsidR="00103B64" w:rsidRPr="006947C2" w:rsidRDefault="00103B64" w:rsidP="006947C2">
      <w:pPr>
        <w:pStyle w:val="Heading1"/>
        <w:spacing w:before="0" w:after="0"/>
        <w:rPr>
          <w:rFonts w:ascii="Arial Narrow" w:hAnsi="Arial Narrow"/>
          <w:sz w:val="24"/>
          <w:szCs w:val="24"/>
        </w:rPr>
      </w:pPr>
      <w:r w:rsidRPr="006947C2">
        <w:rPr>
          <w:rFonts w:ascii="Arial Narrow" w:hAnsi="Arial Narrow"/>
          <w:sz w:val="24"/>
          <w:szCs w:val="24"/>
        </w:rPr>
        <w:fldChar w:fldCharType="begin"/>
      </w:r>
      <w:r w:rsidRPr="006947C2">
        <w:rPr>
          <w:rFonts w:ascii="Arial Narrow" w:hAnsi="Arial Narrow"/>
          <w:sz w:val="24"/>
          <w:szCs w:val="24"/>
        </w:rPr>
        <w:instrText>HYPERLINK "https://www.bta.bg/bg/news/economy/912532-neobhodima-e-optimizatsiya-pri-razhodvaneto-na-sredstva-ot-nzok-za-garantirane-n"</w:instrText>
      </w:r>
      <w:r w:rsidRPr="006947C2">
        <w:rPr>
          <w:rFonts w:ascii="Arial Narrow" w:hAnsi="Arial Narrow"/>
          <w:sz w:val="24"/>
          <w:szCs w:val="24"/>
        </w:rPr>
      </w:r>
      <w:r w:rsidRPr="006947C2">
        <w:rPr>
          <w:rFonts w:ascii="Arial Narrow" w:hAnsi="Arial Narrow"/>
          <w:sz w:val="24"/>
          <w:szCs w:val="24"/>
        </w:rPr>
        <w:fldChar w:fldCharType="separate"/>
      </w:r>
      <w:bookmarkStart w:id="30" w:name="_Toc201128612"/>
      <w:r w:rsidRPr="006947C2">
        <w:rPr>
          <w:rStyle w:val="Hyperlink"/>
          <w:rFonts w:ascii="Arial Narrow" w:hAnsi="Arial Narrow"/>
          <w:sz w:val="24"/>
          <w:szCs w:val="24"/>
        </w:rPr>
        <w:t>Необходима е оптимизация при разходването на средства от НЗОК за гарантиране на адекватността на здравната система, според Фискалния съвет</w:t>
      </w:r>
      <w:bookmarkEnd w:id="30"/>
      <w:r w:rsidRPr="006947C2">
        <w:rPr>
          <w:rFonts w:ascii="Arial Narrow" w:hAnsi="Arial Narrow"/>
          <w:sz w:val="24"/>
          <w:szCs w:val="24"/>
        </w:rPr>
        <w:fldChar w:fldCharType="end"/>
      </w:r>
    </w:p>
    <w:p w14:paraId="67369634" w14:textId="77777777" w:rsidR="00103B64" w:rsidRPr="006947C2" w:rsidRDefault="00000000" w:rsidP="006947C2">
      <w:pPr>
        <w:spacing w:before="0" w:after="0" w:line="20" w:lineRule="atLeast"/>
        <w:jc w:val="both"/>
        <w:rPr>
          <w:sz w:val="24"/>
        </w:rPr>
      </w:pPr>
      <w:hyperlink r:id="rId17" w:history="1">
        <w:r w:rsidR="00103B64" w:rsidRPr="006947C2">
          <w:rPr>
            <w:rStyle w:val="Hyperlink"/>
            <w:sz w:val="24"/>
          </w:rPr>
          <w:t>Мартин Леков</w:t>
        </w:r>
      </w:hyperlink>
      <w:r w:rsidR="00103B64" w:rsidRPr="006947C2">
        <w:rPr>
          <w:sz w:val="24"/>
        </w:rPr>
        <w:t xml:space="preserve"> </w:t>
      </w:r>
    </w:p>
    <w:p w14:paraId="70EFD07F" w14:textId="3B1E7C9E" w:rsidR="00103B64" w:rsidRPr="006947C2" w:rsidRDefault="00103B64" w:rsidP="006947C2">
      <w:pPr>
        <w:spacing w:before="0" w:after="0" w:line="20" w:lineRule="atLeast"/>
        <w:jc w:val="both"/>
        <w:rPr>
          <w:b/>
          <w:bCs/>
          <w:sz w:val="24"/>
        </w:rPr>
      </w:pPr>
      <w:r w:rsidRPr="006947C2">
        <w:rPr>
          <w:b/>
          <w:bCs/>
          <w:sz w:val="24"/>
        </w:rPr>
        <w:t xml:space="preserve">БТА, 17.06.2025 </w:t>
      </w:r>
    </w:p>
    <w:p w14:paraId="342D4114" w14:textId="77777777" w:rsidR="00103B64" w:rsidRPr="006947C2" w:rsidRDefault="00000000" w:rsidP="006947C2">
      <w:pPr>
        <w:spacing w:before="0" w:after="0" w:line="20" w:lineRule="atLeast"/>
        <w:jc w:val="both"/>
        <w:rPr>
          <w:sz w:val="24"/>
        </w:rPr>
      </w:pPr>
      <w:r w:rsidRPr="006947C2">
        <w:rPr>
          <w:bCs/>
          <w:sz w:val="24"/>
        </w:rPr>
        <w:pict w14:anchorId="5B8FA1C1">
          <v:rect id="_x0000_i1030" style="width:453.6pt;height:1.5pt" o:hralign="center" o:hrstd="t" o:hrnoshade="t" o:hr="t" fillcolor="#aca899" stroked="f"/>
        </w:pict>
      </w:r>
      <w:r w:rsidR="00103B64" w:rsidRPr="006947C2">
        <w:rPr>
          <w:sz w:val="24"/>
        </w:rPr>
        <w:t xml:space="preserve">Отчетът на Националната здравно-осигурителна каза (НЗОК) за 2024 г. отразява продължаващата линия на поддържане на здравната системата без осъществяване на реформи. Оптимизацията при разходването на средства се превръща в жизненоважна цел за постигането на по-добри резултати с цел гарантиране адекватността на здравната система спрямо потребностите на населението. Това се посочва в </w:t>
      </w:r>
      <w:hyperlink r:id="rId18" w:tgtFrame="_blank" w:history="1">
        <w:r w:rsidR="00103B64" w:rsidRPr="006947C2">
          <w:rPr>
            <w:rStyle w:val="Hyperlink"/>
            <w:sz w:val="24"/>
          </w:rPr>
          <w:t>становище на Фискалния съвет на България</w:t>
        </w:r>
      </w:hyperlink>
      <w:r w:rsidR="00103B64" w:rsidRPr="006947C2">
        <w:rPr>
          <w:sz w:val="24"/>
        </w:rPr>
        <w:t>, след като институцията е обсъдила Отчета за изпълнението на бюджета на НЗОК за 2024 година.</w:t>
      </w:r>
    </w:p>
    <w:bookmarkEnd w:id="29"/>
    <w:p w14:paraId="47265D3A" w14:textId="77777777" w:rsidR="00103B64" w:rsidRPr="006947C2" w:rsidRDefault="00103B64" w:rsidP="006947C2">
      <w:pPr>
        <w:spacing w:before="0" w:after="0" w:line="20" w:lineRule="atLeast"/>
        <w:jc w:val="both"/>
        <w:rPr>
          <w:sz w:val="24"/>
        </w:rPr>
      </w:pPr>
      <w:r w:rsidRPr="006947C2">
        <w:rPr>
          <w:sz w:val="24"/>
        </w:rPr>
        <w:t>От Фискалния съвет препоръчват бюджета на НЗОК и Отчета за изпълнението на Бюджета на НЗОК да се изготвят в програмен формат, в който да се отчитат резултатите и ефективността на изразходваните средства. </w:t>
      </w:r>
    </w:p>
    <w:p w14:paraId="25D3666B" w14:textId="77777777" w:rsidR="00103B64" w:rsidRPr="006947C2" w:rsidRDefault="00103B64" w:rsidP="006947C2">
      <w:pPr>
        <w:spacing w:before="0" w:after="0" w:line="20" w:lineRule="atLeast"/>
        <w:jc w:val="both"/>
        <w:rPr>
          <w:sz w:val="24"/>
        </w:rPr>
      </w:pPr>
      <w:r w:rsidRPr="006947C2">
        <w:rPr>
          <w:sz w:val="24"/>
        </w:rPr>
        <w:t>В представения Отчет не е ясно доколко растящите разходи са обвързани с предоставяне на по-добро качество на здравните услуги. Не е ясна връзката между здравната политика на Министерство на здравеопазването и НЗОК като платец на здравните услуги, пише в становището.</w:t>
      </w:r>
    </w:p>
    <w:p w14:paraId="3A0CE360" w14:textId="77777777" w:rsidR="00103B64" w:rsidRPr="006947C2" w:rsidRDefault="00103B64" w:rsidP="006947C2">
      <w:pPr>
        <w:spacing w:before="0" w:after="0" w:line="20" w:lineRule="atLeast"/>
        <w:jc w:val="both"/>
        <w:rPr>
          <w:sz w:val="24"/>
        </w:rPr>
      </w:pPr>
      <w:r w:rsidRPr="006947C2">
        <w:rPr>
          <w:sz w:val="24"/>
        </w:rPr>
        <w:t>Според Фискалния съвет изпълнението на бюджета леко надхвърля предварително заложените в Закона за бюджета на НЗОК за 2024 г. стойности, като умерено преизпълнение е отчетено както в приходната, така и в разходната част.</w:t>
      </w:r>
    </w:p>
    <w:p w14:paraId="1B7B9ED0" w14:textId="77777777" w:rsidR="00103B64" w:rsidRPr="006947C2" w:rsidRDefault="00103B64" w:rsidP="006947C2">
      <w:pPr>
        <w:spacing w:before="0" w:after="0" w:line="20" w:lineRule="atLeast"/>
        <w:jc w:val="both"/>
        <w:rPr>
          <w:sz w:val="24"/>
        </w:rPr>
      </w:pPr>
      <w:r w:rsidRPr="006947C2">
        <w:rPr>
          <w:sz w:val="24"/>
        </w:rPr>
        <w:t>През 2024 г. е била премината границата от 8 млрд. лв. (8,340 млрд. лв., или годишен ръст с 18,4 на сто) по линия на изразходваните средства от бюджета на НЗОК. През отчетната година разходите са започнали да се повишават с по-висок процент от предходната.</w:t>
      </w:r>
    </w:p>
    <w:p w14:paraId="7088493B" w14:textId="77777777" w:rsidR="00103B64" w:rsidRPr="006947C2" w:rsidRDefault="00103B64" w:rsidP="006947C2">
      <w:pPr>
        <w:spacing w:before="0" w:after="0" w:line="20" w:lineRule="atLeast"/>
        <w:jc w:val="both"/>
        <w:rPr>
          <w:sz w:val="24"/>
        </w:rPr>
      </w:pPr>
      <w:r w:rsidRPr="006947C2">
        <w:rPr>
          <w:sz w:val="24"/>
        </w:rPr>
        <w:t>През последните пет години се наблюдава влошаване на съотношението на относителния дял на приходите от здравни вноски, сравнени с относителния дял на трансферите (относителният дял на здравните вноски спада с около 5 процентни пункта). През последната 2024 година относителния дял на приходите от здравни вноски спада с около 1 процентен пункт.</w:t>
      </w:r>
    </w:p>
    <w:p w14:paraId="376E5B10" w14:textId="77777777" w:rsidR="00103B64" w:rsidRPr="006947C2" w:rsidRDefault="00103B64" w:rsidP="006947C2">
      <w:pPr>
        <w:spacing w:before="0" w:after="0" w:line="20" w:lineRule="atLeast"/>
        <w:jc w:val="both"/>
        <w:rPr>
          <w:sz w:val="24"/>
        </w:rPr>
      </w:pPr>
      <w:r w:rsidRPr="006947C2">
        <w:rPr>
          <w:sz w:val="24"/>
        </w:rPr>
        <w:t xml:space="preserve">В абсолютна стойност най-голям ръст за 2023 г. е отчетен в перата "Болнична медицинска помощ" и "Лекарствени продукти", съответно 575,1 млн. лева. (17,2 на сто) и 316,7 млн. лв. (17,9 на сто). Според </w:t>
      </w:r>
      <w:proofErr w:type="spellStart"/>
      <w:r w:rsidRPr="006947C2">
        <w:rPr>
          <w:sz w:val="24"/>
        </w:rPr>
        <w:t>Фисклания</w:t>
      </w:r>
      <w:proofErr w:type="spellEnd"/>
      <w:r w:rsidRPr="006947C2">
        <w:rPr>
          <w:sz w:val="24"/>
        </w:rPr>
        <w:t xml:space="preserve"> съвет е особено притеснително ускорението на плащанията по тези две основни пера в сравнение с предходната 2023 г. </w:t>
      </w:r>
    </w:p>
    <w:p w14:paraId="1FA84DC1" w14:textId="77777777" w:rsidR="00103B64" w:rsidRPr="006947C2" w:rsidRDefault="00103B64" w:rsidP="006947C2">
      <w:pPr>
        <w:spacing w:before="0" w:after="0" w:line="20" w:lineRule="atLeast"/>
        <w:jc w:val="both"/>
        <w:rPr>
          <w:sz w:val="24"/>
        </w:rPr>
      </w:pPr>
      <w:r w:rsidRPr="006947C2">
        <w:rPr>
          <w:sz w:val="24"/>
        </w:rPr>
        <w:t>Проблемите в управлението на разходите на системата дават отражение в достигането на пера "Болнична помощ" и "Лекарствени продукти" до съответно 1,93 и 1,03 процента от брутния вътрешен продукт.</w:t>
      </w:r>
    </w:p>
    <w:p w14:paraId="05B6EC36" w14:textId="77777777" w:rsidR="00103B64" w:rsidRPr="006947C2" w:rsidRDefault="00103B64" w:rsidP="006947C2">
      <w:pPr>
        <w:spacing w:before="0" w:after="0" w:line="20" w:lineRule="atLeast"/>
        <w:jc w:val="both"/>
        <w:rPr>
          <w:sz w:val="24"/>
        </w:rPr>
      </w:pPr>
    </w:p>
    <w:p w14:paraId="0FF6E25F" w14:textId="2BB5C8EC" w:rsidR="00152B71" w:rsidRPr="006947C2" w:rsidRDefault="00000000" w:rsidP="006947C2">
      <w:pPr>
        <w:pStyle w:val="Heading1"/>
        <w:spacing w:before="0" w:after="0"/>
        <w:rPr>
          <w:rFonts w:ascii="Arial Narrow" w:hAnsi="Arial Narrow"/>
          <w:sz w:val="24"/>
          <w:szCs w:val="24"/>
        </w:rPr>
      </w:pPr>
      <w:hyperlink r:id="rId19" w:history="1">
        <w:bookmarkStart w:id="31" w:name="_Toc201128613"/>
        <w:r w:rsidR="00152B71" w:rsidRPr="006947C2">
          <w:rPr>
            <w:rStyle w:val="Hyperlink"/>
            <w:rFonts w:ascii="Arial Narrow" w:hAnsi="Arial Narrow"/>
            <w:sz w:val="24"/>
            <w:szCs w:val="24"/>
          </w:rPr>
          <w:t>Фискалният съвет обсъди Отчета за изпълнението на бюджета на НЗОК за 2024 г.</w:t>
        </w:r>
        <w:bookmarkEnd w:id="31"/>
      </w:hyperlink>
      <w:r w:rsidR="00152B71" w:rsidRPr="006947C2">
        <w:rPr>
          <w:rFonts w:ascii="Arial Narrow" w:hAnsi="Arial Narrow"/>
          <w:sz w:val="24"/>
          <w:szCs w:val="24"/>
        </w:rPr>
        <w:t xml:space="preserve"> </w:t>
      </w:r>
    </w:p>
    <w:p w14:paraId="4ADED1DD" w14:textId="6F16B3F9" w:rsidR="00152B71" w:rsidRPr="006947C2" w:rsidRDefault="00152B71" w:rsidP="006947C2">
      <w:pPr>
        <w:spacing w:before="0" w:after="0" w:line="20" w:lineRule="atLeast"/>
        <w:jc w:val="both"/>
        <w:rPr>
          <w:b/>
          <w:bCs/>
          <w:sz w:val="24"/>
        </w:rPr>
      </w:pPr>
      <w:r w:rsidRPr="006947C2">
        <w:rPr>
          <w:b/>
          <w:bCs/>
          <w:sz w:val="24"/>
        </w:rPr>
        <w:t xml:space="preserve">БНР онлайн, 17.06.2025 </w:t>
      </w:r>
    </w:p>
    <w:p w14:paraId="0D571E85" w14:textId="77777777" w:rsidR="00152B71" w:rsidRPr="006947C2" w:rsidRDefault="00000000" w:rsidP="006947C2">
      <w:pPr>
        <w:spacing w:before="0" w:after="0" w:line="20" w:lineRule="atLeast"/>
        <w:jc w:val="both"/>
        <w:rPr>
          <w:bCs/>
          <w:sz w:val="24"/>
        </w:rPr>
      </w:pPr>
      <w:r w:rsidRPr="006947C2">
        <w:rPr>
          <w:bCs/>
          <w:sz w:val="24"/>
        </w:rPr>
        <w:lastRenderedPageBreak/>
        <w:pict w14:anchorId="20AA9FB2">
          <v:rect id="_x0000_i1031" style="width:453.6pt;height:1.5pt" o:hralign="center" o:hrstd="t" o:hrnoshade="t" o:hr="t" fillcolor="#aca899" stroked="f"/>
        </w:pict>
      </w:r>
      <w:r w:rsidR="00152B71" w:rsidRPr="006947C2">
        <w:rPr>
          <w:bCs/>
          <w:sz w:val="24"/>
        </w:rPr>
        <w:t>Фискалният съвет обсъди Отчета за изпълнението на бюджета на Здравната каса за 2024 г. В прессъобщението се подчертава, че през последните пет години се наблюдава спад на относителния дял на здравните вноски с около пет процентни пункта. За 24 г. спадът е с около един  пункт. Особено притеснително е ускорението на плащанията по болничната помощ и лекарствени продукти спрямо предходната 23-а г.</w:t>
      </w:r>
    </w:p>
    <w:bookmarkEnd w:id="28"/>
    <w:p w14:paraId="623A9D25" w14:textId="77777777" w:rsidR="00152B71" w:rsidRPr="006947C2" w:rsidRDefault="00152B71" w:rsidP="006947C2">
      <w:pPr>
        <w:spacing w:before="0" w:after="0" w:line="20" w:lineRule="atLeast"/>
        <w:jc w:val="both"/>
        <w:rPr>
          <w:bCs/>
          <w:sz w:val="24"/>
        </w:rPr>
      </w:pPr>
      <w:r w:rsidRPr="006947C2">
        <w:rPr>
          <w:bCs/>
          <w:sz w:val="24"/>
        </w:rPr>
        <w:t>От Фискалния съвет отчитат още, че и през  2024 г. продължава тенденцията здравната системата да се поддържа без осъществяване на реформи. Оптимизацията при разходването на средства се превръща в жизнено важна цел, за да се  гарантира адекватността на системата спрямо потребностите на населението.</w:t>
      </w:r>
    </w:p>
    <w:p w14:paraId="7DAB838E" w14:textId="77777777" w:rsidR="00152B71" w:rsidRPr="006947C2" w:rsidRDefault="00152B71" w:rsidP="006947C2">
      <w:pPr>
        <w:spacing w:before="0" w:after="0" w:line="20" w:lineRule="atLeast"/>
        <w:jc w:val="both"/>
        <w:rPr>
          <w:bCs/>
          <w:sz w:val="24"/>
        </w:rPr>
      </w:pPr>
      <w:r w:rsidRPr="006947C2">
        <w:rPr>
          <w:bCs/>
          <w:sz w:val="24"/>
        </w:rPr>
        <w:t>Освен това, не е ясно доколко растящите разходи са обвързани с предоставяне на по-добро качество на здравните услуги.</w:t>
      </w:r>
    </w:p>
    <w:p w14:paraId="283E1CDE" w14:textId="77777777" w:rsidR="00647F6D" w:rsidRPr="006947C2" w:rsidRDefault="00647F6D" w:rsidP="006947C2">
      <w:pPr>
        <w:spacing w:before="0" w:after="0" w:line="20" w:lineRule="atLeast"/>
        <w:jc w:val="both"/>
        <w:rPr>
          <w:bCs/>
          <w:sz w:val="24"/>
        </w:rPr>
      </w:pPr>
    </w:p>
    <w:bookmarkStart w:id="32" w:name="_Hlk201054806"/>
    <w:p w14:paraId="20928743" w14:textId="18E29E9D" w:rsidR="00647F6D" w:rsidRPr="006947C2" w:rsidRDefault="00647F6D" w:rsidP="006947C2">
      <w:pPr>
        <w:pStyle w:val="Heading1"/>
        <w:spacing w:before="0" w:after="0"/>
        <w:rPr>
          <w:rFonts w:ascii="Arial Narrow" w:hAnsi="Arial Narrow"/>
          <w:sz w:val="24"/>
          <w:szCs w:val="24"/>
        </w:rPr>
      </w:pPr>
      <w:r w:rsidRPr="006947C2">
        <w:rPr>
          <w:rFonts w:ascii="Arial Narrow" w:hAnsi="Arial Narrow"/>
          <w:sz w:val="24"/>
          <w:szCs w:val="24"/>
        </w:rPr>
        <w:fldChar w:fldCharType="begin"/>
      </w:r>
      <w:r w:rsidRPr="006947C2">
        <w:rPr>
          <w:rFonts w:ascii="Arial Narrow" w:hAnsi="Arial Narrow"/>
          <w:sz w:val="24"/>
          <w:szCs w:val="24"/>
        </w:rPr>
        <w:instrText>HYPERLINK "https://www.zdrave.net/new/2024-g.--Sashtiyat-broy-bolnitsi,-poveche-legla/n34347"</w:instrText>
      </w:r>
      <w:r w:rsidRPr="006947C2">
        <w:rPr>
          <w:rFonts w:ascii="Arial Narrow" w:hAnsi="Arial Narrow"/>
          <w:sz w:val="24"/>
          <w:szCs w:val="24"/>
        </w:rPr>
      </w:r>
      <w:r w:rsidRPr="006947C2">
        <w:rPr>
          <w:rFonts w:ascii="Arial Narrow" w:hAnsi="Arial Narrow"/>
          <w:sz w:val="24"/>
          <w:szCs w:val="24"/>
        </w:rPr>
        <w:fldChar w:fldCharType="separate"/>
      </w:r>
      <w:bookmarkStart w:id="33" w:name="_Toc201128614"/>
      <w:r w:rsidRPr="006947C2">
        <w:rPr>
          <w:rStyle w:val="Hyperlink"/>
          <w:rFonts w:ascii="Arial Narrow" w:hAnsi="Arial Narrow"/>
          <w:sz w:val="24"/>
          <w:szCs w:val="24"/>
        </w:rPr>
        <w:t>2024 г.: Същият брой болници, повече легла</w:t>
      </w:r>
      <w:bookmarkEnd w:id="33"/>
      <w:r w:rsidRPr="006947C2">
        <w:rPr>
          <w:rFonts w:ascii="Arial Narrow" w:hAnsi="Arial Narrow"/>
          <w:sz w:val="24"/>
          <w:szCs w:val="24"/>
        </w:rPr>
        <w:fldChar w:fldCharType="end"/>
      </w:r>
    </w:p>
    <w:p w14:paraId="7AB4A059" w14:textId="7E78819F" w:rsidR="00647F6D" w:rsidRPr="006947C2" w:rsidRDefault="00647F6D" w:rsidP="006947C2">
      <w:pPr>
        <w:spacing w:before="0" w:after="0" w:line="20" w:lineRule="atLeast"/>
        <w:jc w:val="both"/>
        <w:rPr>
          <w:b/>
          <w:bCs/>
          <w:sz w:val="24"/>
        </w:rPr>
      </w:pPr>
      <w:r w:rsidRPr="006947C2">
        <w:rPr>
          <w:b/>
          <w:bCs/>
          <w:sz w:val="24"/>
        </w:rPr>
        <w:t xml:space="preserve">Zdrave.net, 17.06.2025 </w:t>
      </w:r>
    </w:p>
    <w:p w14:paraId="305BDC60" w14:textId="77777777" w:rsidR="00647F6D" w:rsidRPr="006947C2" w:rsidRDefault="00000000" w:rsidP="006947C2">
      <w:pPr>
        <w:spacing w:before="0" w:after="0" w:line="20" w:lineRule="atLeast"/>
        <w:jc w:val="both"/>
        <w:rPr>
          <w:bCs/>
          <w:sz w:val="24"/>
        </w:rPr>
      </w:pPr>
      <w:r w:rsidRPr="006947C2">
        <w:rPr>
          <w:bCs/>
          <w:sz w:val="24"/>
        </w:rPr>
        <w:pict w14:anchorId="34579074">
          <v:rect id="_x0000_i1032" style="width:453.6pt;height:1.5pt" o:hralign="center" o:hrstd="t" o:hrnoshade="t" o:hr="t" fillcolor="#aca899" stroked="f"/>
        </w:pict>
      </w:r>
      <w:r w:rsidR="00647F6D" w:rsidRPr="006947C2">
        <w:rPr>
          <w:bCs/>
          <w:sz w:val="24"/>
        </w:rPr>
        <w:t>В края на 2024 г. в страната функционират 341 заведения за болнична помощ с 56 061 легла. В сравнение с предходната година броят на заведенията остава непроменен, а леглата в тях се увеличават с 337, или с 0.6%. Това сочат данните на Националния статистически институт (НСИ) за миналата година.</w:t>
      </w:r>
    </w:p>
    <w:bookmarkEnd w:id="32"/>
    <w:p w14:paraId="4F2209D8" w14:textId="77777777" w:rsidR="00647F6D" w:rsidRPr="006947C2" w:rsidRDefault="00647F6D" w:rsidP="006947C2">
      <w:pPr>
        <w:spacing w:before="0" w:after="0" w:line="20" w:lineRule="atLeast"/>
        <w:jc w:val="both"/>
        <w:rPr>
          <w:bCs/>
          <w:sz w:val="24"/>
        </w:rPr>
      </w:pPr>
      <w:r w:rsidRPr="006947C2">
        <w:rPr>
          <w:bCs/>
          <w:sz w:val="24"/>
        </w:rPr>
        <w:t>Болниците са 319 с 53 806 легла, като 203 от тях са публични (държавни и общински) и 116 - частни. Разпределението на болниците по форма на собственост в последните години остава относително постоянно, отчитат от НСИ. Наблюдава се увеличение на легловия фонд на частните заведения и към 31 декември 2024 г. 30.4% от леглата са в частни болници.</w:t>
      </w:r>
    </w:p>
    <w:p w14:paraId="67E07B6F" w14:textId="77777777" w:rsidR="00647F6D" w:rsidRPr="006947C2" w:rsidRDefault="00647F6D" w:rsidP="006947C2">
      <w:pPr>
        <w:spacing w:before="0" w:after="0" w:line="20" w:lineRule="atLeast"/>
        <w:jc w:val="both"/>
        <w:rPr>
          <w:bCs/>
          <w:sz w:val="24"/>
        </w:rPr>
      </w:pPr>
      <w:r w:rsidRPr="006947C2">
        <w:rPr>
          <w:bCs/>
          <w:noProof/>
          <w:sz w:val="24"/>
        </w:rPr>
        <w:drawing>
          <wp:inline distT="0" distB="0" distL="0" distR="0" wp14:anchorId="709425FA" wp14:editId="7E81DAD5">
            <wp:extent cx="5760720" cy="4304665"/>
            <wp:effectExtent l="0" t="0" r="0" b="63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60720" cy="4304665"/>
                    </a:xfrm>
                    <a:prstGeom prst="rect">
                      <a:avLst/>
                    </a:prstGeom>
                    <a:noFill/>
                    <a:ln>
                      <a:noFill/>
                    </a:ln>
                  </pic:spPr>
                </pic:pic>
              </a:graphicData>
            </a:graphic>
          </wp:inline>
        </w:drawing>
      </w:r>
    </w:p>
    <w:p w14:paraId="29EC349B" w14:textId="77777777" w:rsidR="00647F6D" w:rsidRPr="006947C2" w:rsidRDefault="00647F6D" w:rsidP="006947C2">
      <w:pPr>
        <w:spacing w:before="0" w:after="0" w:line="20" w:lineRule="atLeast"/>
        <w:jc w:val="both"/>
        <w:rPr>
          <w:bCs/>
          <w:sz w:val="24"/>
        </w:rPr>
      </w:pPr>
      <w:r w:rsidRPr="006947C2">
        <w:rPr>
          <w:bCs/>
          <w:sz w:val="24"/>
        </w:rPr>
        <w:lastRenderedPageBreak/>
        <w:t>Многопрофилните болници са 181 с 39 801 легла, или в 56.7% от болниците е съсредоточен 74.0% от легловия им фонд в страната.</w:t>
      </w:r>
    </w:p>
    <w:p w14:paraId="65AAEBA2" w14:textId="77777777" w:rsidR="00647F6D" w:rsidRPr="006947C2" w:rsidRDefault="00647F6D" w:rsidP="006947C2">
      <w:pPr>
        <w:spacing w:before="0" w:after="0" w:line="20" w:lineRule="atLeast"/>
        <w:jc w:val="both"/>
        <w:rPr>
          <w:bCs/>
          <w:sz w:val="24"/>
        </w:rPr>
      </w:pPr>
      <w:r w:rsidRPr="006947C2">
        <w:rPr>
          <w:bCs/>
          <w:sz w:val="24"/>
        </w:rPr>
        <w:t>Специализираните болници са 138 с 14 005 легла. Разпределението им по видове е следното:</w:t>
      </w:r>
    </w:p>
    <w:p w14:paraId="691E9112" w14:textId="77777777" w:rsidR="00647F6D" w:rsidRPr="006947C2" w:rsidRDefault="00647F6D" w:rsidP="006947C2">
      <w:pPr>
        <w:spacing w:before="0" w:after="0" w:line="20" w:lineRule="atLeast"/>
        <w:jc w:val="both"/>
        <w:rPr>
          <w:bCs/>
          <w:sz w:val="24"/>
        </w:rPr>
      </w:pPr>
      <w:r w:rsidRPr="006947C2">
        <w:rPr>
          <w:bCs/>
          <w:sz w:val="24"/>
        </w:rPr>
        <w:t>- за активно лечение - 72 с 4412 легла;</w:t>
      </w:r>
    </w:p>
    <w:p w14:paraId="54B05CF8" w14:textId="77777777" w:rsidR="00647F6D" w:rsidRPr="006947C2" w:rsidRDefault="00647F6D" w:rsidP="006947C2">
      <w:pPr>
        <w:spacing w:before="0" w:after="0" w:line="20" w:lineRule="atLeast"/>
        <w:jc w:val="both"/>
        <w:rPr>
          <w:bCs/>
          <w:sz w:val="24"/>
        </w:rPr>
      </w:pPr>
      <w:r w:rsidRPr="006947C2">
        <w:rPr>
          <w:bCs/>
          <w:sz w:val="24"/>
        </w:rPr>
        <w:t>- за продължително лечение – една със 145 легла;</w:t>
      </w:r>
    </w:p>
    <w:p w14:paraId="0CEB727C" w14:textId="77777777" w:rsidR="00647F6D" w:rsidRPr="006947C2" w:rsidRDefault="00647F6D" w:rsidP="006947C2">
      <w:pPr>
        <w:spacing w:before="0" w:after="0" w:line="20" w:lineRule="atLeast"/>
        <w:jc w:val="both"/>
        <w:rPr>
          <w:bCs/>
          <w:sz w:val="24"/>
        </w:rPr>
      </w:pPr>
      <w:r w:rsidRPr="006947C2">
        <w:rPr>
          <w:bCs/>
          <w:sz w:val="24"/>
        </w:rPr>
        <w:t>- за продължително лечение и рехабилитация - 18 с 2131 легла;</w:t>
      </w:r>
    </w:p>
    <w:p w14:paraId="3F93B119" w14:textId="77777777" w:rsidR="00647F6D" w:rsidRPr="006947C2" w:rsidRDefault="00647F6D" w:rsidP="006947C2">
      <w:pPr>
        <w:spacing w:before="0" w:after="0" w:line="20" w:lineRule="atLeast"/>
        <w:jc w:val="both"/>
        <w:rPr>
          <w:bCs/>
          <w:sz w:val="24"/>
        </w:rPr>
      </w:pPr>
      <w:r w:rsidRPr="006947C2">
        <w:rPr>
          <w:bCs/>
          <w:sz w:val="24"/>
        </w:rPr>
        <w:t>- за рехабилитация - 35 с 5 460 легла;</w:t>
      </w:r>
    </w:p>
    <w:p w14:paraId="1FFDF2D0" w14:textId="77777777" w:rsidR="00647F6D" w:rsidRPr="006947C2" w:rsidRDefault="00647F6D" w:rsidP="006947C2">
      <w:pPr>
        <w:spacing w:before="0" w:after="0" w:line="20" w:lineRule="atLeast"/>
        <w:jc w:val="both"/>
        <w:rPr>
          <w:bCs/>
          <w:sz w:val="24"/>
        </w:rPr>
      </w:pPr>
      <w:r w:rsidRPr="006947C2">
        <w:rPr>
          <w:bCs/>
          <w:sz w:val="24"/>
        </w:rPr>
        <w:t>- държавни психиатрични болници - 12 с 1857 легла.</w:t>
      </w:r>
    </w:p>
    <w:p w14:paraId="6C58CA29" w14:textId="77777777" w:rsidR="00647F6D" w:rsidRPr="006947C2" w:rsidRDefault="00647F6D" w:rsidP="006947C2">
      <w:pPr>
        <w:spacing w:before="0" w:after="0" w:line="20" w:lineRule="atLeast"/>
        <w:jc w:val="both"/>
        <w:rPr>
          <w:bCs/>
          <w:sz w:val="24"/>
        </w:rPr>
      </w:pPr>
      <w:r w:rsidRPr="006947C2">
        <w:rPr>
          <w:bCs/>
          <w:sz w:val="24"/>
        </w:rPr>
        <w:t>Осигуреността на населението с болнични легла към края на 2024 г. е 870.9 на 100 000 души от населението.</w:t>
      </w:r>
    </w:p>
    <w:p w14:paraId="2550745E" w14:textId="77777777" w:rsidR="00647F6D" w:rsidRPr="006947C2" w:rsidRDefault="00647F6D" w:rsidP="006947C2">
      <w:pPr>
        <w:spacing w:before="0" w:after="0" w:line="20" w:lineRule="atLeast"/>
        <w:jc w:val="both"/>
        <w:rPr>
          <w:bCs/>
          <w:sz w:val="24"/>
        </w:rPr>
      </w:pPr>
      <w:r w:rsidRPr="006947C2">
        <w:rPr>
          <w:bCs/>
          <w:sz w:val="24"/>
        </w:rPr>
        <w:t>Най-високи са стойностите на показателя в областите Плевен (1 351.9 на 100 000 души от населението), Смолян (1 190.7) и Пловдив (1 110.2), а най-ниски са в областите Перник (406.8), Ямбол (428.7) и Видин (439.5), показват още данните на националната статистика.</w:t>
      </w:r>
    </w:p>
    <w:p w14:paraId="1A8CFC2A" w14:textId="77777777" w:rsidR="00647F6D" w:rsidRPr="006947C2" w:rsidRDefault="00647F6D" w:rsidP="006947C2">
      <w:pPr>
        <w:spacing w:before="0" w:after="0" w:line="20" w:lineRule="atLeast"/>
        <w:jc w:val="both"/>
        <w:rPr>
          <w:bCs/>
          <w:sz w:val="24"/>
        </w:rPr>
      </w:pPr>
      <w:r w:rsidRPr="006947C2">
        <w:rPr>
          <w:bCs/>
          <w:noProof/>
          <w:sz w:val="24"/>
        </w:rPr>
        <w:drawing>
          <wp:inline distT="0" distB="0" distL="0" distR="0" wp14:anchorId="56B516B0" wp14:editId="7C343AC5">
            <wp:extent cx="5760720" cy="355219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60720" cy="3552190"/>
                    </a:xfrm>
                    <a:prstGeom prst="rect">
                      <a:avLst/>
                    </a:prstGeom>
                    <a:noFill/>
                    <a:ln>
                      <a:noFill/>
                    </a:ln>
                  </pic:spPr>
                </pic:pic>
              </a:graphicData>
            </a:graphic>
          </wp:inline>
        </w:drawing>
      </w:r>
    </w:p>
    <w:p w14:paraId="2DB28BB6" w14:textId="77777777" w:rsidR="00647F6D" w:rsidRPr="006947C2" w:rsidRDefault="00647F6D" w:rsidP="006947C2">
      <w:pPr>
        <w:spacing w:before="0" w:after="0" w:line="20" w:lineRule="atLeast"/>
        <w:jc w:val="both"/>
        <w:rPr>
          <w:bCs/>
          <w:sz w:val="24"/>
        </w:rPr>
      </w:pPr>
      <w:r w:rsidRPr="006947C2">
        <w:rPr>
          <w:bCs/>
          <w:sz w:val="24"/>
        </w:rPr>
        <w:t>Към 31.12.2024 г. заведенията за извънболнична помощ в страната са 2289 с 1283 легла за краткосрочно наблюдение и престой.</w:t>
      </w:r>
    </w:p>
    <w:p w14:paraId="35A67E4A" w14:textId="77777777" w:rsidR="00647F6D" w:rsidRPr="006947C2" w:rsidRDefault="00647F6D" w:rsidP="006947C2">
      <w:pPr>
        <w:spacing w:before="0" w:after="0" w:line="20" w:lineRule="atLeast"/>
        <w:jc w:val="both"/>
        <w:rPr>
          <w:bCs/>
          <w:sz w:val="24"/>
        </w:rPr>
      </w:pPr>
      <w:r w:rsidRPr="006947C2">
        <w:rPr>
          <w:bCs/>
          <w:sz w:val="24"/>
        </w:rPr>
        <w:t>Сред заведенията с дейности по клинична медицина най-голям e броят и легловият фонд на медицинските центрове - 846 заведения с 929 легла, следвани от диагностично-консултативните центрове - 114 с 276 легла. Денталните центрове са 68 с 3 легла, а медико-денталните центрове - 70 със 75 легла.</w:t>
      </w:r>
    </w:p>
    <w:p w14:paraId="4F47A710" w14:textId="77777777" w:rsidR="00647F6D" w:rsidRPr="006947C2" w:rsidRDefault="00647F6D" w:rsidP="006947C2">
      <w:pPr>
        <w:spacing w:before="0" w:after="0" w:line="20" w:lineRule="atLeast"/>
        <w:jc w:val="both"/>
        <w:rPr>
          <w:bCs/>
          <w:sz w:val="24"/>
        </w:rPr>
      </w:pPr>
      <w:r w:rsidRPr="006947C2">
        <w:rPr>
          <w:bCs/>
          <w:sz w:val="24"/>
        </w:rPr>
        <w:t>В края на 2024 г. другите лечебни и здравни заведения са 149 с 1849 легла, отчитат от НСИ.</w:t>
      </w:r>
    </w:p>
    <w:p w14:paraId="0FC97DCA" w14:textId="77777777" w:rsidR="006761AF" w:rsidRPr="006947C2" w:rsidRDefault="006761AF" w:rsidP="006947C2">
      <w:pPr>
        <w:spacing w:before="0" w:after="0" w:line="20" w:lineRule="atLeast"/>
        <w:jc w:val="both"/>
        <w:rPr>
          <w:bCs/>
          <w:sz w:val="24"/>
        </w:rPr>
      </w:pPr>
    </w:p>
    <w:bookmarkStart w:id="34" w:name="_Hlk201060885"/>
    <w:p w14:paraId="1E67C365" w14:textId="7A530EE1" w:rsidR="000C5B52" w:rsidRPr="006947C2" w:rsidRDefault="000C5B52" w:rsidP="006947C2">
      <w:pPr>
        <w:pStyle w:val="Heading1"/>
        <w:spacing w:before="0" w:after="0"/>
        <w:rPr>
          <w:rFonts w:ascii="Arial Narrow" w:hAnsi="Arial Narrow"/>
          <w:sz w:val="24"/>
          <w:szCs w:val="24"/>
        </w:rPr>
      </w:pPr>
      <w:r w:rsidRPr="006947C2">
        <w:rPr>
          <w:rFonts w:ascii="Arial Narrow" w:hAnsi="Arial Narrow"/>
          <w:sz w:val="24"/>
          <w:szCs w:val="24"/>
        </w:rPr>
        <w:fldChar w:fldCharType="begin"/>
      </w:r>
      <w:r w:rsidRPr="006947C2">
        <w:rPr>
          <w:rFonts w:ascii="Arial Narrow" w:hAnsi="Arial Narrow"/>
          <w:sz w:val="24"/>
          <w:szCs w:val="24"/>
        </w:rPr>
        <w:instrText>HYPERLINK "https://www.zdrave.net/new/Nay-mladite-lekari-veche-sa-blizo-20-na-sto-ot-vsichki-praktikuvashti/n34348"</w:instrText>
      </w:r>
      <w:r w:rsidRPr="006947C2">
        <w:rPr>
          <w:rFonts w:ascii="Arial Narrow" w:hAnsi="Arial Narrow"/>
          <w:sz w:val="24"/>
          <w:szCs w:val="24"/>
        </w:rPr>
      </w:r>
      <w:r w:rsidRPr="006947C2">
        <w:rPr>
          <w:rFonts w:ascii="Arial Narrow" w:hAnsi="Arial Narrow"/>
          <w:sz w:val="24"/>
          <w:szCs w:val="24"/>
        </w:rPr>
        <w:fldChar w:fldCharType="separate"/>
      </w:r>
      <w:bookmarkStart w:id="35" w:name="_Toc201128615"/>
      <w:r w:rsidRPr="006947C2">
        <w:rPr>
          <w:rStyle w:val="Hyperlink"/>
          <w:rFonts w:ascii="Arial Narrow" w:hAnsi="Arial Narrow"/>
          <w:sz w:val="24"/>
          <w:szCs w:val="24"/>
        </w:rPr>
        <w:t>Най-младите лекари вече са близо 20 на сто от всички практикуващи</w:t>
      </w:r>
      <w:bookmarkEnd w:id="35"/>
      <w:r w:rsidRPr="006947C2">
        <w:rPr>
          <w:rFonts w:ascii="Arial Narrow" w:hAnsi="Arial Narrow"/>
          <w:sz w:val="24"/>
          <w:szCs w:val="24"/>
        </w:rPr>
        <w:fldChar w:fldCharType="end"/>
      </w:r>
    </w:p>
    <w:p w14:paraId="0DBFBF6A" w14:textId="77777777" w:rsidR="000C5B52" w:rsidRPr="006947C2" w:rsidRDefault="000C5B52" w:rsidP="006947C2">
      <w:pPr>
        <w:spacing w:before="0" w:after="0" w:line="20" w:lineRule="atLeast"/>
        <w:jc w:val="both"/>
        <w:rPr>
          <w:bCs/>
          <w:i/>
          <w:iCs/>
          <w:sz w:val="24"/>
        </w:rPr>
      </w:pPr>
      <w:proofErr w:type="spellStart"/>
      <w:r w:rsidRPr="006947C2">
        <w:rPr>
          <w:bCs/>
          <w:i/>
          <w:iCs/>
          <w:sz w:val="24"/>
        </w:rPr>
        <w:t>Медсестрите</w:t>
      </w:r>
      <w:proofErr w:type="spellEnd"/>
      <w:r w:rsidRPr="006947C2">
        <w:rPr>
          <w:bCs/>
          <w:i/>
          <w:iCs/>
          <w:sz w:val="24"/>
        </w:rPr>
        <w:t xml:space="preserve"> продължават да намаляват, но по-умерено</w:t>
      </w:r>
    </w:p>
    <w:p w14:paraId="187DB8E1" w14:textId="2A2A4610" w:rsidR="000C5B52" w:rsidRPr="006947C2" w:rsidRDefault="000C5B52" w:rsidP="006947C2">
      <w:pPr>
        <w:spacing w:before="0" w:after="0" w:line="20" w:lineRule="atLeast"/>
        <w:jc w:val="both"/>
        <w:rPr>
          <w:b/>
          <w:bCs/>
          <w:sz w:val="24"/>
        </w:rPr>
      </w:pPr>
      <w:r w:rsidRPr="006947C2">
        <w:rPr>
          <w:b/>
          <w:bCs/>
          <w:sz w:val="24"/>
        </w:rPr>
        <w:t xml:space="preserve">Zdrave.net, 17.06.2025 </w:t>
      </w:r>
    </w:p>
    <w:p w14:paraId="101EF5CD" w14:textId="77777777" w:rsidR="000C5B52" w:rsidRPr="006947C2" w:rsidRDefault="00000000" w:rsidP="006947C2">
      <w:pPr>
        <w:spacing w:before="0" w:after="0" w:line="20" w:lineRule="atLeast"/>
        <w:jc w:val="both"/>
        <w:rPr>
          <w:bCs/>
          <w:sz w:val="24"/>
        </w:rPr>
      </w:pPr>
      <w:r w:rsidRPr="006947C2">
        <w:rPr>
          <w:bCs/>
          <w:sz w:val="24"/>
        </w:rPr>
        <w:pict w14:anchorId="0084D68D">
          <v:rect id="_x0000_i1033" style="width:453.6pt;height:1.5pt" o:hralign="center" o:hrstd="t" o:hrnoshade="t" o:hr="t" fillcolor="#aca899" stroked="f"/>
        </w:pict>
      </w:r>
      <w:r w:rsidR="000C5B52" w:rsidRPr="006947C2">
        <w:rPr>
          <w:bCs/>
          <w:sz w:val="24"/>
        </w:rPr>
        <w:t xml:space="preserve">В края на 2024 г. на основен договор в лечебните и здравните заведения в страната практикуват 30 149 лекари, което бележи лек ръст спрямо 2023 г. (29 911). Лекарите по дентална медицина са </w:t>
      </w:r>
      <w:r w:rsidR="000C5B52" w:rsidRPr="006947C2">
        <w:rPr>
          <w:bCs/>
          <w:sz w:val="24"/>
        </w:rPr>
        <w:lastRenderedPageBreak/>
        <w:t>7784 (7607 през 2023 г.), като 6740 от тях работят в практики със сключен договор с НЗОК. Това показват данните на Националния статистически институт (НСИ) за медиците у нас през миналата година.</w:t>
      </w:r>
    </w:p>
    <w:bookmarkEnd w:id="34"/>
    <w:p w14:paraId="0EC882B8" w14:textId="77777777" w:rsidR="000C5B52" w:rsidRPr="006947C2" w:rsidRDefault="000C5B52" w:rsidP="006947C2">
      <w:pPr>
        <w:spacing w:before="0" w:after="0" w:line="20" w:lineRule="atLeast"/>
        <w:jc w:val="both"/>
        <w:rPr>
          <w:bCs/>
          <w:sz w:val="24"/>
        </w:rPr>
      </w:pPr>
      <w:r w:rsidRPr="006947C2">
        <w:rPr>
          <w:bCs/>
          <w:sz w:val="24"/>
        </w:rPr>
        <w:t xml:space="preserve">Професионалистите по здравни грижи и другите медицински специалисти са 44 554, от които 28 393 медицински сестри и 3254 акушерки. При броя на </w:t>
      </w:r>
      <w:proofErr w:type="spellStart"/>
      <w:r w:rsidRPr="006947C2">
        <w:rPr>
          <w:bCs/>
          <w:sz w:val="24"/>
        </w:rPr>
        <w:t>медсестрите</w:t>
      </w:r>
      <w:proofErr w:type="spellEnd"/>
      <w:r w:rsidRPr="006947C2">
        <w:rPr>
          <w:bCs/>
          <w:sz w:val="24"/>
        </w:rPr>
        <w:t>, както всяка година, се наблюдава спад спрямо предходната година, но този път той не е много голям: през 2023 г. те са били 28 570. При акушерките пък броят остава практически непроменен, като в края на по-миналата година те са били 3253.</w:t>
      </w:r>
    </w:p>
    <w:p w14:paraId="3D4B8261" w14:textId="77777777" w:rsidR="000C5B52" w:rsidRPr="006947C2" w:rsidRDefault="000C5B52" w:rsidP="006947C2">
      <w:pPr>
        <w:spacing w:before="0" w:after="0" w:line="20" w:lineRule="atLeast"/>
        <w:jc w:val="both"/>
        <w:rPr>
          <w:bCs/>
          <w:sz w:val="24"/>
        </w:rPr>
      </w:pPr>
      <w:r w:rsidRPr="006947C2">
        <w:rPr>
          <w:bCs/>
          <w:sz w:val="24"/>
        </w:rPr>
        <w:t>Лек спад се отчита при фелдшерите: в края на 2024 г. те са 1538, а през 2023 г. са били 1717.</w:t>
      </w:r>
    </w:p>
    <w:p w14:paraId="14D5A7E8" w14:textId="77777777" w:rsidR="000C5B52" w:rsidRPr="006947C2" w:rsidRDefault="000C5B52" w:rsidP="006947C2">
      <w:pPr>
        <w:spacing w:before="0" w:after="0" w:line="20" w:lineRule="atLeast"/>
        <w:jc w:val="both"/>
        <w:rPr>
          <w:bCs/>
          <w:sz w:val="24"/>
        </w:rPr>
      </w:pPr>
      <w:r w:rsidRPr="006947C2">
        <w:rPr>
          <w:bCs/>
          <w:noProof/>
          <w:sz w:val="24"/>
        </w:rPr>
        <w:drawing>
          <wp:inline distT="0" distB="0" distL="0" distR="0" wp14:anchorId="633AD66E" wp14:editId="63412628">
            <wp:extent cx="5760720" cy="3344545"/>
            <wp:effectExtent l="0" t="0" r="0" b="825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60720" cy="3344545"/>
                    </a:xfrm>
                    <a:prstGeom prst="rect">
                      <a:avLst/>
                    </a:prstGeom>
                    <a:noFill/>
                    <a:ln>
                      <a:noFill/>
                    </a:ln>
                  </pic:spPr>
                </pic:pic>
              </a:graphicData>
            </a:graphic>
          </wp:inline>
        </w:drawing>
      </w:r>
    </w:p>
    <w:p w14:paraId="63973736" w14:textId="77777777" w:rsidR="000C5B52" w:rsidRPr="006947C2" w:rsidRDefault="000C5B52" w:rsidP="006947C2">
      <w:pPr>
        <w:spacing w:before="0" w:after="0" w:line="20" w:lineRule="atLeast"/>
        <w:jc w:val="both"/>
        <w:rPr>
          <w:bCs/>
          <w:sz w:val="24"/>
        </w:rPr>
      </w:pPr>
      <w:r w:rsidRPr="006947C2">
        <w:rPr>
          <w:bCs/>
          <w:sz w:val="24"/>
        </w:rPr>
        <w:t>В заведенията за болнична помощ (болници и центрове със стационар) практикуват 18 114 лекари и 40 лекари по дентална медицина. Професионалистите по здравни грижи и другите медицински специалисти са 25 965, от които 17 996 медицински сестри, отчитат от НСИ.</w:t>
      </w:r>
    </w:p>
    <w:p w14:paraId="3B2DFAD8" w14:textId="77777777" w:rsidR="000C5B52" w:rsidRPr="006947C2" w:rsidRDefault="000C5B52" w:rsidP="006947C2">
      <w:pPr>
        <w:spacing w:before="0" w:after="0" w:line="20" w:lineRule="atLeast"/>
        <w:jc w:val="both"/>
        <w:rPr>
          <w:bCs/>
          <w:sz w:val="24"/>
        </w:rPr>
      </w:pPr>
      <w:r w:rsidRPr="006947C2">
        <w:rPr>
          <w:bCs/>
          <w:sz w:val="24"/>
        </w:rPr>
        <w:t>В заведенията за извънболнична помощ на основен договор работят 10 118 лекари и 7 342 лекари по дентална медицина, включително всички лекари (6 548) и лекари по дентална медицина (6 740), които работят в индивидуални и групови практики по договор с НЗОК. Професионалистите по здравни грижи и другите медицински специалисти са 7 071, като 70 от тях работят на основен договор в амбулатории за индивидуални и групови практики за здравни грижи.</w:t>
      </w:r>
    </w:p>
    <w:p w14:paraId="6DFCFD58" w14:textId="77777777" w:rsidR="000C5B52" w:rsidRPr="006947C2" w:rsidRDefault="000C5B52" w:rsidP="006947C2">
      <w:pPr>
        <w:spacing w:before="0" w:after="0" w:line="20" w:lineRule="atLeast"/>
        <w:jc w:val="both"/>
        <w:rPr>
          <w:bCs/>
          <w:sz w:val="24"/>
        </w:rPr>
      </w:pPr>
      <w:r w:rsidRPr="006947C2">
        <w:rPr>
          <w:bCs/>
          <w:sz w:val="24"/>
        </w:rPr>
        <w:t>В други лечебни и здравни заведения (вкл. детски ясли и кабинети в училища) на основен договор работят 1 917 лекари и 402 лекари по дентална медицина.</w:t>
      </w:r>
    </w:p>
    <w:p w14:paraId="1D9000BF" w14:textId="77777777" w:rsidR="000C5B52" w:rsidRPr="006947C2" w:rsidRDefault="000C5B52" w:rsidP="006947C2">
      <w:pPr>
        <w:spacing w:before="0" w:after="0" w:line="20" w:lineRule="atLeast"/>
        <w:jc w:val="both"/>
        <w:rPr>
          <w:bCs/>
          <w:sz w:val="24"/>
        </w:rPr>
      </w:pPr>
      <w:r w:rsidRPr="006947C2">
        <w:rPr>
          <w:bCs/>
          <w:sz w:val="24"/>
        </w:rPr>
        <w:t>Към 31 декември 2024 г. разпределението на практикуващите лекари по пол е следното - мъжете са 13 371 (44.3%), а жените - 16 778 (55.7%).</w:t>
      </w:r>
    </w:p>
    <w:p w14:paraId="387968E4" w14:textId="77777777" w:rsidR="000C5B52" w:rsidRPr="006947C2" w:rsidRDefault="000C5B52" w:rsidP="006947C2">
      <w:pPr>
        <w:spacing w:before="0" w:after="0" w:line="20" w:lineRule="atLeast"/>
        <w:jc w:val="both"/>
        <w:rPr>
          <w:bCs/>
          <w:sz w:val="24"/>
        </w:rPr>
      </w:pPr>
      <w:r w:rsidRPr="006947C2">
        <w:rPr>
          <w:bCs/>
          <w:sz w:val="24"/>
        </w:rPr>
        <w:t>В структурата на лекарите по възраст най-голям е броят и делът им във възрастовата група 55-64 години – 9375, или 31.1%. На второ място е групата на най-младите практикуващи лекари на възраст до 35 години - 5781, или 19.2%. Следват ги лекарите от групата 65-74 години (5615), чийто дял е 18.6%.</w:t>
      </w:r>
    </w:p>
    <w:p w14:paraId="24B9D3F0" w14:textId="77777777" w:rsidR="000C5B52" w:rsidRPr="006947C2" w:rsidRDefault="000C5B52" w:rsidP="006947C2">
      <w:pPr>
        <w:spacing w:before="0" w:after="0" w:line="20" w:lineRule="atLeast"/>
        <w:jc w:val="both"/>
        <w:rPr>
          <w:bCs/>
          <w:sz w:val="24"/>
        </w:rPr>
      </w:pPr>
      <w:r w:rsidRPr="006947C2">
        <w:rPr>
          <w:bCs/>
          <w:sz w:val="24"/>
        </w:rPr>
        <w:t>Най-възрастните лекари (на 75 и повече години) са 1441, или 4.8%, сочи статистиката.</w:t>
      </w:r>
    </w:p>
    <w:p w14:paraId="08046141" w14:textId="77777777" w:rsidR="000C5B52" w:rsidRPr="006947C2" w:rsidRDefault="000C5B52" w:rsidP="006947C2">
      <w:pPr>
        <w:spacing w:before="0" w:after="0" w:line="20" w:lineRule="atLeast"/>
        <w:jc w:val="both"/>
        <w:rPr>
          <w:bCs/>
          <w:sz w:val="24"/>
        </w:rPr>
      </w:pPr>
      <w:r w:rsidRPr="006947C2">
        <w:rPr>
          <w:bCs/>
          <w:noProof/>
          <w:sz w:val="24"/>
        </w:rPr>
        <w:lastRenderedPageBreak/>
        <w:drawing>
          <wp:inline distT="0" distB="0" distL="0" distR="0" wp14:anchorId="5561B175" wp14:editId="1FE1C90C">
            <wp:extent cx="5760720" cy="2184400"/>
            <wp:effectExtent l="0" t="0" r="0"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60720" cy="2184400"/>
                    </a:xfrm>
                    <a:prstGeom prst="rect">
                      <a:avLst/>
                    </a:prstGeom>
                    <a:noFill/>
                    <a:ln>
                      <a:noFill/>
                    </a:ln>
                  </pic:spPr>
                </pic:pic>
              </a:graphicData>
            </a:graphic>
          </wp:inline>
        </w:drawing>
      </w:r>
    </w:p>
    <w:p w14:paraId="2B139D88" w14:textId="77777777" w:rsidR="000C5B52" w:rsidRPr="006947C2" w:rsidRDefault="000C5B52" w:rsidP="006947C2">
      <w:pPr>
        <w:spacing w:before="0" w:after="0" w:line="20" w:lineRule="atLeast"/>
        <w:jc w:val="both"/>
        <w:rPr>
          <w:bCs/>
          <w:sz w:val="24"/>
        </w:rPr>
      </w:pPr>
      <w:r w:rsidRPr="006947C2">
        <w:rPr>
          <w:bCs/>
          <w:sz w:val="24"/>
        </w:rPr>
        <w:t>Най-голям е делът на младите лекари на основен договор в болнични заведения (27.5%), а най-малък – в заведенията за извънболнична помощ (4.8%). Повече от две трети от лекарите на основен договор в заведенията за доболнична помощ са на възраст над 55 години (74.3%), отбелязват от НСИ.</w:t>
      </w:r>
    </w:p>
    <w:p w14:paraId="2A8F369C" w14:textId="77777777" w:rsidR="000C5B52" w:rsidRPr="006947C2" w:rsidRDefault="000C5B52" w:rsidP="006947C2">
      <w:pPr>
        <w:spacing w:before="0" w:after="0" w:line="20" w:lineRule="atLeast"/>
        <w:jc w:val="both"/>
        <w:rPr>
          <w:bCs/>
          <w:sz w:val="24"/>
        </w:rPr>
      </w:pPr>
      <w:r w:rsidRPr="006947C2">
        <w:rPr>
          <w:bCs/>
          <w:sz w:val="24"/>
        </w:rPr>
        <w:t>В структурата на лекарите по специалности най-голям е делът на общопрактикуващите – 3750, или 12.4% от всички лекари в страната. На второ място се нареждат практикуващите кардиология - 6.5%, следвани от акушерство и гинекология - 5.9%, анестезиология и интензивно лечение - 5.8%, хирургия - 5.0%, нервни болести - 4.8% и педиатрия - 4.6%, съобщават още от националната статистика.</w:t>
      </w:r>
    </w:p>
    <w:p w14:paraId="532ECE18" w14:textId="77777777" w:rsidR="000C5B52" w:rsidRPr="006947C2" w:rsidRDefault="000C5B52" w:rsidP="006947C2">
      <w:pPr>
        <w:spacing w:before="0" w:after="0" w:line="20" w:lineRule="atLeast"/>
        <w:jc w:val="both"/>
        <w:rPr>
          <w:bCs/>
          <w:sz w:val="24"/>
        </w:rPr>
      </w:pPr>
      <w:r w:rsidRPr="006947C2">
        <w:rPr>
          <w:bCs/>
          <w:sz w:val="24"/>
        </w:rPr>
        <w:t>Осигуреността с лекари в края на 2024 г. общо за страната е 46.8 на 10 000 души от населението, а с лекари по дентална медицина - 12.1.</w:t>
      </w:r>
    </w:p>
    <w:p w14:paraId="45A55D3D" w14:textId="77777777" w:rsidR="000C5B52" w:rsidRPr="006947C2" w:rsidRDefault="000C5B52" w:rsidP="006947C2">
      <w:pPr>
        <w:spacing w:before="0" w:after="0" w:line="20" w:lineRule="atLeast"/>
        <w:jc w:val="both"/>
        <w:rPr>
          <w:bCs/>
          <w:sz w:val="24"/>
        </w:rPr>
      </w:pPr>
      <w:r w:rsidRPr="006947C2">
        <w:rPr>
          <w:bCs/>
          <w:sz w:val="24"/>
        </w:rPr>
        <w:t>Осигуреността на населението с лекари по области варира от 25.1 до 80.3 на 10 000 души, като най-висока е в областите, в чиито центрове има медицински университети и университетски болници – Плевен (80.3 на 10 000 души от населението), София (столица) (57.7), Пловдив (57.4) и Варна (52.0). Най-нисък е показателят за областите Кърджали (25.1 на 10 000 души от населението), Ямбол (29.3) и Хасково (29.8).</w:t>
      </w:r>
    </w:p>
    <w:p w14:paraId="73F6C3ED" w14:textId="77777777" w:rsidR="000C5B52" w:rsidRPr="006947C2" w:rsidRDefault="000C5B52" w:rsidP="006947C2">
      <w:pPr>
        <w:spacing w:before="0" w:after="0" w:line="20" w:lineRule="atLeast"/>
        <w:jc w:val="both"/>
        <w:rPr>
          <w:bCs/>
          <w:sz w:val="24"/>
        </w:rPr>
      </w:pPr>
      <w:r w:rsidRPr="006947C2">
        <w:rPr>
          <w:bCs/>
          <w:sz w:val="24"/>
        </w:rPr>
        <w:t>Осигуреността с лекари по дентална медицина за страната е 12.1 на 10 000 души от населението. Най-висок е показателят за областите Пловдив (19.5 на 10 000 души), Варна (15.8), София (столица) (15.5) и Перник (14.2). Най-ниска е осигуреността на населението с лекари по дентална медицина в областите София (6.0), Разград (6.3), Монтана и Силистра (по 6.6 на 10 000 души от населението), сочат още данните на НСИ за 2024 г.</w:t>
      </w:r>
    </w:p>
    <w:p w14:paraId="23ECC4B5" w14:textId="77777777" w:rsidR="000C5B52" w:rsidRPr="006947C2" w:rsidRDefault="000C5B52" w:rsidP="006947C2">
      <w:pPr>
        <w:spacing w:before="0" w:after="0" w:line="20" w:lineRule="atLeast"/>
        <w:jc w:val="both"/>
        <w:rPr>
          <w:bCs/>
          <w:sz w:val="24"/>
        </w:rPr>
      </w:pPr>
    </w:p>
    <w:bookmarkStart w:id="36" w:name="_Hlk201071284"/>
    <w:p w14:paraId="5CC6189D" w14:textId="7F394D0B" w:rsidR="00F14016" w:rsidRPr="006947C2" w:rsidRDefault="00F14016" w:rsidP="006947C2">
      <w:pPr>
        <w:pStyle w:val="Heading1"/>
        <w:spacing w:before="0" w:after="0"/>
        <w:rPr>
          <w:rFonts w:ascii="Arial Narrow" w:hAnsi="Arial Narrow"/>
          <w:sz w:val="24"/>
          <w:szCs w:val="24"/>
        </w:rPr>
      </w:pPr>
      <w:r w:rsidRPr="006947C2">
        <w:rPr>
          <w:rFonts w:ascii="Arial Narrow" w:hAnsi="Arial Narrow"/>
          <w:sz w:val="24"/>
          <w:szCs w:val="24"/>
        </w:rPr>
        <w:fldChar w:fldCharType="begin"/>
      </w:r>
      <w:r w:rsidRPr="006947C2">
        <w:rPr>
          <w:rFonts w:ascii="Arial Narrow" w:hAnsi="Arial Narrow"/>
          <w:sz w:val="24"/>
          <w:szCs w:val="24"/>
        </w:rPr>
        <w:instrText>HYPERLINK "https://www.mediapool.bg/bolnitsite-se-razrasnaha-s-oshte-337-legla-za-godina-news372337.html"</w:instrText>
      </w:r>
      <w:r w:rsidRPr="006947C2">
        <w:rPr>
          <w:rFonts w:ascii="Arial Narrow" w:hAnsi="Arial Narrow"/>
          <w:sz w:val="24"/>
          <w:szCs w:val="24"/>
        </w:rPr>
      </w:r>
      <w:r w:rsidRPr="006947C2">
        <w:rPr>
          <w:rFonts w:ascii="Arial Narrow" w:hAnsi="Arial Narrow"/>
          <w:sz w:val="24"/>
          <w:szCs w:val="24"/>
        </w:rPr>
        <w:fldChar w:fldCharType="separate"/>
      </w:r>
      <w:bookmarkStart w:id="37" w:name="_Toc201128616"/>
      <w:r w:rsidRPr="006947C2">
        <w:rPr>
          <w:rStyle w:val="Hyperlink"/>
          <w:rFonts w:ascii="Arial Narrow" w:hAnsi="Arial Narrow"/>
          <w:sz w:val="24"/>
          <w:szCs w:val="24"/>
        </w:rPr>
        <w:t>Болниците се разраснаха с още 337 легла за година</w:t>
      </w:r>
      <w:bookmarkEnd w:id="37"/>
      <w:r w:rsidRPr="006947C2">
        <w:rPr>
          <w:rFonts w:ascii="Arial Narrow" w:hAnsi="Arial Narrow"/>
          <w:sz w:val="24"/>
          <w:szCs w:val="24"/>
        </w:rPr>
        <w:fldChar w:fldCharType="end"/>
      </w:r>
    </w:p>
    <w:p w14:paraId="3EC5C691" w14:textId="445F8031" w:rsidR="00F14016" w:rsidRPr="006947C2" w:rsidRDefault="00F14016" w:rsidP="006947C2">
      <w:pPr>
        <w:spacing w:before="0" w:after="0" w:line="20" w:lineRule="atLeast"/>
        <w:jc w:val="both"/>
        <w:rPr>
          <w:b/>
          <w:bCs/>
          <w:sz w:val="24"/>
        </w:rPr>
      </w:pPr>
      <w:r w:rsidRPr="006947C2">
        <w:rPr>
          <w:b/>
          <w:bCs/>
          <w:sz w:val="24"/>
        </w:rPr>
        <w:t xml:space="preserve">Mediapool.bg, 17.06.2025 </w:t>
      </w:r>
    </w:p>
    <w:p w14:paraId="36AB2E74" w14:textId="734EC9E6" w:rsidR="00F14016" w:rsidRPr="006947C2" w:rsidRDefault="00000000" w:rsidP="006947C2">
      <w:pPr>
        <w:spacing w:before="0" w:after="0" w:line="20" w:lineRule="atLeast"/>
        <w:jc w:val="both"/>
        <w:rPr>
          <w:bCs/>
          <w:sz w:val="24"/>
        </w:rPr>
      </w:pPr>
      <w:r w:rsidRPr="006947C2">
        <w:rPr>
          <w:bCs/>
          <w:sz w:val="24"/>
        </w:rPr>
        <w:pict w14:anchorId="457513EF">
          <v:rect id="_x0000_i1034" style="width:453.6pt;height:1.5pt" o:hralign="center" o:hrstd="t" o:hrnoshade="t" o:hr="t" fillcolor="#aca899" stroked="f"/>
        </w:pict>
      </w:r>
    </w:p>
    <w:p w14:paraId="6021F5CD" w14:textId="77777777" w:rsidR="00F14016" w:rsidRPr="006947C2" w:rsidRDefault="00F14016" w:rsidP="006947C2">
      <w:pPr>
        <w:spacing w:before="0" w:after="0" w:line="20" w:lineRule="atLeast"/>
        <w:jc w:val="both"/>
        <w:rPr>
          <w:bCs/>
          <w:sz w:val="24"/>
        </w:rPr>
      </w:pPr>
      <w:r w:rsidRPr="006947C2">
        <w:rPr>
          <w:bCs/>
          <w:sz w:val="24"/>
        </w:rPr>
        <w:t xml:space="preserve">В края на 2024 г. в страната функционират 341 заведения за болнична помощ с 56 061 легла. В сравнение с предходната година броят на заведенията остава непроменен, а леглата в тях се увеличават с 337. </w:t>
      </w:r>
    </w:p>
    <w:p w14:paraId="11DF9543" w14:textId="77777777" w:rsidR="00F14016" w:rsidRPr="006947C2" w:rsidRDefault="00F14016" w:rsidP="006947C2">
      <w:pPr>
        <w:spacing w:before="0" w:after="0" w:line="20" w:lineRule="atLeast"/>
        <w:jc w:val="both"/>
        <w:rPr>
          <w:bCs/>
          <w:sz w:val="24"/>
        </w:rPr>
      </w:pPr>
      <w:r w:rsidRPr="006947C2">
        <w:rPr>
          <w:bCs/>
          <w:sz w:val="24"/>
        </w:rPr>
        <w:t xml:space="preserve">Болниците в страната са се разраснали с нови 337 легла за година, сочат актуални данни на Националния статистически институт (НСИ) за здравеопазването през 2024 г. </w:t>
      </w:r>
      <w:bookmarkEnd w:id="36"/>
      <w:r w:rsidRPr="006947C2">
        <w:rPr>
          <w:bCs/>
          <w:sz w:val="24"/>
        </w:rPr>
        <w:t xml:space="preserve">В края на 2024 г. в страната функционират 341 заведения за болнична помощ с 56 061 легла. В сравнение с предходната година броят на заведенията остава непроменен, а леглата в тях се увеличават с 337, или с 0.6%. Данните </w:t>
      </w:r>
      <w:proofErr w:type="spellStart"/>
      <w:r w:rsidRPr="006947C2">
        <w:rPr>
          <w:bCs/>
          <w:sz w:val="24"/>
        </w:rPr>
        <w:t>паказват</w:t>
      </w:r>
      <w:proofErr w:type="spellEnd"/>
      <w:r w:rsidRPr="006947C2">
        <w:rPr>
          <w:bCs/>
          <w:sz w:val="24"/>
        </w:rPr>
        <w:t xml:space="preserve"> забавяне спрямо 2003 г., когато НСИ отчете, че разкрити нови 1 017 за година.</w:t>
      </w:r>
    </w:p>
    <w:p w14:paraId="496DF25F" w14:textId="77777777" w:rsidR="00F14016" w:rsidRPr="006947C2" w:rsidRDefault="00F14016" w:rsidP="006947C2">
      <w:pPr>
        <w:spacing w:before="0" w:after="0" w:line="20" w:lineRule="atLeast"/>
        <w:jc w:val="both"/>
        <w:rPr>
          <w:bCs/>
          <w:sz w:val="24"/>
        </w:rPr>
      </w:pPr>
      <w:r w:rsidRPr="006947C2">
        <w:rPr>
          <w:bCs/>
          <w:sz w:val="24"/>
        </w:rPr>
        <w:lastRenderedPageBreak/>
        <w:t>Актуалните данни на НСИ показват, че към края на 2024 година болниците в страната са 319 с 53 806 легла, като 203 от тях са публични (държавни и общински) и 116 - частни. Разпределението на болниците по форма на собственост в последните години остава относително постоянно. Наблюдава се увеличение на легловия фонд на частните заведения и към 31 декември 2024 г. 30.4% от леглата са в частни болници.</w:t>
      </w:r>
    </w:p>
    <w:p w14:paraId="19F807D9" w14:textId="77777777" w:rsidR="00F14016" w:rsidRPr="006947C2" w:rsidRDefault="00F14016" w:rsidP="006947C2">
      <w:pPr>
        <w:spacing w:before="0" w:after="0" w:line="20" w:lineRule="atLeast"/>
        <w:jc w:val="both"/>
        <w:rPr>
          <w:bCs/>
          <w:sz w:val="24"/>
        </w:rPr>
      </w:pPr>
      <w:r w:rsidRPr="006947C2">
        <w:rPr>
          <w:bCs/>
          <w:noProof/>
          <w:sz w:val="24"/>
        </w:rPr>
        <w:drawing>
          <wp:inline distT="0" distB="0" distL="0" distR="0" wp14:anchorId="3082E5BF" wp14:editId="28B49805">
            <wp:extent cx="5760720" cy="4217035"/>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760720" cy="4217035"/>
                    </a:xfrm>
                    <a:prstGeom prst="rect">
                      <a:avLst/>
                    </a:prstGeom>
                    <a:noFill/>
                    <a:ln>
                      <a:noFill/>
                    </a:ln>
                  </pic:spPr>
                </pic:pic>
              </a:graphicData>
            </a:graphic>
          </wp:inline>
        </w:drawing>
      </w:r>
    </w:p>
    <w:p w14:paraId="5B51C16F" w14:textId="77777777" w:rsidR="00F14016" w:rsidRPr="006947C2" w:rsidRDefault="00F14016" w:rsidP="006947C2">
      <w:pPr>
        <w:spacing w:before="0" w:after="0" w:line="20" w:lineRule="atLeast"/>
        <w:jc w:val="both"/>
        <w:rPr>
          <w:bCs/>
          <w:sz w:val="24"/>
        </w:rPr>
      </w:pPr>
      <w:r w:rsidRPr="006947C2">
        <w:rPr>
          <w:bCs/>
          <w:sz w:val="24"/>
        </w:rPr>
        <w:t>Многопрофилните болници са 181 с 39 801 легла, или в 56.7% от болниците е съсредоточен 74.0% от легловия им фонд в страната.</w:t>
      </w:r>
    </w:p>
    <w:p w14:paraId="6A76A29A" w14:textId="77777777" w:rsidR="00F14016" w:rsidRPr="006947C2" w:rsidRDefault="00F14016" w:rsidP="006947C2">
      <w:pPr>
        <w:spacing w:before="0" w:after="0" w:line="20" w:lineRule="atLeast"/>
        <w:jc w:val="both"/>
        <w:rPr>
          <w:bCs/>
          <w:sz w:val="24"/>
        </w:rPr>
      </w:pPr>
      <w:r w:rsidRPr="006947C2">
        <w:rPr>
          <w:bCs/>
          <w:sz w:val="24"/>
        </w:rPr>
        <w:t>Специализираните болници са 138 с 14 005 легла. Разпределението им по видове е следното:</w:t>
      </w:r>
    </w:p>
    <w:p w14:paraId="6448E1A2" w14:textId="77777777" w:rsidR="00F14016" w:rsidRPr="006947C2" w:rsidRDefault="00F14016" w:rsidP="006947C2">
      <w:pPr>
        <w:numPr>
          <w:ilvl w:val="0"/>
          <w:numId w:val="3"/>
        </w:numPr>
        <w:spacing w:before="0" w:after="0" w:line="20" w:lineRule="atLeast"/>
        <w:jc w:val="both"/>
        <w:rPr>
          <w:bCs/>
          <w:sz w:val="24"/>
        </w:rPr>
      </w:pPr>
      <w:r w:rsidRPr="006947C2">
        <w:rPr>
          <w:bCs/>
          <w:sz w:val="24"/>
        </w:rPr>
        <w:t>за активно лечение - 72 с 4 412 легла;</w:t>
      </w:r>
    </w:p>
    <w:p w14:paraId="5B04EF13" w14:textId="77777777" w:rsidR="00F14016" w:rsidRPr="006947C2" w:rsidRDefault="00F14016" w:rsidP="006947C2">
      <w:pPr>
        <w:numPr>
          <w:ilvl w:val="0"/>
          <w:numId w:val="3"/>
        </w:numPr>
        <w:spacing w:before="0" w:after="0" w:line="20" w:lineRule="atLeast"/>
        <w:jc w:val="both"/>
        <w:rPr>
          <w:bCs/>
          <w:sz w:val="24"/>
        </w:rPr>
      </w:pPr>
      <w:r w:rsidRPr="006947C2">
        <w:rPr>
          <w:bCs/>
          <w:sz w:val="24"/>
        </w:rPr>
        <w:t>за продължително лечение - една със 145 легла;</w:t>
      </w:r>
    </w:p>
    <w:p w14:paraId="675482F8" w14:textId="77777777" w:rsidR="00F14016" w:rsidRPr="006947C2" w:rsidRDefault="00F14016" w:rsidP="006947C2">
      <w:pPr>
        <w:numPr>
          <w:ilvl w:val="0"/>
          <w:numId w:val="3"/>
        </w:numPr>
        <w:spacing w:before="0" w:after="0" w:line="20" w:lineRule="atLeast"/>
        <w:jc w:val="both"/>
        <w:rPr>
          <w:bCs/>
          <w:sz w:val="24"/>
        </w:rPr>
      </w:pPr>
      <w:r w:rsidRPr="006947C2">
        <w:rPr>
          <w:bCs/>
          <w:sz w:val="24"/>
        </w:rPr>
        <w:t>за продължително лечение и рехабилитация - 18 с 2 131 легла;</w:t>
      </w:r>
    </w:p>
    <w:p w14:paraId="3031407B" w14:textId="77777777" w:rsidR="00F14016" w:rsidRPr="006947C2" w:rsidRDefault="00F14016" w:rsidP="006947C2">
      <w:pPr>
        <w:numPr>
          <w:ilvl w:val="0"/>
          <w:numId w:val="3"/>
        </w:numPr>
        <w:spacing w:before="0" w:after="0" w:line="20" w:lineRule="atLeast"/>
        <w:jc w:val="both"/>
        <w:rPr>
          <w:bCs/>
          <w:sz w:val="24"/>
        </w:rPr>
      </w:pPr>
      <w:r w:rsidRPr="006947C2">
        <w:rPr>
          <w:bCs/>
          <w:sz w:val="24"/>
        </w:rPr>
        <w:t>за рехабилитация - 35 с 5 460 легла;</w:t>
      </w:r>
    </w:p>
    <w:p w14:paraId="6C838719" w14:textId="77777777" w:rsidR="00F14016" w:rsidRPr="006947C2" w:rsidRDefault="00F14016" w:rsidP="006947C2">
      <w:pPr>
        <w:numPr>
          <w:ilvl w:val="0"/>
          <w:numId w:val="3"/>
        </w:numPr>
        <w:spacing w:before="0" w:after="0" w:line="20" w:lineRule="atLeast"/>
        <w:jc w:val="both"/>
        <w:rPr>
          <w:bCs/>
          <w:sz w:val="24"/>
        </w:rPr>
      </w:pPr>
      <w:r w:rsidRPr="006947C2">
        <w:rPr>
          <w:bCs/>
          <w:sz w:val="24"/>
        </w:rPr>
        <w:t>държавни психиатрични болници - 12 с 1 857 легла.</w:t>
      </w:r>
    </w:p>
    <w:p w14:paraId="0CE2B0D0" w14:textId="77777777" w:rsidR="00F14016" w:rsidRPr="006947C2" w:rsidRDefault="00F14016" w:rsidP="006947C2">
      <w:pPr>
        <w:spacing w:before="0" w:after="0" w:line="20" w:lineRule="atLeast"/>
        <w:jc w:val="both"/>
        <w:rPr>
          <w:bCs/>
          <w:sz w:val="24"/>
        </w:rPr>
      </w:pPr>
      <w:r w:rsidRPr="006947C2">
        <w:rPr>
          <w:bCs/>
          <w:sz w:val="24"/>
        </w:rPr>
        <w:t>Осигуреността на населението с болнични легла към края на 2024 г. е 870.9 на 100 000 души от населението.</w:t>
      </w:r>
    </w:p>
    <w:p w14:paraId="6FA5D03C" w14:textId="77777777" w:rsidR="00F14016" w:rsidRPr="006947C2" w:rsidRDefault="00F14016" w:rsidP="006947C2">
      <w:pPr>
        <w:spacing w:before="0" w:after="0" w:line="20" w:lineRule="atLeast"/>
        <w:jc w:val="both"/>
        <w:rPr>
          <w:bCs/>
          <w:sz w:val="24"/>
        </w:rPr>
      </w:pPr>
      <w:r w:rsidRPr="006947C2">
        <w:rPr>
          <w:bCs/>
          <w:sz w:val="24"/>
        </w:rPr>
        <w:t>Най-високи са стойностите на показателя в областите Плевен (1 351.9 на 100 000 души от населението), Смолян (1 190.7) и Пловдив (1 110.2), а най-ниски са в областите Перник (406.8), Ямбол (428.7) и Видин (439.5).</w:t>
      </w:r>
    </w:p>
    <w:p w14:paraId="4732823C" w14:textId="77777777" w:rsidR="00F14016" w:rsidRPr="006947C2" w:rsidRDefault="00F14016" w:rsidP="006947C2">
      <w:pPr>
        <w:spacing w:before="0" w:after="0" w:line="20" w:lineRule="atLeast"/>
        <w:jc w:val="both"/>
        <w:rPr>
          <w:bCs/>
          <w:sz w:val="24"/>
        </w:rPr>
      </w:pPr>
      <w:r w:rsidRPr="006947C2">
        <w:rPr>
          <w:bCs/>
          <w:noProof/>
          <w:sz w:val="24"/>
        </w:rPr>
        <w:lastRenderedPageBreak/>
        <w:drawing>
          <wp:inline distT="0" distB="0" distL="0" distR="0" wp14:anchorId="3338C42B" wp14:editId="23CA82FC">
            <wp:extent cx="5760720" cy="415925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760720" cy="4159250"/>
                    </a:xfrm>
                    <a:prstGeom prst="rect">
                      <a:avLst/>
                    </a:prstGeom>
                    <a:noFill/>
                    <a:ln>
                      <a:noFill/>
                    </a:ln>
                  </pic:spPr>
                </pic:pic>
              </a:graphicData>
            </a:graphic>
          </wp:inline>
        </w:drawing>
      </w:r>
    </w:p>
    <w:p w14:paraId="77BB1C1F" w14:textId="77777777" w:rsidR="00F14016" w:rsidRPr="006947C2" w:rsidRDefault="00F14016" w:rsidP="006947C2">
      <w:pPr>
        <w:spacing w:before="0" w:after="0" w:line="20" w:lineRule="atLeast"/>
        <w:jc w:val="both"/>
        <w:rPr>
          <w:bCs/>
          <w:sz w:val="24"/>
        </w:rPr>
      </w:pPr>
      <w:r w:rsidRPr="006947C2">
        <w:rPr>
          <w:bCs/>
          <w:sz w:val="24"/>
        </w:rPr>
        <w:t>Към 31.12.2024 г. заведенията за извънболнична помощ в страната са 2 289 с 1 283 легла за краткосрочно наблюдение и престой.</w:t>
      </w:r>
    </w:p>
    <w:p w14:paraId="6032D9C8" w14:textId="77777777" w:rsidR="00F14016" w:rsidRPr="006947C2" w:rsidRDefault="00F14016" w:rsidP="006947C2">
      <w:pPr>
        <w:spacing w:before="0" w:after="0" w:line="20" w:lineRule="atLeast"/>
        <w:jc w:val="both"/>
        <w:rPr>
          <w:bCs/>
          <w:sz w:val="24"/>
        </w:rPr>
      </w:pPr>
      <w:r w:rsidRPr="006947C2">
        <w:rPr>
          <w:bCs/>
          <w:sz w:val="24"/>
        </w:rPr>
        <w:t>Сред заведенията с дейности по клинична медицина най-голям e броят и легловият фонд на медицинските центрове - 846 заведения с 929 легла, следвани от диагностично-консултативните центрове - 114 с 276 легла. Денталните центрове са 68 с 3 легла, а медико-денталните центрове - 70 със 75 легла. В края на 2024 г. другите лечебни и здравни заведения са 149 с 1 849 легла.</w:t>
      </w:r>
    </w:p>
    <w:p w14:paraId="19D9A5B3" w14:textId="77777777" w:rsidR="00F14016" w:rsidRPr="006947C2" w:rsidRDefault="00F14016" w:rsidP="006947C2">
      <w:pPr>
        <w:spacing w:before="0" w:after="0" w:line="20" w:lineRule="atLeast"/>
        <w:jc w:val="both"/>
        <w:rPr>
          <w:b/>
          <w:bCs/>
          <w:sz w:val="24"/>
        </w:rPr>
      </w:pPr>
      <w:r w:rsidRPr="006947C2">
        <w:rPr>
          <w:b/>
          <w:bCs/>
          <w:sz w:val="24"/>
        </w:rPr>
        <w:t>Медицински персонал</w:t>
      </w:r>
    </w:p>
    <w:p w14:paraId="4DB687E9" w14:textId="77777777" w:rsidR="00F14016" w:rsidRPr="006947C2" w:rsidRDefault="00F14016" w:rsidP="006947C2">
      <w:pPr>
        <w:spacing w:before="0" w:after="0" w:line="20" w:lineRule="atLeast"/>
        <w:jc w:val="both"/>
        <w:rPr>
          <w:bCs/>
          <w:sz w:val="24"/>
        </w:rPr>
      </w:pPr>
      <w:r w:rsidRPr="006947C2">
        <w:rPr>
          <w:bCs/>
          <w:sz w:val="24"/>
        </w:rPr>
        <w:t>В края на 2024 г. на основен договор в лечебните и здравните заведения в страната практикуват 30 149 лекари. Лекарите по дентална медицина са 7 784, като 6 740 от тях работят в практики със сключен договор с НЗОК. Професионалистите по здравни грижи и другите медицински специалисти са 44 554, от които 28 393 медицински сестри и  3 254 акушерки.</w:t>
      </w:r>
    </w:p>
    <w:p w14:paraId="6E88E536" w14:textId="77777777" w:rsidR="00F14016" w:rsidRPr="006947C2" w:rsidRDefault="00F14016" w:rsidP="006947C2">
      <w:pPr>
        <w:spacing w:before="0" w:after="0" w:line="20" w:lineRule="atLeast"/>
        <w:jc w:val="both"/>
        <w:rPr>
          <w:bCs/>
          <w:sz w:val="24"/>
        </w:rPr>
      </w:pPr>
      <w:r w:rsidRPr="006947C2">
        <w:rPr>
          <w:bCs/>
          <w:noProof/>
          <w:sz w:val="24"/>
        </w:rPr>
        <w:lastRenderedPageBreak/>
        <w:drawing>
          <wp:inline distT="0" distB="0" distL="0" distR="0" wp14:anchorId="2B0FBD76" wp14:editId="15E42F63">
            <wp:extent cx="5760720" cy="3349625"/>
            <wp:effectExtent l="0" t="0" r="0" b="317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760720" cy="3349625"/>
                    </a:xfrm>
                    <a:prstGeom prst="rect">
                      <a:avLst/>
                    </a:prstGeom>
                    <a:noFill/>
                    <a:ln>
                      <a:noFill/>
                    </a:ln>
                  </pic:spPr>
                </pic:pic>
              </a:graphicData>
            </a:graphic>
          </wp:inline>
        </w:drawing>
      </w:r>
    </w:p>
    <w:p w14:paraId="14CE3438" w14:textId="77777777" w:rsidR="00F14016" w:rsidRPr="006947C2" w:rsidRDefault="00F14016" w:rsidP="006947C2">
      <w:pPr>
        <w:spacing w:before="0" w:after="0" w:line="20" w:lineRule="atLeast"/>
        <w:jc w:val="both"/>
        <w:rPr>
          <w:bCs/>
          <w:sz w:val="24"/>
        </w:rPr>
      </w:pPr>
      <w:r w:rsidRPr="006947C2">
        <w:rPr>
          <w:bCs/>
          <w:sz w:val="24"/>
        </w:rPr>
        <w:t>В заведенията за болнична помощ (болници и центрове със стационар) практикуват 18 114 лекари и 40 лекари по дентална медицина. Професионалистите по здравни грижи и другите медицински специалисти са 25 965, от които 17 996 медицински сестри.</w:t>
      </w:r>
    </w:p>
    <w:p w14:paraId="45B5F587" w14:textId="77777777" w:rsidR="00F14016" w:rsidRPr="006947C2" w:rsidRDefault="00F14016" w:rsidP="006947C2">
      <w:pPr>
        <w:spacing w:before="0" w:after="0" w:line="20" w:lineRule="atLeast"/>
        <w:jc w:val="both"/>
        <w:rPr>
          <w:bCs/>
          <w:sz w:val="24"/>
        </w:rPr>
      </w:pPr>
      <w:r w:rsidRPr="006947C2">
        <w:rPr>
          <w:bCs/>
          <w:sz w:val="24"/>
        </w:rPr>
        <w:t>В заведенията за извънболнична помощ на основен договор работят 10 118 лекари и 7 342 лекари по дентална медицина, включително всички лекари (6 548) и лекари по дентална медицина (6 740), които работят в индивидуални и групови практики по договор с НЗОК. Професионалистите по здравни грижи и другите медицински специалисти са 7 071, като 70 от тях работят на основен договор в амбулатории за индивидуални и групови практики за здравни грижи.</w:t>
      </w:r>
    </w:p>
    <w:p w14:paraId="709903D2" w14:textId="77777777" w:rsidR="00F14016" w:rsidRPr="006947C2" w:rsidRDefault="00F14016" w:rsidP="006947C2">
      <w:pPr>
        <w:spacing w:before="0" w:after="0" w:line="20" w:lineRule="atLeast"/>
        <w:jc w:val="both"/>
        <w:rPr>
          <w:bCs/>
          <w:sz w:val="24"/>
        </w:rPr>
      </w:pPr>
      <w:r w:rsidRPr="006947C2">
        <w:rPr>
          <w:bCs/>
          <w:sz w:val="24"/>
        </w:rPr>
        <w:t>В други лечебни и здравни заведения (вкл. детски ясли и кабинети в училища) на основен договор работят 1 917 лекари и 402 лекари по дентална медицина.</w:t>
      </w:r>
    </w:p>
    <w:p w14:paraId="484539C8" w14:textId="77777777" w:rsidR="00F14016" w:rsidRPr="006947C2" w:rsidRDefault="00F14016" w:rsidP="006947C2">
      <w:pPr>
        <w:spacing w:before="0" w:after="0" w:line="20" w:lineRule="atLeast"/>
        <w:jc w:val="both"/>
        <w:rPr>
          <w:bCs/>
          <w:sz w:val="24"/>
        </w:rPr>
      </w:pPr>
    </w:p>
    <w:bookmarkStart w:id="38" w:name="_Hlk201071399"/>
    <w:p w14:paraId="7D07E87D" w14:textId="28D5AD14" w:rsidR="00551E41" w:rsidRPr="006947C2" w:rsidRDefault="00551E41" w:rsidP="006947C2">
      <w:pPr>
        <w:pStyle w:val="Heading1"/>
        <w:spacing w:before="0" w:after="0"/>
        <w:rPr>
          <w:rFonts w:ascii="Arial Narrow" w:hAnsi="Arial Narrow"/>
          <w:sz w:val="24"/>
          <w:szCs w:val="24"/>
        </w:rPr>
      </w:pPr>
      <w:r w:rsidRPr="006947C2">
        <w:rPr>
          <w:rFonts w:ascii="Arial Narrow" w:hAnsi="Arial Narrow"/>
          <w:sz w:val="24"/>
          <w:szCs w:val="24"/>
        </w:rPr>
        <w:fldChar w:fldCharType="begin"/>
      </w:r>
      <w:r w:rsidRPr="006947C2">
        <w:rPr>
          <w:rFonts w:ascii="Arial Narrow" w:hAnsi="Arial Narrow"/>
          <w:sz w:val="24"/>
          <w:szCs w:val="24"/>
        </w:rPr>
        <w:instrText>HYPERLINK "https://www.zdrave.net/new/Uvelichenata-subsidiya-za-legloden-v-psihiatrichnite-strukturi-veche-e-fakt/n34352"</w:instrText>
      </w:r>
      <w:r w:rsidRPr="006947C2">
        <w:rPr>
          <w:rFonts w:ascii="Arial Narrow" w:hAnsi="Arial Narrow"/>
          <w:sz w:val="24"/>
          <w:szCs w:val="24"/>
        </w:rPr>
      </w:r>
      <w:r w:rsidRPr="006947C2">
        <w:rPr>
          <w:rFonts w:ascii="Arial Narrow" w:hAnsi="Arial Narrow"/>
          <w:sz w:val="24"/>
          <w:szCs w:val="24"/>
        </w:rPr>
        <w:fldChar w:fldCharType="separate"/>
      </w:r>
      <w:bookmarkStart w:id="39" w:name="_Toc201128617"/>
      <w:r w:rsidRPr="006947C2">
        <w:rPr>
          <w:rStyle w:val="Hyperlink"/>
          <w:rFonts w:ascii="Arial Narrow" w:hAnsi="Arial Narrow"/>
          <w:sz w:val="24"/>
          <w:szCs w:val="24"/>
        </w:rPr>
        <w:t xml:space="preserve">Увеличената субсидия за </w:t>
      </w:r>
      <w:proofErr w:type="spellStart"/>
      <w:r w:rsidRPr="006947C2">
        <w:rPr>
          <w:rStyle w:val="Hyperlink"/>
          <w:rFonts w:ascii="Arial Narrow" w:hAnsi="Arial Narrow"/>
          <w:sz w:val="24"/>
          <w:szCs w:val="24"/>
        </w:rPr>
        <w:t>леглоден</w:t>
      </w:r>
      <w:proofErr w:type="spellEnd"/>
      <w:r w:rsidRPr="006947C2">
        <w:rPr>
          <w:rStyle w:val="Hyperlink"/>
          <w:rFonts w:ascii="Arial Narrow" w:hAnsi="Arial Narrow"/>
          <w:sz w:val="24"/>
          <w:szCs w:val="24"/>
        </w:rPr>
        <w:t xml:space="preserve"> в психиатричните структури вече е факт</w:t>
      </w:r>
      <w:bookmarkEnd w:id="39"/>
      <w:r w:rsidRPr="006947C2">
        <w:rPr>
          <w:rFonts w:ascii="Arial Narrow" w:hAnsi="Arial Narrow"/>
          <w:sz w:val="24"/>
          <w:szCs w:val="24"/>
        </w:rPr>
        <w:fldChar w:fldCharType="end"/>
      </w:r>
    </w:p>
    <w:p w14:paraId="336F0E1B" w14:textId="77777777" w:rsidR="00551E41" w:rsidRPr="006947C2" w:rsidRDefault="00551E41" w:rsidP="006947C2">
      <w:pPr>
        <w:spacing w:before="0" w:after="0" w:line="20" w:lineRule="atLeast"/>
        <w:jc w:val="both"/>
        <w:rPr>
          <w:bCs/>
          <w:i/>
          <w:iCs/>
          <w:sz w:val="24"/>
        </w:rPr>
      </w:pPr>
      <w:r w:rsidRPr="006947C2">
        <w:rPr>
          <w:bCs/>
          <w:i/>
          <w:iCs/>
          <w:sz w:val="24"/>
        </w:rPr>
        <w:t>По нови критерии ще се изплащат и субсидиите за ТЕЛК комисиите</w:t>
      </w:r>
    </w:p>
    <w:p w14:paraId="37348DC1" w14:textId="762EEC5E" w:rsidR="00551E41" w:rsidRPr="006947C2" w:rsidRDefault="00551E41" w:rsidP="006947C2">
      <w:pPr>
        <w:spacing w:before="0" w:after="0" w:line="20" w:lineRule="atLeast"/>
        <w:jc w:val="both"/>
        <w:rPr>
          <w:b/>
          <w:bCs/>
          <w:sz w:val="24"/>
        </w:rPr>
      </w:pPr>
      <w:r w:rsidRPr="006947C2">
        <w:rPr>
          <w:b/>
          <w:bCs/>
          <w:sz w:val="24"/>
        </w:rPr>
        <w:t xml:space="preserve">Zdrave.net, 17.06.2025 </w:t>
      </w:r>
    </w:p>
    <w:p w14:paraId="467CDDAD" w14:textId="77777777" w:rsidR="00551E41" w:rsidRPr="006947C2" w:rsidRDefault="00000000" w:rsidP="006947C2">
      <w:pPr>
        <w:spacing w:before="0" w:after="0" w:line="20" w:lineRule="atLeast"/>
        <w:jc w:val="both"/>
        <w:rPr>
          <w:bCs/>
          <w:sz w:val="24"/>
        </w:rPr>
      </w:pPr>
      <w:r w:rsidRPr="006947C2">
        <w:rPr>
          <w:bCs/>
          <w:sz w:val="24"/>
        </w:rPr>
        <w:pict w14:anchorId="69B8DE00">
          <v:rect id="_x0000_i1035" style="width:453.6pt;height:1.5pt" o:hralign="center" o:hrstd="t" o:hrnoshade="t" o:hr="t" fillcolor="#aca899" stroked="f"/>
        </w:pict>
      </w:r>
      <w:r w:rsidR="00551E41" w:rsidRPr="006947C2">
        <w:rPr>
          <w:bCs/>
          <w:sz w:val="24"/>
        </w:rPr>
        <w:t xml:space="preserve">Субсидията за </w:t>
      </w:r>
      <w:proofErr w:type="spellStart"/>
      <w:r w:rsidR="00551E41" w:rsidRPr="006947C2">
        <w:rPr>
          <w:bCs/>
          <w:sz w:val="24"/>
        </w:rPr>
        <w:t>леглоден</w:t>
      </w:r>
      <w:proofErr w:type="spellEnd"/>
      <w:r w:rsidR="00551E41" w:rsidRPr="006947C2">
        <w:rPr>
          <w:bCs/>
          <w:sz w:val="24"/>
        </w:rPr>
        <w:t xml:space="preserve"> в психиатричните звена у нас е увеличена средно с около 34 на сто за всички структури. Това става с обнародването на промените в Наредба 3, която регламентира субсидирането на лечебни заведения от страна на ведомството за дейности, които са извън обхвата на здравното осигуряване. Измененията са публикувани днес в „Държавен вестник“.</w:t>
      </w:r>
    </w:p>
    <w:bookmarkEnd w:id="38"/>
    <w:p w14:paraId="3F5114B5" w14:textId="77777777" w:rsidR="00551E41" w:rsidRPr="006947C2" w:rsidRDefault="00551E41" w:rsidP="006947C2">
      <w:pPr>
        <w:spacing w:before="0" w:after="0" w:line="20" w:lineRule="atLeast"/>
        <w:jc w:val="both"/>
        <w:rPr>
          <w:bCs/>
          <w:sz w:val="24"/>
        </w:rPr>
      </w:pPr>
      <w:r w:rsidRPr="006947C2">
        <w:rPr>
          <w:bCs/>
          <w:sz w:val="24"/>
        </w:rPr>
        <w:t xml:space="preserve">Припомняме, за проведен </w:t>
      </w:r>
      <w:proofErr w:type="spellStart"/>
      <w:r w:rsidRPr="006947C2">
        <w:rPr>
          <w:bCs/>
          <w:sz w:val="24"/>
        </w:rPr>
        <w:t>леглоден</w:t>
      </w:r>
      <w:proofErr w:type="spellEnd"/>
      <w:r w:rsidRPr="006947C2">
        <w:rPr>
          <w:bCs/>
          <w:sz w:val="24"/>
        </w:rPr>
        <w:t xml:space="preserve"> в психиатричните структури с III ниво на компетентност ведомството ще заплаща 92 лв. вместо досегашните 65 лв., или малко над 41% повече от досегашната субсидия. Структурите от II ниво ще получават 82 лв. вместо досегашните 60 лв., или с около 36% повече, а тези от I ниво – 62 лв. вместо досегашните 50 лв., което е ръст от 24 на сто.</w:t>
      </w:r>
    </w:p>
    <w:p w14:paraId="24943BF2" w14:textId="77777777" w:rsidR="00551E41" w:rsidRPr="006947C2" w:rsidRDefault="00551E41" w:rsidP="006947C2">
      <w:pPr>
        <w:spacing w:before="0" w:after="0" w:line="20" w:lineRule="atLeast"/>
        <w:jc w:val="both"/>
        <w:rPr>
          <w:bCs/>
          <w:sz w:val="24"/>
        </w:rPr>
      </w:pPr>
      <w:r w:rsidRPr="006947C2">
        <w:rPr>
          <w:bCs/>
          <w:sz w:val="24"/>
        </w:rPr>
        <w:t>Увеличава се също така и коефициентът на тежест при определяне на субсидията за лечение на деца с психични заболявания.</w:t>
      </w:r>
    </w:p>
    <w:p w14:paraId="65CC84BC" w14:textId="77777777" w:rsidR="00551E41" w:rsidRPr="006947C2" w:rsidRDefault="00551E41" w:rsidP="006947C2">
      <w:pPr>
        <w:spacing w:before="0" w:after="0" w:line="20" w:lineRule="atLeast"/>
        <w:jc w:val="both"/>
        <w:rPr>
          <w:bCs/>
          <w:sz w:val="24"/>
        </w:rPr>
      </w:pPr>
      <w:r w:rsidRPr="006947C2">
        <w:rPr>
          <w:bCs/>
          <w:sz w:val="24"/>
        </w:rPr>
        <w:t>Субсидиите за психиатричните структури ще се изплащат в новия си размер със задна дата – от 1 януари 2025 г.</w:t>
      </w:r>
    </w:p>
    <w:p w14:paraId="720D079F" w14:textId="77777777" w:rsidR="00551E41" w:rsidRPr="006947C2" w:rsidRDefault="00551E41" w:rsidP="006947C2">
      <w:pPr>
        <w:spacing w:before="0" w:after="0" w:line="20" w:lineRule="atLeast"/>
        <w:jc w:val="both"/>
        <w:rPr>
          <w:bCs/>
          <w:sz w:val="24"/>
        </w:rPr>
      </w:pPr>
      <w:r w:rsidRPr="006947C2">
        <w:rPr>
          <w:bCs/>
          <w:sz w:val="24"/>
        </w:rPr>
        <w:lastRenderedPageBreak/>
        <w:t>Друга група промени в същата наредба пък засяга медицинската експертиза и по-конкретно субсидиите за ТЕЛК комисиите. Така размерът на субсидията за дадена ТЕЛК ще се определя от това, кога дадено заявление е постъпило в съответната комисия, а не кога е постъпило в регионална картотека на медицинската експертиза (РКМЕ).</w:t>
      </w:r>
    </w:p>
    <w:p w14:paraId="78EA4B1B" w14:textId="77777777" w:rsidR="00551E41" w:rsidRPr="006947C2" w:rsidRDefault="00551E41" w:rsidP="006947C2">
      <w:pPr>
        <w:spacing w:before="0" w:after="0" w:line="20" w:lineRule="atLeast"/>
        <w:jc w:val="both"/>
        <w:rPr>
          <w:bCs/>
          <w:sz w:val="24"/>
        </w:rPr>
      </w:pPr>
      <w:r w:rsidRPr="006947C2">
        <w:rPr>
          <w:bCs/>
          <w:sz w:val="24"/>
        </w:rPr>
        <w:t>Според досегашния регламент субсидиите за ТЕЛК се определят от срока, в който са издадени решенията, като за отправна точка се смята датата на постъпването на заявлението в съответната регионална картотека на медицинската експертиза (РКМЕ). Ако решението е издадено до два месеца от постъпването на заявлението-декларация в РКМЕ, съответната ТЕЛК получава пълна субсидия от 100 лв. за решение. Ако пък решението се издаде в над двумесечен срок, тогава субсидията пада на 40 лв. или 25 лв., в зависимост от забавянето.</w:t>
      </w:r>
    </w:p>
    <w:p w14:paraId="4F503DD3" w14:textId="77777777" w:rsidR="00551E41" w:rsidRPr="006947C2" w:rsidRDefault="00551E41" w:rsidP="006947C2">
      <w:pPr>
        <w:spacing w:before="0" w:after="0" w:line="20" w:lineRule="atLeast"/>
        <w:jc w:val="both"/>
        <w:rPr>
          <w:bCs/>
          <w:sz w:val="24"/>
        </w:rPr>
      </w:pPr>
      <w:r w:rsidRPr="006947C2">
        <w:rPr>
          <w:bCs/>
          <w:sz w:val="24"/>
        </w:rPr>
        <w:t>След влизането в сила на промените обаче, в случаите на насочване на документация от една ТЕЛК към друга, се взима предвид датата, на която заявлението е постъпило във втората комисия.</w:t>
      </w:r>
    </w:p>
    <w:p w14:paraId="54609A99" w14:textId="77777777" w:rsidR="00551E41" w:rsidRPr="006947C2" w:rsidRDefault="00551E41" w:rsidP="006947C2">
      <w:pPr>
        <w:spacing w:before="0" w:after="0" w:line="20" w:lineRule="atLeast"/>
        <w:jc w:val="both"/>
        <w:rPr>
          <w:bCs/>
          <w:sz w:val="24"/>
        </w:rPr>
      </w:pPr>
      <w:r w:rsidRPr="006947C2">
        <w:rPr>
          <w:bCs/>
          <w:sz w:val="24"/>
        </w:rPr>
        <w:t>Субсидиите по новия критерий за ТЕЛК ще се изплащат също със задна дата, но не от началото на годината, а от 1 май 2025 г.</w:t>
      </w:r>
    </w:p>
    <w:p w14:paraId="1917BC59" w14:textId="77777777" w:rsidR="00551E41" w:rsidRPr="006947C2" w:rsidRDefault="00551E41" w:rsidP="006947C2">
      <w:pPr>
        <w:spacing w:before="0" w:after="0" w:line="20" w:lineRule="atLeast"/>
        <w:jc w:val="both"/>
        <w:rPr>
          <w:bCs/>
          <w:sz w:val="24"/>
        </w:rPr>
      </w:pPr>
      <w:r w:rsidRPr="006947C2">
        <w:rPr>
          <w:bCs/>
          <w:sz w:val="24"/>
        </w:rPr>
        <w:t xml:space="preserve">Всички обнародвани промени в Наредба 3 вижте </w:t>
      </w:r>
      <w:hyperlink r:id="rId27" w:tgtFrame="_blank" w:history="1">
        <w:r w:rsidRPr="006947C2">
          <w:rPr>
            <w:rStyle w:val="Hyperlink"/>
            <w:b/>
            <w:bCs/>
            <w:sz w:val="24"/>
          </w:rPr>
          <w:t>тук</w:t>
        </w:r>
      </w:hyperlink>
      <w:r w:rsidRPr="006947C2">
        <w:rPr>
          <w:bCs/>
          <w:sz w:val="24"/>
        </w:rPr>
        <w:t>.</w:t>
      </w:r>
    </w:p>
    <w:p w14:paraId="232465A2" w14:textId="77777777" w:rsidR="00551E41" w:rsidRPr="006947C2" w:rsidRDefault="00551E41" w:rsidP="006947C2">
      <w:pPr>
        <w:spacing w:before="0" w:after="0" w:line="20" w:lineRule="atLeast"/>
        <w:jc w:val="both"/>
        <w:rPr>
          <w:bCs/>
          <w:sz w:val="24"/>
        </w:rPr>
      </w:pPr>
    </w:p>
    <w:bookmarkStart w:id="40" w:name="_Hlk201088046"/>
    <w:p w14:paraId="04639807" w14:textId="3D920D2E" w:rsidR="00840C8C" w:rsidRPr="006947C2" w:rsidRDefault="00840C8C" w:rsidP="006947C2">
      <w:pPr>
        <w:pStyle w:val="Heading1"/>
        <w:spacing w:before="0" w:after="0"/>
        <w:rPr>
          <w:rFonts w:ascii="Arial Narrow" w:hAnsi="Arial Narrow"/>
          <w:sz w:val="24"/>
          <w:szCs w:val="24"/>
        </w:rPr>
      </w:pPr>
      <w:r w:rsidRPr="006947C2">
        <w:rPr>
          <w:rFonts w:ascii="Arial Narrow" w:hAnsi="Arial Narrow"/>
          <w:sz w:val="24"/>
          <w:szCs w:val="24"/>
        </w:rPr>
        <w:fldChar w:fldCharType="begin"/>
      </w:r>
      <w:r w:rsidRPr="006947C2">
        <w:rPr>
          <w:rFonts w:ascii="Arial Narrow" w:hAnsi="Arial Narrow"/>
          <w:sz w:val="24"/>
          <w:szCs w:val="24"/>
        </w:rPr>
        <w:instrText>HYPERLINK "https://nova.bg/news/view/2025/06/17/501222/%D0%BD%D0%B0%D0%B4-6-%D0%BC%D0%B5%D1%81%D0%B5%D1%86%D0%B0-%D0%B1%D0%B5%D0%B7-%D0%B4%D0%BE%D1%81%D1%82%D0%B0%D0%B2%D0%BA%D0%B8-%D0%BD%D0%B0-%D0%BA%D0%BB%D1%8E%D1%87%D0%BE%D0%B2%D0%BE-%D0%BB%D0%B5%D0%BA%D0%B0%D1%80%D1%81%D1%82%D0%B2%D0%BE-%D0%B7%D0%B0-%D0%BB%D0%B5%D1%87%D0%B5%D0%BD%D0%B8%D0%B5-%D0%BD%D0%B0-%D1%80%D0%B0%D0%BA-%D0%BD%D0%B0-%D0%B3%D1%8A%D1%80%D0%B4%D0%B0%D1%82%D0%B0-%D0%B2-%D0%B1%D1%8A%D0%BB%D0%B3%D0%B0%D1%80%D0%B8%D1%8F/"</w:instrText>
      </w:r>
      <w:r w:rsidRPr="006947C2">
        <w:rPr>
          <w:rFonts w:ascii="Arial Narrow" w:hAnsi="Arial Narrow"/>
          <w:sz w:val="24"/>
          <w:szCs w:val="24"/>
        </w:rPr>
      </w:r>
      <w:r w:rsidRPr="006947C2">
        <w:rPr>
          <w:rFonts w:ascii="Arial Narrow" w:hAnsi="Arial Narrow"/>
          <w:sz w:val="24"/>
          <w:szCs w:val="24"/>
        </w:rPr>
        <w:fldChar w:fldCharType="separate"/>
      </w:r>
      <w:bookmarkStart w:id="41" w:name="_Toc201128618"/>
      <w:r w:rsidRPr="006947C2">
        <w:rPr>
          <w:rStyle w:val="Hyperlink"/>
          <w:rFonts w:ascii="Arial Narrow" w:hAnsi="Arial Narrow"/>
          <w:sz w:val="24"/>
          <w:szCs w:val="24"/>
        </w:rPr>
        <w:t>Над 6 месеца: Без доставки на ключово лекарство за лечение на рак на гърдата в България</w:t>
      </w:r>
      <w:bookmarkEnd w:id="41"/>
      <w:r w:rsidRPr="006947C2">
        <w:rPr>
          <w:rFonts w:ascii="Arial Narrow" w:hAnsi="Arial Narrow"/>
          <w:sz w:val="24"/>
          <w:szCs w:val="24"/>
        </w:rPr>
        <w:fldChar w:fldCharType="end"/>
      </w:r>
    </w:p>
    <w:p w14:paraId="6D501E9B" w14:textId="35B30D41" w:rsidR="00840C8C" w:rsidRPr="006947C2" w:rsidRDefault="00840C8C" w:rsidP="006947C2">
      <w:pPr>
        <w:spacing w:before="0" w:after="0" w:line="20" w:lineRule="atLeast"/>
        <w:jc w:val="both"/>
        <w:rPr>
          <w:b/>
          <w:bCs/>
          <w:sz w:val="24"/>
        </w:rPr>
      </w:pPr>
      <w:proofErr w:type="spellStart"/>
      <w:r w:rsidRPr="006947C2">
        <w:rPr>
          <w:b/>
          <w:bCs/>
          <w:sz w:val="24"/>
        </w:rPr>
        <w:t>Nova</w:t>
      </w:r>
      <w:proofErr w:type="spellEnd"/>
      <w:r w:rsidRPr="006947C2">
        <w:rPr>
          <w:b/>
          <w:bCs/>
          <w:sz w:val="24"/>
        </w:rPr>
        <w:t xml:space="preserve"> TV, 17.06.2025 </w:t>
      </w:r>
    </w:p>
    <w:p w14:paraId="7BCBF205" w14:textId="77777777" w:rsidR="00840C8C" w:rsidRPr="006947C2" w:rsidRDefault="00000000" w:rsidP="006947C2">
      <w:pPr>
        <w:spacing w:before="0" w:after="0" w:line="20" w:lineRule="atLeast"/>
        <w:jc w:val="both"/>
        <w:rPr>
          <w:bCs/>
          <w:sz w:val="24"/>
        </w:rPr>
      </w:pPr>
      <w:r w:rsidRPr="006947C2">
        <w:rPr>
          <w:bCs/>
          <w:sz w:val="24"/>
        </w:rPr>
        <w:pict w14:anchorId="18863124">
          <v:rect id="_x0000_i1036" style="width:453.6pt;height:1.5pt" o:hralign="center" o:hrstd="t" o:hrnoshade="t" o:hr="t" fillcolor="#aca899" stroked="f"/>
        </w:pict>
      </w:r>
      <w:r w:rsidR="00840C8C" w:rsidRPr="006947C2">
        <w:rPr>
          <w:bCs/>
          <w:sz w:val="24"/>
        </w:rPr>
        <w:t xml:space="preserve">Повече от шест месеца – още от преди Нова година, в България няма доставки на ключово лекарство за лечение на рак на гърдата. </w:t>
      </w:r>
      <w:proofErr w:type="spellStart"/>
      <w:r w:rsidR="00840C8C" w:rsidRPr="006947C2">
        <w:rPr>
          <w:bCs/>
          <w:sz w:val="24"/>
        </w:rPr>
        <w:t>Онкомедикаментът</w:t>
      </w:r>
      <w:proofErr w:type="spellEnd"/>
      <w:r w:rsidR="00840C8C" w:rsidRPr="006947C2">
        <w:rPr>
          <w:bCs/>
          <w:sz w:val="24"/>
        </w:rPr>
        <w:t xml:space="preserve"> </w:t>
      </w:r>
      <w:proofErr w:type="spellStart"/>
      <w:r w:rsidR="00840C8C" w:rsidRPr="006947C2">
        <w:rPr>
          <w:bCs/>
          <w:sz w:val="24"/>
        </w:rPr>
        <w:t>Zequipra</w:t>
      </w:r>
      <w:proofErr w:type="spellEnd"/>
      <w:r w:rsidR="00840C8C" w:rsidRPr="006947C2">
        <w:rPr>
          <w:bCs/>
          <w:sz w:val="24"/>
        </w:rPr>
        <w:t xml:space="preserve"> е  за лечение на рак на гърдата, предписано е на множество </w:t>
      </w:r>
      <w:proofErr w:type="spellStart"/>
      <w:r w:rsidR="00840C8C" w:rsidRPr="006947C2">
        <w:rPr>
          <w:bCs/>
          <w:sz w:val="24"/>
        </w:rPr>
        <w:t>онкоболни</w:t>
      </w:r>
      <w:proofErr w:type="spellEnd"/>
      <w:r w:rsidR="00840C8C" w:rsidRPr="006947C2">
        <w:rPr>
          <w:bCs/>
          <w:sz w:val="24"/>
        </w:rPr>
        <w:t xml:space="preserve"> пациенти и е жизненоважно за ежедневната им терапия.</w:t>
      </w:r>
    </w:p>
    <w:bookmarkEnd w:id="40"/>
    <w:p w14:paraId="5A10B3D5" w14:textId="77777777" w:rsidR="00840C8C" w:rsidRPr="006947C2" w:rsidRDefault="00840C8C" w:rsidP="006947C2">
      <w:pPr>
        <w:spacing w:before="0" w:after="0" w:line="20" w:lineRule="atLeast"/>
        <w:jc w:val="both"/>
        <w:rPr>
          <w:bCs/>
          <w:sz w:val="24"/>
        </w:rPr>
      </w:pPr>
      <w:r w:rsidRPr="006947C2">
        <w:rPr>
          <w:bCs/>
          <w:sz w:val="24"/>
        </w:rPr>
        <w:t xml:space="preserve">Това става ясно от отговор на министъра на здравеопазването </w:t>
      </w:r>
      <w:proofErr w:type="spellStart"/>
      <w:r w:rsidRPr="006947C2">
        <w:rPr>
          <w:bCs/>
          <w:sz w:val="24"/>
        </w:rPr>
        <w:t>Силви</w:t>
      </w:r>
      <w:proofErr w:type="spellEnd"/>
      <w:r w:rsidRPr="006947C2">
        <w:rPr>
          <w:bCs/>
          <w:sz w:val="24"/>
        </w:rPr>
        <w:t xml:space="preserve"> Кирилов на парламентарен въпрос, зададен въз основа на множество сигнали на пациенти за липсата на лекарството. </w:t>
      </w:r>
    </w:p>
    <w:p w14:paraId="4DCFE2B2" w14:textId="77777777" w:rsidR="00840C8C" w:rsidRPr="006947C2" w:rsidRDefault="00840C8C" w:rsidP="006947C2">
      <w:pPr>
        <w:spacing w:before="0" w:after="0" w:line="20" w:lineRule="atLeast"/>
        <w:jc w:val="both"/>
        <w:rPr>
          <w:bCs/>
          <w:sz w:val="24"/>
        </w:rPr>
      </w:pPr>
      <w:r w:rsidRPr="006947C2">
        <w:rPr>
          <w:bCs/>
          <w:sz w:val="24"/>
        </w:rPr>
        <w:t xml:space="preserve">На 5 февруари Изпълнителната Агенция по лекарствата е уведомена от производителя за временно преустановяване на продажбите на лекарственият продукт </w:t>
      </w:r>
      <w:proofErr w:type="spellStart"/>
      <w:r w:rsidRPr="006947C2">
        <w:rPr>
          <w:bCs/>
          <w:sz w:val="24"/>
        </w:rPr>
        <w:t>Zequipra</w:t>
      </w:r>
      <w:proofErr w:type="spellEnd"/>
      <w:r w:rsidRPr="006947C2">
        <w:rPr>
          <w:bCs/>
          <w:sz w:val="24"/>
        </w:rPr>
        <w:t xml:space="preserve"> </w:t>
      </w:r>
      <w:proofErr w:type="spellStart"/>
      <w:r w:rsidRPr="006947C2">
        <w:rPr>
          <w:bCs/>
          <w:sz w:val="24"/>
        </w:rPr>
        <w:t>film-coated</w:t>
      </w:r>
      <w:proofErr w:type="spellEnd"/>
      <w:r w:rsidRPr="006947C2">
        <w:rPr>
          <w:bCs/>
          <w:sz w:val="24"/>
        </w:rPr>
        <w:t xml:space="preserve"> 2.5 поради непредвидени обстоятелства. </w:t>
      </w:r>
    </w:p>
    <w:p w14:paraId="3B38AB38" w14:textId="77777777" w:rsidR="00840C8C" w:rsidRPr="006947C2" w:rsidRDefault="00840C8C" w:rsidP="006947C2">
      <w:pPr>
        <w:spacing w:before="0" w:after="0" w:line="20" w:lineRule="atLeast"/>
        <w:jc w:val="both"/>
        <w:rPr>
          <w:bCs/>
          <w:sz w:val="24"/>
        </w:rPr>
      </w:pPr>
      <w:r w:rsidRPr="006947C2">
        <w:rPr>
          <w:bCs/>
          <w:sz w:val="24"/>
        </w:rPr>
        <w:t>Затрудненията в снабдяването са в резултат на производствена авария в завода на производителя, заради което през тази година у нас година лекарството не е доставяно.</w:t>
      </w:r>
    </w:p>
    <w:p w14:paraId="080D540C" w14:textId="77777777" w:rsidR="00840C8C" w:rsidRPr="006947C2" w:rsidRDefault="00840C8C" w:rsidP="006947C2">
      <w:pPr>
        <w:spacing w:before="0" w:after="0" w:line="20" w:lineRule="atLeast"/>
        <w:jc w:val="both"/>
        <w:rPr>
          <w:bCs/>
          <w:sz w:val="24"/>
        </w:rPr>
      </w:pPr>
      <w:r w:rsidRPr="006947C2">
        <w:rPr>
          <w:bCs/>
          <w:sz w:val="24"/>
        </w:rPr>
        <w:t>По информация на притежателя на разрешението за употреба, в началото на юни вече са пристигнали 6000 опаковки от „</w:t>
      </w:r>
      <w:proofErr w:type="spellStart"/>
      <w:r w:rsidRPr="006947C2">
        <w:rPr>
          <w:bCs/>
          <w:sz w:val="24"/>
        </w:rPr>
        <w:t>Зеквипра</w:t>
      </w:r>
      <w:proofErr w:type="spellEnd"/>
      <w:r w:rsidRPr="006947C2">
        <w:rPr>
          <w:bCs/>
          <w:sz w:val="24"/>
        </w:rPr>
        <w:t xml:space="preserve">" в България, които ще бъдат разпределени към търговците на едро и аптеките у нас, съобщава доц. </w:t>
      </w:r>
      <w:proofErr w:type="spellStart"/>
      <w:r w:rsidRPr="006947C2">
        <w:rPr>
          <w:bCs/>
          <w:sz w:val="24"/>
        </w:rPr>
        <w:t>Силви</w:t>
      </w:r>
      <w:proofErr w:type="spellEnd"/>
      <w:r w:rsidRPr="006947C2">
        <w:rPr>
          <w:bCs/>
          <w:sz w:val="24"/>
        </w:rPr>
        <w:t xml:space="preserve"> Кирилов. </w:t>
      </w:r>
    </w:p>
    <w:p w14:paraId="79478119" w14:textId="77777777" w:rsidR="00840C8C" w:rsidRPr="006947C2" w:rsidRDefault="00840C8C" w:rsidP="006947C2">
      <w:pPr>
        <w:spacing w:before="0" w:after="0" w:line="20" w:lineRule="atLeast"/>
        <w:jc w:val="both"/>
        <w:rPr>
          <w:b/>
          <w:bCs/>
          <w:sz w:val="24"/>
        </w:rPr>
      </w:pPr>
      <w:bookmarkStart w:id="42" w:name="_Hlk201057986"/>
    </w:p>
    <w:p w14:paraId="3E5C2DB7" w14:textId="1BBB3E08" w:rsidR="006761AF" w:rsidRPr="006947C2" w:rsidRDefault="00000000" w:rsidP="006947C2">
      <w:pPr>
        <w:pStyle w:val="Heading1"/>
        <w:spacing w:before="0" w:after="0"/>
        <w:rPr>
          <w:rFonts w:ascii="Arial Narrow" w:hAnsi="Arial Narrow"/>
          <w:sz w:val="24"/>
          <w:szCs w:val="24"/>
        </w:rPr>
      </w:pPr>
      <w:hyperlink r:id="rId28" w:history="1">
        <w:bookmarkStart w:id="43" w:name="_Toc201128619"/>
        <w:r w:rsidR="006761AF" w:rsidRPr="006947C2">
          <w:rPr>
            <w:rStyle w:val="Hyperlink"/>
            <w:rFonts w:ascii="Arial Narrow" w:hAnsi="Arial Narrow"/>
            <w:sz w:val="24"/>
            <w:szCs w:val="24"/>
          </w:rPr>
          <w:t>Обнародваха изменения в Наредба № 3 и ФТР по нефрология и хемодиализа</w:t>
        </w:r>
        <w:bookmarkEnd w:id="43"/>
      </w:hyperlink>
    </w:p>
    <w:p w14:paraId="7FA2089D" w14:textId="77777777" w:rsidR="006761AF" w:rsidRPr="006947C2" w:rsidRDefault="006761AF" w:rsidP="006947C2">
      <w:pPr>
        <w:spacing w:before="0" w:after="0" w:line="20" w:lineRule="atLeast"/>
        <w:jc w:val="both"/>
        <w:rPr>
          <w:b/>
          <w:bCs/>
          <w:sz w:val="24"/>
        </w:rPr>
      </w:pPr>
      <w:r w:rsidRPr="006947C2">
        <w:rPr>
          <w:b/>
          <w:bCs/>
          <w:sz w:val="24"/>
        </w:rPr>
        <w:t>ЦЗПЗ, 17.06.2025</w:t>
      </w:r>
    </w:p>
    <w:p w14:paraId="715297AD" w14:textId="77777777" w:rsidR="006761AF" w:rsidRPr="006947C2" w:rsidRDefault="00000000" w:rsidP="006947C2">
      <w:pPr>
        <w:spacing w:before="0" w:after="0" w:line="20" w:lineRule="atLeast"/>
        <w:jc w:val="both"/>
        <w:rPr>
          <w:bCs/>
          <w:sz w:val="24"/>
        </w:rPr>
      </w:pPr>
      <w:r w:rsidRPr="006947C2">
        <w:rPr>
          <w:bCs/>
          <w:sz w:val="24"/>
        </w:rPr>
        <w:pict w14:anchorId="575EF6CF">
          <v:rect id="_x0000_i1037" style="width:453.6pt;height:1.5pt" o:hralign="center" o:hrstd="t" o:hrnoshade="t" o:hr="t" fillcolor="#aca899" stroked="f"/>
        </w:pict>
      </w:r>
    </w:p>
    <w:p w14:paraId="0891ABA8" w14:textId="77777777" w:rsidR="006761AF" w:rsidRPr="006947C2" w:rsidRDefault="006761AF" w:rsidP="006947C2">
      <w:pPr>
        <w:spacing w:before="0" w:after="0" w:line="20" w:lineRule="atLeast"/>
        <w:jc w:val="both"/>
        <w:rPr>
          <w:bCs/>
          <w:sz w:val="24"/>
        </w:rPr>
      </w:pPr>
      <w:r w:rsidRPr="006947C2">
        <w:rPr>
          <w:bCs/>
          <w:sz w:val="24"/>
        </w:rPr>
        <w:t>Днес в Държавен вестник брой 49 е обнародвана Наредба за изменение и допълнение на Наредба № 3 от 2019 г. за медицинските дейности извън обхвата на задължителното здравно осигуряване, за които Министерството на здравеопазването субсидира лечебни заведения, и за критериите и реда за субсидиране на лечебни заведения. По съществените промени са:</w:t>
      </w:r>
    </w:p>
    <w:bookmarkEnd w:id="42"/>
    <w:p w14:paraId="5772FD68" w14:textId="77777777" w:rsidR="006761AF" w:rsidRPr="006947C2" w:rsidRDefault="006761AF" w:rsidP="006947C2">
      <w:pPr>
        <w:spacing w:before="0" w:after="0" w:line="20" w:lineRule="atLeast"/>
        <w:jc w:val="both"/>
        <w:rPr>
          <w:bCs/>
          <w:sz w:val="24"/>
        </w:rPr>
      </w:pPr>
      <w:r w:rsidRPr="006947C2">
        <w:rPr>
          <w:bCs/>
          <w:sz w:val="24"/>
        </w:rPr>
        <w:t>Променя се заплащането на психиатричните клиники и отделения за един ден престой на пациентите в тях – за III ниво на компетентност, II ниво на компетентност, I ниво на компетентност съответно на 92 лв., 82 лв., 62 лв.</w:t>
      </w:r>
    </w:p>
    <w:p w14:paraId="71707384" w14:textId="77777777" w:rsidR="006761AF" w:rsidRPr="006947C2" w:rsidRDefault="006761AF" w:rsidP="006947C2">
      <w:pPr>
        <w:spacing w:before="0" w:after="0" w:line="20" w:lineRule="atLeast"/>
        <w:jc w:val="both"/>
        <w:rPr>
          <w:bCs/>
          <w:sz w:val="24"/>
        </w:rPr>
      </w:pPr>
      <w:r w:rsidRPr="006947C2">
        <w:rPr>
          <w:bCs/>
          <w:sz w:val="24"/>
        </w:rPr>
        <w:t>В Амбулаторна процедура № 6 и № 7 думата „вродени“ се заличава;</w:t>
      </w:r>
    </w:p>
    <w:p w14:paraId="020C8F02" w14:textId="77777777" w:rsidR="006761AF" w:rsidRPr="006947C2" w:rsidRDefault="006761AF" w:rsidP="006947C2">
      <w:pPr>
        <w:spacing w:before="0" w:after="0" w:line="20" w:lineRule="atLeast"/>
        <w:jc w:val="both"/>
        <w:rPr>
          <w:bCs/>
          <w:sz w:val="24"/>
        </w:rPr>
      </w:pPr>
      <w:r w:rsidRPr="006947C2">
        <w:rPr>
          <w:bCs/>
          <w:sz w:val="24"/>
        </w:rPr>
        <w:t xml:space="preserve">Дава се възможност на лечебните заведения за болнична помощ, които не разполагат със собствена клинична лаборатория, вирусологична лаборатория и структура за образна </w:t>
      </w:r>
      <w:r w:rsidRPr="006947C2">
        <w:rPr>
          <w:bCs/>
          <w:sz w:val="24"/>
        </w:rPr>
        <w:lastRenderedPageBreak/>
        <w:t>диагностика, да могат да осигурят осъществяването на дейност по клинична лаборатория от съответното ниво, по вирусология и по образна диагностика по договор с други лечебни заведения и те да се осъществяват на територията на същото населено място, където се осъществяват дейностите.</w:t>
      </w:r>
    </w:p>
    <w:p w14:paraId="36D7038A" w14:textId="77777777" w:rsidR="006761AF" w:rsidRPr="006947C2" w:rsidRDefault="006761AF" w:rsidP="006947C2">
      <w:pPr>
        <w:spacing w:before="0" w:after="0" w:line="20" w:lineRule="atLeast"/>
        <w:jc w:val="both"/>
        <w:rPr>
          <w:bCs/>
          <w:sz w:val="24"/>
        </w:rPr>
      </w:pPr>
      <w:r w:rsidRPr="006947C2">
        <w:rPr>
          <w:bCs/>
          <w:sz w:val="24"/>
        </w:rPr>
        <w:t>Правят се промени в документите за отчитане на ТЕЛК комисиите.</w:t>
      </w:r>
    </w:p>
    <w:p w14:paraId="71AF875E" w14:textId="77777777" w:rsidR="006761AF" w:rsidRPr="006947C2" w:rsidRDefault="006761AF" w:rsidP="006947C2">
      <w:pPr>
        <w:spacing w:before="0" w:after="0" w:line="20" w:lineRule="atLeast"/>
        <w:jc w:val="both"/>
        <w:rPr>
          <w:bCs/>
          <w:sz w:val="24"/>
        </w:rPr>
      </w:pPr>
      <w:r w:rsidRPr="006947C2">
        <w:rPr>
          <w:bCs/>
          <w:sz w:val="24"/>
        </w:rPr>
        <w:t xml:space="preserve">В същия брой на Държавен вестни е обнародвана и Наредба за изменение на Наредба № 13 от 7 ноември 2019 г. за приемане на </w:t>
      </w:r>
      <w:proofErr w:type="spellStart"/>
      <w:r w:rsidRPr="006947C2">
        <w:rPr>
          <w:bCs/>
          <w:sz w:val="24"/>
        </w:rPr>
        <w:t>фармако</w:t>
      </w:r>
      <w:proofErr w:type="spellEnd"/>
      <w:r w:rsidRPr="006947C2">
        <w:rPr>
          <w:bCs/>
          <w:sz w:val="24"/>
        </w:rPr>
        <w:t>-терапевтично ръководство по нефрология и диализа. Изменени са методи на лечение на следните заболявания:</w:t>
      </w:r>
    </w:p>
    <w:p w14:paraId="75E927DE" w14:textId="77777777" w:rsidR="006761AF" w:rsidRPr="006947C2" w:rsidRDefault="006761AF" w:rsidP="006947C2">
      <w:pPr>
        <w:spacing w:before="0" w:after="0" w:line="20" w:lineRule="atLeast"/>
        <w:jc w:val="both"/>
        <w:rPr>
          <w:bCs/>
          <w:sz w:val="24"/>
        </w:rPr>
      </w:pPr>
      <w:r w:rsidRPr="006947C2">
        <w:rPr>
          <w:bCs/>
          <w:sz w:val="24"/>
        </w:rPr>
        <w:t xml:space="preserve">I. Остър и хроничен </w:t>
      </w:r>
      <w:proofErr w:type="spellStart"/>
      <w:r w:rsidRPr="006947C2">
        <w:rPr>
          <w:bCs/>
          <w:sz w:val="24"/>
        </w:rPr>
        <w:t>пиелонефрит</w:t>
      </w:r>
      <w:proofErr w:type="spellEnd"/>
      <w:r w:rsidRPr="006947C2">
        <w:rPr>
          <w:bCs/>
          <w:sz w:val="24"/>
        </w:rPr>
        <w:t xml:space="preserve">, </w:t>
      </w:r>
      <w:proofErr w:type="spellStart"/>
      <w:r w:rsidRPr="006947C2">
        <w:rPr>
          <w:bCs/>
          <w:sz w:val="24"/>
        </w:rPr>
        <w:t>обструктивна</w:t>
      </w:r>
      <w:proofErr w:type="spellEnd"/>
      <w:r w:rsidRPr="006947C2">
        <w:rPr>
          <w:bCs/>
          <w:sz w:val="24"/>
        </w:rPr>
        <w:t xml:space="preserve"> и рефлуксна нефропатия, цистит, </w:t>
      </w:r>
      <w:proofErr w:type="spellStart"/>
      <w:r w:rsidRPr="006947C2">
        <w:rPr>
          <w:bCs/>
          <w:sz w:val="24"/>
        </w:rPr>
        <w:t>уретрит</w:t>
      </w:r>
      <w:proofErr w:type="spellEnd"/>
      <w:r w:rsidRPr="006947C2">
        <w:rPr>
          <w:bCs/>
          <w:sz w:val="24"/>
        </w:rPr>
        <w:t>, перитонит при лечение с перитонеална диализа</w:t>
      </w:r>
    </w:p>
    <w:p w14:paraId="0CAB6045" w14:textId="77777777" w:rsidR="006761AF" w:rsidRPr="006947C2" w:rsidRDefault="006761AF" w:rsidP="006947C2">
      <w:pPr>
        <w:spacing w:before="0" w:after="0" w:line="20" w:lineRule="atLeast"/>
        <w:jc w:val="both"/>
        <w:rPr>
          <w:bCs/>
          <w:sz w:val="24"/>
        </w:rPr>
      </w:pPr>
      <w:r w:rsidRPr="006947C2">
        <w:rPr>
          <w:bCs/>
          <w:sz w:val="24"/>
        </w:rPr>
        <w:t xml:space="preserve">II. Лечение на хистологично доказани </w:t>
      </w:r>
      <w:proofErr w:type="spellStart"/>
      <w:r w:rsidRPr="006947C2">
        <w:rPr>
          <w:bCs/>
          <w:sz w:val="24"/>
        </w:rPr>
        <w:t>гломерулонефрити</w:t>
      </w:r>
      <w:proofErr w:type="spellEnd"/>
      <w:r w:rsidRPr="006947C2">
        <w:rPr>
          <w:bCs/>
          <w:sz w:val="24"/>
        </w:rPr>
        <w:t xml:space="preserve"> – остри и хронични, първични и вторични при системни заболявания при лица над 18 години</w:t>
      </w:r>
    </w:p>
    <w:p w14:paraId="2598EAD8" w14:textId="77777777" w:rsidR="006761AF" w:rsidRPr="006947C2" w:rsidRDefault="006761AF" w:rsidP="006947C2">
      <w:pPr>
        <w:spacing w:before="0" w:after="0" w:line="20" w:lineRule="atLeast"/>
        <w:jc w:val="both"/>
        <w:rPr>
          <w:bCs/>
          <w:sz w:val="24"/>
        </w:rPr>
      </w:pPr>
      <w:r w:rsidRPr="006947C2">
        <w:rPr>
          <w:bCs/>
          <w:sz w:val="24"/>
        </w:rPr>
        <w:t xml:space="preserve">III. </w:t>
      </w:r>
      <w:proofErr w:type="spellStart"/>
      <w:r w:rsidRPr="006947C2">
        <w:rPr>
          <w:bCs/>
          <w:sz w:val="24"/>
        </w:rPr>
        <w:t>Гломерулни</w:t>
      </w:r>
      <w:proofErr w:type="spellEnd"/>
      <w:r w:rsidRPr="006947C2">
        <w:rPr>
          <w:bCs/>
          <w:sz w:val="24"/>
        </w:rPr>
        <w:t xml:space="preserve"> увреждания при болести, класифицирани другаде</w:t>
      </w:r>
    </w:p>
    <w:p w14:paraId="767627A6" w14:textId="77777777" w:rsidR="006761AF" w:rsidRPr="006947C2" w:rsidRDefault="006761AF" w:rsidP="006947C2">
      <w:pPr>
        <w:spacing w:before="0" w:after="0" w:line="20" w:lineRule="atLeast"/>
        <w:jc w:val="both"/>
        <w:rPr>
          <w:bCs/>
          <w:sz w:val="24"/>
        </w:rPr>
      </w:pPr>
      <w:r w:rsidRPr="006947C2">
        <w:rPr>
          <w:bCs/>
          <w:sz w:val="24"/>
        </w:rPr>
        <w:t xml:space="preserve">IV. Лечение на </w:t>
      </w:r>
      <w:proofErr w:type="spellStart"/>
      <w:r w:rsidRPr="006947C2">
        <w:rPr>
          <w:bCs/>
          <w:sz w:val="24"/>
        </w:rPr>
        <w:t>амилоидоза</w:t>
      </w:r>
      <w:proofErr w:type="spellEnd"/>
      <w:r w:rsidRPr="006947C2">
        <w:rPr>
          <w:bCs/>
          <w:sz w:val="24"/>
        </w:rPr>
        <w:t xml:space="preserve"> (Е85)</w:t>
      </w:r>
    </w:p>
    <w:p w14:paraId="2DDBFA93" w14:textId="77777777" w:rsidR="006761AF" w:rsidRPr="006947C2" w:rsidRDefault="006761AF" w:rsidP="006947C2">
      <w:pPr>
        <w:spacing w:before="0" w:after="0" w:line="20" w:lineRule="atLeast"/>
        <w:jc w:val="both"/>
        <w:rPr>
          <w:bCs/>
          <w:sz w:val="24"/>
        </w:rPr>
      </w:pPr>
      <w:r w:rsidRPr="006947C2">
        <w:rPr>
          <w:bCs/>
          <w:sz w:val="24"/>
        </w:rPr>
        <w:t>V. Остро бъбречно увреждане - остра бъбречна недостатъчност</w:t>
      </w:r>
    </w:p>
    <w:p w14:paraId="6B28A933" w14:textId="77777777" w:rsidR="006761AF" w:rsidRPr="006947C2" w:rsidRDefault="006761AF" w:rsidP="006947C2">
      <w:pPr>
        <w:spacing w:before="0" w:after="0" w:line="20" w:lineRule="atLeast"/>
        <w:jc w:val="both"/>
        <w:rPr>
          <w:bCs/>
          <w:sz w:val="24"/>
        </w:rPr>
      </w:pPr>
      <w:r w:rsidRPr="006947C2">
        <w:rPr>
          <w:bCs/>
          <w:sz w:val="24"/>
        </w:rPr>
        <w:t>VI. Лечение на хронично бъбречно заболяване</w:t>
      </w:r>
    </w:p>
    <w:p w14:paraId="11EFF487" w14:textId="77777777" w:rsidR="006761AF" w:rsidRPr="006947C2" w:rsidRDefault="006761AF" w:rsidP="006947C2">
      <w:pPr>
        <w:spacing w:before="0" w:after="0" w:line="20" w:lineRule="atLeast"/>
        <w:jc w:val="both"/>
        <w:rPr>
          <w:bCs/>
          <w:sz w:val="24"/>
        </w:rPr>
      </w:pPr>
      <w:r w:rsidRPr="006947C2">
        <w:rPr>
          <w:bCs/>
          <w:sz w:val="24"/>
        </w:rPr>
        <w:t>VII. Лечение на бъбречна колика</w:t>
      </w:r>
    </w:p>
    <w:p w14:paraId="3D84A135" w14:textId="77777777" w:rsidR="006761AF" w:rsidRPr="006947C2" w:rsidRDefault="006761AF" w:rsidP="006947C2">
      <w:pPr>
        <w:spacing w:before="0" w:after="0" w:line="20" w:lineRule="atLeast"/>
        <w:jc w:val="both"/>
        <w:rPr>
          <w:bCs/>
          <w:sz w:val="24"/>
        </w:rPr>
      </w:pPr>
      <w:r w:rsidRPr="006947C2">
        <w:rPr>
          <w:bCs/>
          <w:sz w:val="24"/>
        </w:rPr>
        <w:t xml:space="preserve">VIII. </w:t>
      </w:r>
      <w:proofErr w:type="spellStart"/>
      <w:r w:rsidRPr="006947C2">
        <w:rPr>
          <w:bCs/>
          <w:sz w:val="24"/>
        </w:rPr>
        <w:t>Метафилаксия</w:t>
      </w:r>
      <w:proofErr w:type="spellEnd"/>
      <w:r w:rsidRPr="006947C2">
        <w:rPr>
          <w:bCs/>
          <w:sz w:val="24"/>
        </w:rPr>
        <w:t xml:space="preserve"> на </w:t>
      </w:r>
      <w:proofErr w:type="spellStart"/>
      <w:r w:rsidRPr="006947C2">
        <w:rPr>
          <w:bCs/>
          <w:sz w:val="24"/>
        </w:rPr>
        <w:t>нефролитиазата</w:t>
      </w:r>
      <w:proofErr w:type="spellEnd"/>
    </w:p>
    <w:p w14:paraId="242930A4" w14:textId="77777777" w:rsidR="006761AF" w:rsidRPr="006947C2" w:rsidRDefault="006761AF" w:rsidP="006947C2">
      <w:pPr>
        <w:spacing w:before="0" w:after="0" w:line="20" w:lineRule="atLeast"/>
        <w:jc w:val="both"/>
        <w:rPr>
          <w:bCs/>
          <w:sz w:val="24"/>
        </w:rPr>
      </w:pPr>
      <w:r w:rsidRPr="006947C2">
        <w:rPr>
          <w:bCs/>
          <w:sz w:val="24"/>
        </w:rPr>
        <w:t xml:space="preserve">IX. Първична </w:t>
      </w:r>
      <w:proofErr w:type="spellStart"/>
      <w:r w:rsidRPr="006947C2">
        <w:rPr>
          <w:bCs/>
          <w:sz w:val="24"/>
        </w:rPr>
        <w:t>Хипероксалурия</w:t>
      </w:r>
      <w:proofErr w:type="spellEnd"/>
      <w:r w:rsidRPr="006947C2">
        <w:rPr>
          <w:bCs/>
          <w:sz w:val="24"/>
        </w:rPr>
        <w:t xml:space="preserve"> </w:t>
      </w:r>
    </w:p>
    <w:p w14:paraId="3813D2DB" w14:textId="77777777" w:rsidR="00783E88" w:rsidRPr="006947C2" w:rsidRDefault="00783E88" w:rsidP="006947C2">
      <w:pPr>
        <w:spacing w:before="0" w:after="0" w:line="20" w:lineRule="atLeast"/>
        <w:jc w:val="both"/>
        <w:rPr>
          <w:bCs/>
          <w:sz w:val="24"/>
        </w:rPr>
      </w:pPr>
    </w:p>
    <w:bookmarkStart w:id="44" w:name="_Hlk201073690"/>
    <w:p w14:paraId="5EB783D9" w14:textId="029591D9" w:rsidR="00783E88" w:rsidRPr="006947C2" w:rsidRDefault="00783E88" w:rsidP="006947C2">
      <w:pPr>
        <w:pStyle w:val="Heading1"/>
        <w:spacing w:before="0" w:after="0"/>
        <w:rPr>
          <w:rFonts w:ascii="Arial Narrow" w:hAnsi="Arial Narrow"/>
          <w:sz w:val="24"/>
          <w:szCs w:val="24"/>
        </w:rPr>
      </w:pPr>
      <w:r w:rsidRPr="006947C2">
        <w:rPr>
          <w:rFonts w:ascii="Arial Narrow" w:hAnsi="Arial Narrow"/>
          <w:sz w:val="24"/>
          <w:szCs w:val="24"/>
        </w:rPr>
        <w:fldChar w:fldCharType="begin"/>
      </w:r>
      <w:r w:rsidRPr="006947C2">
        <w:rPr>
          <w:rFonts w:ascii="Arial Narrow" w:hAnsi="Arial Narrow"/>
          <w:sz w:val="24"/>
          <w:szCs w:val="24"/>
        </w:rPr>
        <w:instrText>HYPERLINK "https://medicalnews.bg/2025/06/17/%d0%bc%d0%bb%d0%b0%d0%b4%d0%b8%d1%82%d0%b5-%d0%bb%d0%b5%d0%ba%d0%b0%d1%80%d0%b8-%d1%81-%d0%bd%d0%be%d0%b2-%d0%bf%d1%80%d0%be%d1%82%d0%b5%d1%81%d1%82-%d0%b2-%d1%81%d0%be%d1%84%d0%b8%d1%8f-%d0%b8-%d0%b2/"</w:instrText>
      </w:r>
      <w:r w:rsidRPr="006947C2">
        <w:rPr>
          <w:rFonts w:ascii="Arial Narrow" w:hAnsi="Arial Narrow"/>
          <w:sz w:val="24"/>
          <w:szCs w:val="24"/>
        </w:rPr>
      </w:r>
      <w:r w:rsidRPr="006947C2">
        <w:rPr>
          <w:rFonts w:ascii="Arial Narrow" w:hAnsi="Arial Narrow"/>
          <w:sz w:val="24"/>
          <w:szCs w:val="24"/>
        </w:rPr>
        <w:fldChar w:fldCharType="separate"/>
      </w:r>
      <w:bookmarkStart w:id="45" w:name="_Toc201128620"/>
      <w:r w:rsidRPr="006947C2">
        <w:rPr>
          <w:rStyle w:val="Hyperlink"/>
          <w:rFonts w:ascii="Arial Narrow" w:hAnsi="Arial Narrow"/>
          <w:sz w:val="24"/>
          <w:szCs w:val="24"/>
        </w:rPr>
        <w:t>Младите лекари с нов протест в София и Варна</w:t>
      </w:r>
      <w:bookmarkEnd w:id="45"/>
      <w:r w:rsidRPr="006947C2">
        <w:rPr>
          <w:rFonts w:ascii="Arial Narrow" w:hAnsi="Arial Narrow"/>
          <w:sz w:val="24"/>
          <w:szCs w:val="24"/>
        </w:rPr>
        <w:fldChar w:fldCharType="end"/>
      </w:r>
    </w:p>
    <w:p w14:paraId="79A3A323" w14:textId="77777777" w:rsidR="00783E88" w:rsidRPr="006947C2" w:rsidRDefault="00783E88" w:rsidP="006947C2">
      <w:pPr>
        <w:spacing w:before="0" w:after="0" w:line="20" w:lineRule="atLeast"/>
        <w:jc w:val="both"/>
        <w:rPr>
          <w:b/>
          <w:bCs/>
          <w:sz w:val="24"/>
        </w:rPr>
      </w:pPr>
      <w:r w:rsidRPr="006947C2">
        <w:rPr>
          <w:b/>
          <w:bCs/>
          <w:sz w:val="24"/>
        </w:rPr>
        <w:t>Medicalnews.bg, 17.06.2025</w:t>
      </w:r>
    </w:p>
    <w:p w14:paraId="414A0D0D" w14:textId="77777777" w:rsidR="00783E88" w:rsidRPr="006947C2" w:rsidRDefault="00000000" w:rsidP="006947C2">
      <w:pPr>
        <w:spacing w:before="0" w:after="0" w:line="20" w:lineRule="atLeast"/>
        <w:jc w:val="both"/>
        <w:rPr>
          <w:bCs/>
          <w:sz w:val="24"/>
        </w:rPr>
      </w:pPr>
      <w:r w:rsidRPr="006947C2">
        <w:rPr>
          <w:bCs/>
          <w:sz w:val="24"/>
        </w:rPr>
        <w:pict w14:anchorId="10D95662">
          <v:rect id="_x0000_i1038" style="width:453.6pt;height:1.5pt" o:hralign="center" o:hrstd="t" o:hrnoshade="t" o:hr="t" fillcolor="#aca899" stroked="f"/>
        </w:pict>
      </w:r>
      <w:r w:rsidR="00783E88" w:rsidRPr="006947C2">
        <w:rPr>
          <w:bCs/>
          <w:sz w:val="24"/>
        </w:rPr>
        <w:t>Младите лекари, подкрепени и от техни колеги от сферата на здравеопазването,</w:t>
      </w:r>
      <w:hyperlink r:id="rId29" w:history="1">
        <w:r w:rsidR="00783E88" w:rsidRPr="006947C2">
          <w:rPr>
            <w:rStyle w:val="Hyperlink"/>
            <w:b/>
            <w:bCs/>
            <w:sz w:val="24"/>
          </w:rPr>
          <w:t> организират нов протест. </w:t>
        </w:r>
      </w:hyperlink>
      <w:r w:rsidR="00783E88" w:rsidRPr="006947C2">
        <w:rPr>
          <w:bCs/>
          <w:sz w:val="24"/>
        </w:rPr>
        <w:t>Той ще се проведе </w:t>
      </w:r>
      <w:r w:rsidR="00783E88" w:rsidRPr="006947C2">
        <w:rPr>
          <w:b/>
          <w:bCs/>
          <w:sz w:val="24"/>
        </w:rPr>
        <w:t>на 27 юни в София и Варна</w:t>
      </w:r>
      <w:r w:rsidR="00783E88" w:rsidRPr="006947C2">
        <w:rPr>
          <w:bCs/>
          <w:sz w:val="24"/>
        </w:rPr>
        <w:t>. В столицата протестът ще е пред Министерство на здравеопазването с начален час 18:30 ч., а във Варна от 18 ч., като скоро локацията ще стане ясна.</w:t>
      </w:r>
    </w:p>
    <w:bookmarkEnd w:id="44"/>
    <w:p w14:paraId="50E370CE" w14:textId="77777777" w:rsidR="00783E88" w:rsidRPr="006947C2" w:rsidRDefault="00783E88" w:rsidP="006947C2">
      <w:pPr>
        <w:spacing w:before="0" w:after="0" w:line="20" w:lineRule="atLeast"/>
        <w:jc w:val="both"/>
        <w:rPr>
          <w:bCs/>
          <w:sz w:val="24"/>
        </w:rPr>
      </w:pPr>
      <w:r w:rsidRPr="006947C2">
        <w:rPr>
          <w:bCs/>
          <w:sz w:val="24"/>
        </w:rPr>
        <w:t>Акциите се организират от настоящи и бъдещи лекари и медицински специалисти (медицински сестри, акушерки, лаборанти, кинезитерапевти, рехабилитатори, асистенти и др.) на България. Основните искани</w:t>
      </w:r>
      <w:r w:rsidRPr="006947C2">
        <w:rPr>
          <w:b/>
          <w:bCs/>
          <w:sz w:val="24"/>
        </w:rPr>
        <w:t>я са по-добри условия и съвременни стартови възнаграждения и по-добра грижа към пациентите.</w:t>
      </w:r>
      <w:r w:rsidRPr="006947C2">
        <w:rPr>
          <w:bCs/>
          <w:sz w:val="24"/>
        </w:rPr>
        <w:t> Медиците настояват за</w:t>
      </w:r>
      <w:r w:rsidRPr="006947C2">
        <w:rPr>
          <w:b/>
          <w:bCs/>
          <w:sz w:val="24"/>
        </w:rPr>
        <w:t xml:space="preserve"> утвърдена стартова заплата за </w:t>
      </w:r>
      <w:proofErr w:type="spellStart"/>
      <w:r w:rsidRPr="006947C2">
        <w:rPr>
          <w:b/>
          <w:bCs/>
          <w:sz w:val="24"/>
        </w:rPr>
        <w:t>новозавършили</w:t>
      </w:r>
      <w:proofErr w:type="spellEnd"/>
      <w:r w:rsidRPr="006947C2">
        <w:rPr>
          <w:b/>
          <w:bCs/>
          <w:sz w:val="24"/>
        </w:rPr>
        <w:t xml:space="preserve"> лекари, </w:t>
      </w:r>
      <w:r w:rsidRPr="006947C2">
        <w:rPr>
          <w:bCs/>
          <w:sz w:val="24"/>
        </w:rPr>
        <w:t>отговаряща на социалната отговорност, която да</w:t>
      </w:r>
      <w:r w:rsidRPr="006947C2">
        <w:rPr>
          <w:b/>
          <w:bCs/>
          <w:sz w:val="24"/>
        </w:rPr>
        <w:t> се прилага във всички лечебни заведения, независимо от техния източник на финансиране.</w:t>
      </w:r>
    </w:p>
    <w:p w14:paraId="406B7ACF" w14:textId="77777777" w:rsidR="00783E88" w:rsidRPr="006947C2" w:rsidRDefault="00783E88" w:rsidP="006947C2">
      <w:pPr>
        <w:spacing w:before="0" w:after="0" w:line="20" w:lineRule="atLeast"/>
        <w:jc w:val="both"/>
        <w:rPr>
          <w:bCs/>
          <w:sz w:val="24"/>
        </w:rPr>
      </w:pPr>
      <w:r w:rsidRPr="006947C2">
        <w:rPr>
          <w:bCs/>
          <w:sz w:val="24"/>
        </w:rPr>
        <w:t>Те се обявяват и за ефективни санкции спрямо лечебни заведения и структури, които не спазват тези изисквания. Младите лекари настояват и за мотивиращи и подкрепящи условия за допълнителни обучения и квалификации както на територията на България, така и извън нея, удостоверени със съответните документи. Сред исканията им е и</w:t>
      </w:r>
      <w:r w:rsidRPr="006947C2">
        <w:rPr>
          <w:b/>
          <w:bCs/>
          <w:sz w:val="24"/>
        </w:rPr>
        <w:t> спазване на нормите за труд и почивка,</w:t>
      </w:r>
      <w:r w:rsidRPr="006947C2">
        <w:rPr>
          <w:bCs/>
          <w:sz w:val="24"/>
        </w:rPr>
        <w:t> както и активно проследяване и контрол върху допустимите извънредни часове труд съгласно Кодекса на труда.</w:t>
      </w:r>
    </w:p>
    <w:p w14:paraId="76532738" w14:textId="77777777" w:rsidR="00783E88" w:rsidRPr="006947C2" w:rsidRDefault="00783E88" w:rsidP="006947C2">
      <w:pPr>
        <w:spacing w:before="0" w:after="0" w:line="20" w:lineRule="atLeast"/>
        <w:jc w:val="both"/>
        <w:rPr>
          <w:bCs/>
          <w:sz w:val="24"/>
        </w:rPr>
      </w:pPr>
      <w:r w:rsidRPr="006947C2">
        <w:rPr>
          <w:bCs/>
          <w:sz w:val="24"/>
        </w:rPr>
        <w:t>Медиците подкрепят и исканията на Синдиката на българските медицинските специалисти (СБМС), които са свързани с</w:t>
      </w:r>
      <w:r w:rsidRPr="006947C2">
        <w:rPr>
          <w:b/>
          <w:bCs/>
          <w:sz w:val="24"/>
        </w:rPr>
        <w:t> увеличение на възнагражденията, </w:t>
      </w:r>
      <w:r w:rsidRPr="006947C2">
        <w:rPr>
          <w:bCs/>
          <w:sz w:val="24"/>
        </w:rPr>
        <w:t>отговарящо на социалната отговорност и ефективни мерки за справяне с кадровия дефицит.</w:t>
      </w:r>
    </w:p>
    <w:p w14:paraId="6F148F3E" w14:textId="77777777" w:rsidR="00783E88" w:rsidRPr="006947C2" w:rsidRDefault="00783E88" w:rsidP="006947C2">
      <w:pPr>
        <w:spacing w:before="0" w:after="0" w:line="20" w:lineRule="atLeast"/>
        <w:jc w:val="both"/>
        <w:rPr>
          <w:bCs/>
          <w:sz w:val="24"/>
        </w:rPr>
      </w:pPr>
      <w:r w:rsidRPr="006947C2">
        <w:rPr>
          <w:bCs/>
          <w:sz w:val="24"/>
        </w:rPr>
        <w:t>Припомняме, преди няколко седмици млади лекари, подкрепени от техни колеги и медицински сестри, настояха за </w:t>
      </w:r>
      <w:hyperlink r:id="rId30" w:history="1">
        <w:r w:rsidRPr="006947C2">
          <w:rPr>
            <w:rStyle w:val="Hyperlink"/>
            <w:b/>
            <w:bCs/>
            <w:sz w:val="24"/>
          </w:rPr>
          <w:t>достойни възнаграждения и други мерки в подкрепа на професията им</w:t>
        </w:r>
        <w:r w:rsidRPr="006947C2">
          <w:rPr>
            <w:rStyle w:val="Hyperlink"/>
            <w:bCs/>
            <w:sz w:val="24"/>
          </w:rPr>
          <w:t>.</w:t>
        </w:r>
      </w:hyperlink>
    </w:p>
    <w:p w14:paraId="02C84021" w14:textId="77777777" w:rsidR="00783E88" w:rsidRPr="006947C2" w:rsidRDefault="00783E88" w:rsidP="006947C2">
      <w:pPr>
        <w:spacing w:before="0" w:after="0" w:line="20" w:lineRule="atLeast"/>
        <w:jc w:val="both"/>
        <w:rPr>
          <w:bCs/>
          <w:sz w:val="24"/>
        </w:rPr>
      </w:pPr>
      <w:r w:rsidRPr="006947C2">
        <w:rPr>
          <w:bCs/>
          <w:sz w:val="24"/>
        </w:rPr>
        <w:t> В </w:t>
      </w:r>
      <w:hyperlink r:id="rId31" w:history="1">
        <w:r w:rsidRPr="006947C2">
          <w:rPr>
            <w:rStyle w:val="Hyperlink"/>
            <w:b/>
            <w:bCs/>
            <w:sz w:val="24"/>
          </w:rPr>
          <w:t xml:space="preserve">интервю за </w:t>
        </w:r>
        <w:proofErr w:type="spellStart"/>
        <w:r w:rsidRPr="006947C2">
          <w:rPr>
            <w:rStyle w:val="Hyperlink"/>
            <w:b/>
            <w:bCs/>
            <w:sz w:val="24"/>
          </w:rPr>
          <w:t>Medical</w:t>
        </w:r>
        <w:proofErr w:type="spellEnd"/>
        <w:r w:rsidRPr="006947C2">
          <w:rPr>
            <w:rStyle w:val="Hyperlink"/>
            <w:b/>
            <w:bCs/>
            <w:sz w:val="24"/>
          </w:rPr>
          <w:t xml:space="preserve"> News,</w:t>
        </w:r>
      </w:hyperlink>
      <w:r w:rsidRPr="006947C2">
        <w:rPr>
          <w:bCs/>
          <w:sz w:val="24"/>
        </w:rPr>
        <w:t> Кристиян Райчев, председател на Асоциацията на студентите по медицина в България</w:t>
      </w:r>
      <w:r w:rsidRPr="006947C2">
        <w:rPr>
          <w:bCs/>
          <w:i/>
          <w:iCs/>
          <w:sz w:val="24"/>
        </w:rPr>
        <w:t> – София</w:t>
      </w:r>
      <w:r w:rsidRPr="006947C2">
        <w:rPr>
          <w:bCs/>
          <w:sz w:val="24"/>
        </w:rPr>
        <w:t>, коментира: „</w:t>
      </w:r>
      <w:r w:rsidRPr="006947C2">
        <w:rPr>
          <w:bCs/>
          <w:i/>
          <w:iCs/>
          <w:sz w:val="24"/>
        </w:rPr>
        <w:t xml:space="preserve">Протестът е както на младите лекари, така и на всички медицински специалисти, които от години са смазвани с лоши условия и ниско възнаграждение. Основните искания на протеста са на първо място възнаграждението на </w:t>
      </w:r>
      <w:r w:rsidRPr="006947C2">
        <w:rPr>
          <w:bCs/>
          <w:i/>
          <w:iCs/>
          <w:sz w:val="24"/>
        </w:rPr>
        <w:lastRenderedPageBreak/>
        <w:t>лекаря-специализант да бъде 3.5 пъти минималната работна заплата, като това трябва да се случва независимо от вида договор и лечебното заведение. Не по-малко важно искане е заплатата на здравни работници като медицинските сестри, акушерки, рехабилитатори и други техни колеги да бъде 150 % от средната работна заплата“.</w:t>
      </w:r>
    </w:p>
    <w:p w14:paraId="5750D62D" w14:textId="77777777" w:rsidR="00783E88" w:rsidRPr="006947C2" w:rsidRDefault="00000000" w:rsidP="006947C2">
      <w:pPr>
        <w:spacing w:before="0" w:after="0" w:line="20" w:lineRule="atLeast"/>
        <w:jc w:val="both"/>
        <w:rPr>
          <w:bCs/>
          <w:sz w:val="24"/>
        </w:rPr>
      </w:pPr>
      <w:hyperlink r:id="rId32" w:tgtFrame="_blank" w:history="1">
        <w:r w:rsidR="00783E88" w:rsidRPr="006947C2">
          <w:rPr>
            <w:rStyle w:val="Hyperlink"/>
            <w:b/>
            <w:bCs/>
            <w:sz w:val="24"/>
          </w:rPr>
          <w:t>Линк </w:t>
        </w:r>
      </w:hyperlink>
      <w:r w:rsidR="00783E88" w:rsidRPr="006947C2">
        <w:rPr>
          <w:bCs/>
          <w:sz w:val="24"/>
        </w:rPr>
        <w:t>към събитието за протеста.</w:t>
      </w:r>
    </w:p>
    <w:p w14:paraId="1B4FE8FA" w14:textId="77777777" w:rsidR="00783E88" w:rsidRPr="006947C2" w:rsidRDefault="00783E88" w:rsidP="006947C2">
      <w:pPr>
        <w:spacing w:before="0" w:after="0" w:line="20" w:lineRule="atLeast"/>
        <w:jc w:val="both"/>
        <w:rPr>
          <w:bCs/>
          <w:sz w:val="24"/>
        </w:rPr>
      </w:pPr>
    </w:p>
    <w:p w14:paraId="28350C92" w14:textId="77777777" w:rsidR="00647F6D" w:rsidRPr="006947C2" w:rsidRDefault="00647F6D" w:rsidP="006947C2">
      <w:pPr>
        <w:spacing w:before="0" w:after="0" w:line="20" w:lineRule="atLeast"/>
        <w:jc w:val="both"/>
        <w:rPr>
          <w:bCs/>
          <w:sz w:val="24"/>
        </w:rPr>
      </w:pPr>
    </w:p>
    <w:p w14:paraId="2E5B9DB7" w14:textId="77777777" w:rsidR="00152B71" w:rsidRPr="006947C2" w:rsidRDefault="00152B71" w:rsidP="006947C2">
      <w:pPr>
        <w:spacing w:before="0" w:after="0" w:line="20" w:lineRule="atLeast"/>
        <w:jc w:val="both"/>
        <w:rPr>
          <w:bCs/>
          <w:sz w:val="24"/>
        </w:rPr>
      </w:pPr>
    </w:p>
    <w:sectPr w:rsidR="00152B71" w:rsidRPr="006947C2" w:rsidSect="00427ADC">
      <w:headerReference w:type="default" r:id="rId33"/>
      <w:footerReference w:type="even" r:id="rId34"/>
      <w:footerReference w:type="default" r:id="rId3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BC03DD" w14:textId="77777777" w:rsidR="00DB6D04" w:rsidRDefault="00DB6D04">
      <w:r>
        <w:separator/>
      </w:r>
    </w:p>
  </w:endnote>
  <w:endnote w:type="continuationSeparator" w:id="0">
    <w:p w14:paraId="3F17E49E" w14:textId="77777777" w:rsidR="00DB6D04" w:rsidRDefault="00DB6D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A03BAC" w14:textId="77777777" w:rsidR="003828CB" w:rsidRDefault="00093FFB" w:rsidP="009A5D43">
    <w:pPr>
      <w:pStyle w:val="Footer"/>
      <w:framePr w:wrap="around" w:vAnchor="text" w:hAnchor="margin" w:xAlign="right" w:y="1"/>
      <w:rPr>
        <w:rStyle w:val="PageNumber"/>
      </w:rPr>
    </w:pPr>
    <w:r>
      <w:rPr>
        <w:rStyle w:val="PageNumber"/>
      </w:rPr>
      <w:fldChar w:fldCharType="begin"/>
    </w:r>
    <w:r w:rsidR="003828CB">
      <w:rPr>
        <w:rStyle w:val="PageNumber"/>
      </w:rPr>
      <w:instrText xml:space="preserve">PAGE  </w:instrText>
    </w:r>
    <w:r>
      <w:rPr>
        <w:rStyle w:val="PageNumber"/>
      </w:rPr>
      <w:fldChar w:fldCharType="end"/>
    </w:r>
  </w:p>
  <w:p w14:paraId="7E1E1889" w14:textId="77777777" w:rsidR="003828CB" w:rsidRDefault="003828CB" w:rsidP="002A579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80BCAC" w14:textId="77777777" w:rsidR="003828CB" w:rsidRDefault="00093FFB" w:rsidP="009A5D43">
    <w:pPr>
      <w:pStyle w:val="Footer"/>
      <w:framePr w:wrap="around" w:vAnchor="text" w:hAnchor="margin" w:xAlign="right" w:y="1"/>
      <w:rPr>
        <w:rStyle w:val="PageNumber"/>
      </w:rPr>
    </w:pPr>
    <w:r>
      <w:rPr>
        <w:rStyle w:val="PageNumber"/>
      </w:rPr>
      <w:fldChar w:fldCharType="begin"/>
    </w:r>
    <w:r w:rsidR="003828CB">
      <w:rPr>
        <w:rStyle w:val="PageNumber"/>
      </w:rPr>
      <w:instrText xml:space="preserve">PAGE  </w:instrText>
    </w:r>
    <w:r>
      <w:rPr>
        <w:rStyle w:val="PageNumber"/>
      </w:rPr>
      <w:fldChar w:fldCharType="separate"/>
    </w:r>
    <w:r w:rsidR="00527F4E">
      <w:rPr>
        <w:rStyle w:val="PageNumber"/>
        <w:noProof/>
      </w:rPr>
      <w:t>1</w:t>
    </w:r>
    <w:r>
      <w:rPr>
        <w:rStyle w:val="PageNumber"/>
      </w:rPr>
      <w:fldChar w:fldCharType="end"/>
    </w:r>
  </w:p>
  <w:p w14:paraId="63D2C908" w14:textId="77777777" w:rsidR="003828CB" w:rsidRPr="007841E4" w:rsidRDefault="00DE3D6C" w:rsidP="002A5792">
    <w:pPr>
      <w:pStyle w:val="Footer"/>
      <w:pBdr>
        <w:bottom w:val="single" w:sz="6" w:space="1" w:color="auto"/>
      </w:pBdr>
      <w:ind w:right="360"/>
      <w:rPr>
        <w:i/>
        <w:color w:val="006666"/>
        <w:sz w:val="24"/>
        <w:lang w:val="en-US"/>
      </w:rPr>
    </w:pPr>
    <w:r w:rsidRPr="007841E4">
      <w:rPr>
        <w:i/>
        <w:color w:val="006666"/>
        <w:sz w:val="24"/>
        <w:lang w:val="en-US"/>
      </w:rPr>
      <w:t>Zdrave.net</w:t>
    </w:r>
  </w:p>
  <w:p w14:paraId="28771ABD" w14:textId="77777777" w:rsidR="003828CB" w:rsidRPr="007841E4" w:rsidRDefault="00E27399" w:rsidP="002A5792">
    <w:pPr>
      <w:pStyle w:val="Footer"/>
      <w:ind w:right="360"/>
      <w:rPr>
        <w:i/>
        <w:color w:val="006666"/>
        <w:sz w:val="24"/>
      </w:rPr>
    </w:pPr>
    <w:r>
      <w:rPr>
        <w:i/>
        <w:color w:val="006666"/>
        <w:sz w:val="24"/>
      </w:rPr>
      <w:t>Велинград</w:t>
    </w:r>
    <w:r w:rsidR="003828CB" w:rsidRPr="007841E4">
      <w:rPr>
        <w:i/>
        <w:color w:val="006666"/>
        <w:sz w:val="24"/>
      </w:rPr>
      <w:t xml:space="preserve">, </w:t>
    </w:r>
    <w:r>
      <w:rPr>
        <w:i/>
        <w:color w:val="006666"/>
        <w:sz w:val="24"/>
      </w:rPr>
      <w:t>ул. „Евлоги Георгиев” 12</w:t>
    </w:r>
    <w:r w:rsidR="003828CB" w:rsidRPr="007841E4">
      <w:rPr>
        <w:i/>
        <w:color w:val="006666"/>
        <w:sz w:val="24"/>
      </w:rPr>
      <w:t xml:space="preserve">; Тел.: </w:t>
    </w:r>
    <w:r w:rsidR="00DE3D6C" w:rsidRPr="007841E4">
      <w:rPr>
        <w:i/>
        <w:color w:val="006666"/>
        <w:sz w:val="24"/>
      </w:rPr>
      <w:t xml:space="preserve">0893  </w:t>
    </w:r>
    <w:r>
      <w:rPr>
        <w:i/>
        <w:color w:val="006666"/>
        <w:sz w:val="24"/>
      </w:rPr>
      <w:t>30 75 70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3D707D" w14:textId="77777777" w:rsidR="00DB6D04" w:rsidRDefault="00DB6D04">
      <w:r>
        <w:separator/>
      </w:r>
    </w:p>
  </w:footnote>
  <w:footnote w:type="continuationSeparator" w:id="0">
    <w:p w14:paraId="4A84D709" w14:textId="77777777" w:rsidR="00DB6D04" w:rsidRDefault="00DB6D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00C974" w14:textId="77777777" w:rsidR="007E54F8" w:rsidRPr="00165628" w:rsidRDefault="007E54F8" w:rsidP="007E54F8">
    <w:pPr>
      <w:pStyle w:val="Header"/>
      <w:jc w:val="right"/>
    </w:pPr>
    <w:r>
      <w:rPr>
        <w:noProof/>
        <w:lang w:val="en-US" w:eastAsia="en-US"/>
      </w:rPr>
      <w:drawing>
        <wp:inline distT="0" distB="0" distL="0" distR="0" wp14:anchorId="469064BD" wp14:editId="2C7578C8">
          <wp:extent cx="2524125" cy="504825"/>
          <wp:effectExtent l="0" t="0" r="9525"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4125" cy="504825"/>
                  </a:xfrm>
                  <a:prstGeom prst="rect">
                    <a:avLst/>
                  </a:prstGeom>
                  <a:noFill/>
                  <a:ln>
                    <a:noFill/>
                  </a:ln>
                </pic:spPr>
              </pic:pic>
            </a:graphicData>
          </a:graphic>
        </wp:inline>
      </w:drawing>
    </w:r>
  </w:p>
  <w:p w14:paraId="303D4CD2" w14:textId="77777777" w:rsidR="000A0E18" w:rsidRDefault="000A0E18" w:rsidP="00C22175">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8455E17"/>
    <w:multiLevelType w:val="multilevel"/>
    <w:tmpl w:val="E970F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7FF09F0"/>
    <w:multiLevelType w:val="multilevel"/>
    <w:tmpl w:val="B7303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F840F94"/>
    <w:multiLevelType w:val="hybridMultilevel"/>
    <w:tmpl w:val="5F8E2426"/>
    <w:lvl w:ilvl="0" w:tplc="F43E706C">
      <w:start w:val="17"/>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014571233">
    <w:abstractNumId w:val="2"/>
  </w:num>
  <w:num w:numId="2" w16cid:durableId="1410342944">
    <w:abstractNumId w:val="0"/>
  </w:num>
  <w:num w:numId="3" w16cid:durableId="16469301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17D"/>
    <w:rsid w:val="00001BF9"/>
    <w:rsid w:val="00002805"/>
    <w:rsid w:val="000054B5"/>
    <w:rsid w:val="00006FA4"/>
    <w:rsid w:val="00007025"/>
    <w:rsid w:val="00007589"/>
    <w:rsid w:val="00007DB9"/>
    <w:rsid w:val="00011023"/>
    <w:rsid w:val="000141CF"/>
    <w:rsid w:val="00016129"/>
    <w:rsid w:val="000161F0"/>
    <w:rsid w:val="00016284"/>
    <w:rsid w:val="000176EE"/>
    <w:rsid w:val="0002058D"/>
    <w:rsid w:val="00021F0D"/>
    <w:rsid w:val="000247F0"/>
    <w:rsid w:val="00024862"/>
    <w:rsid w:val="00026665"/>
    <w:rsid w:val="00031177"/>
    <w:rsid w:val="000317B9"/>
    <w:rsid w:val="000326B6"/>
    <w:rsid w:val="000326EA"/>
    <w:rsid w:val="00033115"/>
    <w:rsid w:val="00033B9F"/>
    <w:rsid w:val="00034F22"/>
    <w:rsid w:val="000361E2"/>
    <w:rsid w:val="00042F26"/>
    <w:rsid w:val="00043B39"/>
    <w:rsid w:val="000442B5"/>
    <w:rsid w:val="00044C1E"/>
    <w:rsid w:val="0004665E"/>
    <w:rsid w:val="00050D80"/>
    <w:rsid w:val="00050DCF"/>
    <w:rsid w:val="000511B0"/>
    <w:rsid w:val="00051B03"/>
    <w:rsid w:val="00052261"/>
    <w:rsid w:val="000528AE"/>
    <w:rsid w:val="00053DB4"/>
    <w:rsid w:val="00057D4F"/>
    <w:rsid w:val="00060455"/>
    <w:rsid w:val="000636EB"/>
    <w:rsid w:val="00063B94"/>
    <w:rsid w:val="00064150"/>
    <w:rsid w:val="000654DD"/>
    <w:rsid w:val="00067DD6"/>
    <w:rsid w:val="00072174"/>
    <w:rsid w:val="000724BB"/>
    <w:rsid w:val="00073D5B"/>
    <w:rsid w:val="00074051"/>
    <w:rsid w:val="00075F91"/>
    <w:rsid w:val="00076548"/>
    <w:rsid w:val="00083397"/>
    <w:rsid w:val="00083597"/>
    <w:rsid w:val="00083C5E"/>
    <w:rsid w:val="0008462B"/>
    <w:rsid w:val="0008714A"/>
    <w:rsid w:val="0008737F"/>
    <w:rsid w:val="0009078C"/>
    <w:rsid w:val="00090E6C"/>
    <w:rsid w:val="0009225F"/>
    <w:rsid w:val="0009340C"/>
    <w:rsid w:val="000938C4"/>
    <w:rsid w:val="00093CD8"/>
    <w:rsid w:val="00093FFB"/>
    <w:rsid w:val="0009561F"/>
    <w:rsid w:val="00096EA7"/>
    <w:rsid w:val="0009732D"/>
    <w:rsid w:val="000A0E18"/>
    <w:rsid w:val="000A29CF"/>
    <w:rsid w:val="000A5022"/>
    <w:rsid w:val="000A6843"/>
    <w:rsid w:val="000B11C2"/>
    <w:rsid w:val="000B1C6E"/>
    <w:rsid w:val="000B3BC9"/>
    <w:rsid w:val="000B4DDE"/>
    <w:rsid w:val="000B644F"/>
    <w:rsid w:val="000B6E65"/>
    <w:rsid w:val="000B7680"/>
    <w:rsid w:val="000B78A8"/>
    <w:rsid w:val="000C1117"/>
    <w:rsid w:val="000C18F6"/>
    <w:rsid w:val="000C34A4"/>
    <w:rsid w:val="000C47E1"/>
    <w:rsid w:val="000C563E"/>
    <w:rsid w:val="000C5B52"/>
    <w:rsid w:val="000C5F08"/>
    <w:rsid w:val="000D02BC"/>
    <w:rsid w:val="000D5D84"/>
    <w:rsid w:val="000D6C3F"/>
    <w:rsid w:val="000D72B3"/>
    <w:rsid w:val="000D7921"/>
    <w:rsid w:val="000D7CAB"/>
    <w:rsid w:val="000E0D79"/>
    <w:rsid w:val="000E17FE"/>
    <w:rsid w:val="000E23C6"/>
    <w:rsid w:val="000E26CE"/>
    <w:rsid w:val="000E5DCD"/>
    <w:rsid w:val="000F08B5"/>
    <w:rsid w:val="000F2537"/>
    <w:rsid w:val="000F4062"/>
    <w:rsid w:val="000F7C15"/>
    <w:rsid w:val="000F7E58"/>
    <w:rsid w:val="001006C7"/>
    <w:rsid w:val="00100BD1"/>
    <w:rsid w:val="001017FA"/>
    <w:rsid w:val="00101A4F"/>
    <w:rsid w:val="00102FFA"/>
    <w:rsid w:val="00103B64"/>
    <w:rsid w:val="00105114"/>
    <w:rsid w:val="00105F1A"/>
    <w:rsid w:val="00106AB2"/>
    <w:rsid w:val="001101BB"/>
    <w:rsid w:val="001125E9"/>
    <w:rsid w:val="00113E9D"/>
    <w:rsid w:val="0011451A"/>
    <w:rsid w:val="0011542E"/>
    <w:rsid w:val="001161BF"/>
    <w:rsid w:val="001175A3"/>
    <w:rsid w:val="001175C1"/>
    <w:rsid w:val="0012372B"/>
    <w:rsid w:val="00123863"/>
    <w:rsid w:val="00126157"/>
    <w:rsid w:val="00132A3A"/>
    <w:rsid w:val="00132F58"/>
    <w:rsid w:val="00133152"/>
    <w:rsid w:val="00137459"/>
    <w:rsid w:val="0013780F"/>
    <w:rsid w:val="00140A3D"/>
    <w:rsid w:val="00140E6D"/>
    <w:rsid w:val="00144C0D"/>
    <w:rsid w:val="00144F24"/>
    <w:rsid w:val="0014563C"/>
    <w:rsid w:val="00146797"/>
    <w:rsid w:val="001470F8"/>
    <w:rsid w:val="00150787"/>
    <w:rsid w:val="00152B71"/>
    <w:rsid w:val="001546F0"/>
    <w:rsid w:val="00155E73"/>
    <w:rsid w:val="00155ECD"/>
    <w:rsid w:val="00157A7A"/>
    <w:rsid w:val="00157C8F"/>
    <w:rsid w:val="001626C1"/>
    <w:rsid w:val="00162813"/>
    <w:rsid w:val="00162A86"/>
    <w:rsid w:val="00163067"/>
    <w:rsid w:val="0016375E"/>
    <w:rsid w:val="00164AD8"/>
    <w:rsid w:val="0016664F"/>
    <w:rsid w:val="00167B4E"/>
    <w:rsid w:val="00167DFB"/>
    <w:rsid w:val="001704AE"/>
    <w:rsid w:val="001718AA"/>
    <w:rsid w:val="00176EF4"/>
    <w:rsid w:val="00177222"/>
    <w:rsid w:val="00177510"/>
    <w:rsid w:val="00180E0E"/>
    <w:rsid w:val="00180E55"/>
    <w:rsid w:val="00181D90"/>
    <w:rsid w:val="00184233"/>
    <w:rsid w:val="00185D55"/>
    <w:rsid w:val="00185F84"/>
    <w:rsid w:val="00190E6A"/>
    <w:rsid w:val="001912CD"/>
    <w:rsid w:val="00191997"/>
    <w:rsid w:val="00192D10"/>
    <w:rsid w:val="0019389D"/>
    <w:rsid w:val="00196611"/>
    <w:rsid w:val="001972F3"/>
    <w:rsid w:val="0019762E"/>
    <w:rsid w:val="00197892"/>
    <w:rsid w:val="001A02DD"/>
    <w:rsid w:val="001A030E"/>
    <w:rsid w:val="001A0DC9"/>
    <w:rsid w:val="001A1B1E"/>
    <w:rsid w:val="001A217F"/>
    <w:rsid w:val="001A3339"/>
    <w:rsid w:val="001A383F"/>
    <w:rsid w:val="001A4F91"/>
    <w:rsid w:val="001A518A"/>
    <w:rsid w:val="001A5B64"/>
    <w:rsid w:val="001A5D01"/>
    <w:rsid w:val="001B00DB"/>
    <w:rsid w:val="001B02C8"/>
    <w:rsid w:val="001B1748"/>
    <w:rsid w:val="001B1855"/>
    <w:rsid w:val="001B2CD6"/>
    <w:rsid w:val="001B4DD5"/>
    <w:rsid w:val="001B533D"/>
    <w:rsid w:val="001B55D1"/>
    <w:rsid w:val="001B5BFD"/>
    <w:rsid w:val="001B6278"/>
    <w:rsid w:val="001B6B8E"/>
    <w:rsid w:val="001B78E7"/>
    <w:rsid w:val="001C2893"/>
    <w:rsid w:val="001C333A"/>
    <w:rsid w:val="001C46AE"/>
    <w:rsid w:val="001D0279"/>
    <w:rsid w:val="001D073D"/>
    <w:rsid w:val="001D2C70"/>
    <w:rsid w:val="001D2FD0"/>
    <w:rsid w:val="001D6B0B"/>
    <w:rsid w:val="001E1125"/>
    <w:rsid w:val="001E29A9"/>
    <w:rsid w:val="001E3807"/>
    <w:rsid w:val="001E4177"/>
    <w:rsid w:val="001E43C7"/>
    <w:rsid w:val="001E51EC"/>
    <w:rsid w:val="001E57D4"/>
    <w:rsid w:val="001E5B82"/>
    <w:rsid w:val="001E6E65"/>
    <w:rsid w:val="001E716F"/>
    <w:rsid w:val="001E7431"/>
    <w:rsid w:val="001F035E"/>
    <w:rsid w:val="001F1794"/>
    <w:rsid w:val="001F19E4"/>
    <w:rsid w:val="001F1A7C"/>
    <w:rsid w:val="001F1DD1"/>
    <w:rsid w:val="001F276B"/>
    <w:rsid w:val="001F32FC"/>
    <w:rsid w:val="001F3787"/>
    <w:rsid w:val="001F3788"/>
    <w:rsid w:val="001F5095"/>
    <w:rsid w:val="001F5558"/>
    <w:rsid w:val="001F6C25"/>
    <w:rsid w:val="001F7167"/>
    <w:rsid w:val="001F7A37"/>
    <w:rsid w:val="00202569"/>
    <w:rsid w:val="00202663"/>
    <w:rsid w:val="00203FE2"/>
    <w:rsid w:val="00204FD0"/>
    <w:rsid w:val="002050EA"/>
    <w:rsid w:val="00205D88"/>
    <w:rsid w:val="0020744B"/>
    <w:rsid w:val="00207C79"/>
    <w:rsid w:val="00211B24"/>
    <w:rsid w:val="00211BA5"/>
    <w:rsid w:val="00212426"/>
    <w:rsid w:val="0021337C"/>
    <w:rsid w:val="00213394"/>
    <w:rsid w:val="00215123"/>
    <w:rsid w:val="0021622D"/>
    <w:rsid w:val="0021632F"/>
    <w:rsid w:val="002174AB"/>
    <w:rsid w:val="00217CA0"/>
    <w:rsid w:val="002258BD"/>
    <w:rsid w:val="00225AFD"/>
    <w:rsid w:val="00226EA6"/>
    <w:rsid w:val="0023203B"/>
    <w:rsid w:val="002323AF"/>
    <w:rsid w:val="002333D2"/>
    <w:rsid w:val="00235AE0"/>
    <w:rsid w:val="00236661"/>
    <w:rsid w:val="002367C8"/>
    <w:rsid w:val="002375EB"/>
    <w:rsid w:val="00240453"/>
    <w:rsid w:val="002412E6"/>
    <w:rsid w:val="00242FD9"/>
    <w:rsid w:val="00243832"/>
    <w:rsid w:val="00243B9E"/>
    <w:rsid w:val="00247EBA"/>
    <w:rsid w:val="002502FF"/>
    <w:rsid w:val="00251817"/>
    <w:rsid w:val="00251BAE"/>
    <w:rsid w:val="00254432"/>
    <w:rsid w:val="00254E00"/>
    <w:rsid w:val="002554A8"/>
    <w:rsid w:val="00255D0D"/>
    <w:rsid w:val="00256EBA"/>
    <w:rsid w:val="00262646"/>
    <w:rsid w:val="00263951"/>
    <w:rsid w:val="00263F2B"/>
    <w:rsid w:val="00264322"/>
    <w:rsid w:val="00266493"/>
    <w:rsid w:val="00266C4B"/>
    <w:rsid w:val="00270A7B"/>
    <w:rsid w:val="00270BF8"/>
    <w:rsid w:val="00271925"/>
    <w:rsid w:val="00271A8C"/>
    <w:rsid w:val="00271EEB"/>
    <w:rsid w:val="00273A25"/>
    <w:rsid w:val="00275038"/>
    <w:rsid w:val="002750EA"/>
    <w:rsid w:val="00282075"/>
    <w:rsid w:val="00282B65"/>
    <w:rsid w:val="0028359F"/>
    <w:rsid w:val="00283C8B"/>
    <w:rsid w:val="00283DC9"/>
    <w:rsid w:val="00285D8F"/>
    <w:rsid w:val="00286D4D"/>
    <w:rsid w:val="00287432"/>
    <w:rsid w:val="002874E0"/>
    <w:rsid w:val="002916C6"/>
    <w:rsid w:val="00292871"/>
    <w:rsid w:val="00292E4B"/>
    <w:rsid w:val="002963D0"/>
    <w:rsid w:val="00297162"/>
    <w:rsid w:val="002979F3"/>
    <w:rsid w:val="002A03F2"/>
    <w:rsid w:val="002A044A"/>
    <w:rsid w:val="002A19FC"/>
    <w:rsid w:val="002A3966"/>
    <w:rsid w:val="002A46A3"/>
    <w:rsid w:val="002A4DBB"/>
    <w:rsid w:val="002A5792"/>
    <w:rsid w:val="002A7A1A"/>
    <w:rsid w:val="002B221A"/>
    <w:rsid w:val="002B352E"/>
    <w:rsid w:val="002B4464"/>
    <w:rsid w:val="002B67A6"/>
    <w:rsid w:val="002C04EE"/>
    <w:rsid w:val="002C1E4B"/>
    <w:rsid w:val="002C31D7"/>
    <w:rsid w:val="002C3232"/>
    <w:rsid w:val="002C3412"/>
    <w:rsid w:val="002C3D4F"/>
    <w:rsid w:val="002C5388"/>
    <w:rsid w:val="002C59D1"/>
    <w:rsid w:val="002C62FE"/>
    <w:rsid w:val="002C739C"/>
    <w:rsid w:val="002D1093"/>
    <w:rsid w:val="002D1F42"/>
    <w:rsid w:val="002D20EE"/>
    <w:rsid w:val="002D5304"/>
    <w:rsid w:val="002D58A9"/>
    <w:rsid w:val="002D6FDF"/>
    <w:rsid w:val="002D766C"/>
    <w:rsid w:val="002D7FD2"/>
    <w:rsid w:val="002E0844"/>
    <w:rsid w:val="002E13F3"/>
    <w:rsid w:val="002E369D"/>
    <w:rsid w:val="002E41C3"/>
    <w:rsid w:val="002E42FC"/>
    <w:rsid w:val="002E4C47"/>
    <w:rsid w:val="002E50E5"/>
    <w:rsid w:val="002E5BA1"/>
    <w:rsid w:val="002E60FC"/>
    <w:rsid w:val="002E708D"/>
    <w:rsid w:val="002E722F"/>
    <w:rsid w:val="002F2899"/>
    <w:rsid w:val="002F3E8F"/>
    <w:rsid w:val="002F4268"/>
    <w:rsid w:val="002F463E"/>
    <w:rsid w:val="002F65AD"/>
    <w:rsid w:val="002F660E"/>
    <w:rsid w:val="002F7474"/>
    <w:rsid w:val="002F7A86"/>
    <w:rsid w:val="003020FA"/>
    <w:rsid w:val="00302C3E"/>
    <w:rsid w:val="00303855"/>
    <w:rsid w:val="0030706A"/>
    <w:rsid w:val="00311709"/>
    <w:rsid w:val="003124B6"/>
    <w:rsid w:val="003138E5"/>
    <w:rsid w:val="00314A9B"/>
    <w:rsid w:val="0031726A"/>
    <w:rsid w:val="0031791B"/>
    <w:rsid w:val="00321910"/>
    <w:rsid w:val="003233EA"/>
    <w:rsid w:val="00323837"/>
    <w:rsid w:val="00323B8F"/>
    <w:rsid w:val="003249CC"/>
    <w:rsid w:val="00325CEA"/>
    <w:rsid w:val="00325D81"/>
    <w:rsid w:val="00327EE7"/>
    <w:rsid w:val="00331443"/>
    <w:rsid w:val="0033146B"/>
    <w:rsid w:val="00331F5E"/>
    <w:rsid w:val="00331FB9"/>
    <w:rsid w:val="00333E16"/>
    <w:rsid w:val="0033496B"/>
    <w:rsid w:val="00334BFD"/>
    <w:rsid w:val="00335F55"/>
    <w:rsid w:val="003370FA"/>
    <w:rsid w:val="00337A33"/>
    <w:rsid w:val="00340050"/>
    <w:rsid w:val="00340704"/>
    <w:rsid w:val="0034115B"/>
    <w:rsid w:val="0034139E"/>
    <w:rsid w:val="00342B1F"/>
    <w:rsid w:val="003433F4"/>
    <w:rsid w:val="003436B6"/>
    <w:rsid w:val="00347006"/>
    <w:rsid w:val="003502F1"/>
    <w:rsid w:val="0035137F"/>
    <w:rsid w:val="00351FFB"/>
    <w:rsid w:val="003539F8"/>
    <w:rsid w:val="003620E9"/>
    <w:rsid w:val="00362C17"/>
    <w:rsid w:val="003638D9"/>
    <w:rsid w:val="00363945"/>
    <w:rsid w:val="00364331"/>
    <w:rsid w:val="00364F3E"/>
    <w:rsid w:val="00365AC9"/>
    <w:rsid w:val="00371D90"/>
    <w:rsid w:val="0037216D"/>
    <w:rsid w:val="00372EE0"/>
    <w:rsid w:val="003765F7"/>
    <w:rsid w:val="00376FA4"/>
    <w:rsid w:val="00382864"/>
    <w:rsid w:val="003828CB"/>
    <w:rsid w:val="00382E75"/>
    <w:rsid w:val="003834E8"/>
    <w:rsid w:val="00383A79"/>
    <w:rsid w:val="00386804"/>
    <w:rsid w:val="00391711"/>
    <w:rsid w:val="00391902"/>
    <w:rsid w:val="00391943"/>
    <w:rsid w:val="003939CE"/>
    <w:rsid w:val="00394B34"/>
    <w:rsid w:val="00395493"/>
    <w:rsid w:val="003A1DC1"/>
    <w:rsid w:val="003A38E8"/>
    <w:rsid w:val="003A3B07"/>
    <w:rsid w:val="003A3B85"/>
    <w:rsid w:val="003A3D5C"/>
    <w:rsid w:val="003A4419"/>
    <w:rsid w:val="003A490A"/>
    <w:rsid w:val="003A502F"/>
    <w:rsid w:val="003A5A2F"/>
    <w:rsid w:val="003A5F40"/>
    <w:rsid w:val="003A612B"/>
    <w:rsid w:val="003B0844"/>
    <w:rsid w:val="003B1660"/>
    <w:rsid w:val="003B1925"/>
    <w:rsid w:val="003B2F2B"/>
    <w:rsid w:val="003B39FA"/>
    <w:rsid w:val="003B6410"/>
    <w:rsid w:val="003B68F2"/>
    <w:rsid w:val="003C1311"/>
    <w:rsid w:val="003C2AC6"/>
    <w:rsid w:val="003C497A"/>
    <w:rsid w:val="003C4B76"/>
    <w:rsid w:val="003C4B8F"/>
    <w:rsid w:val="003C4CE4"/>
    <w:rsid w:val="003C7752"/>
    <w:rsid w:val="003C7B75"/>
    <w:rsid w:val="003D1DF4"/>
    <w:rsid w:val="003D3E16"/>
    <w:rsid w:val="003D5782"/>
    <w:rsid w:val="003D5CAD"/>
    <w:rsid w:val="003E3414"/>
    <w:rsid w:val="003E5695"/>
    <w:rsid w:val="003E7D3E"/>
    <w:rsid w:val="003F0AE7"/>
    <w:rsid w:val="003F0C0E"/>
    <w:rsid w:val="003F22AB"/>
    <w:rsid w:val="003F4749"/>
    <w:rsid w:val="003F4794"/>
    <w:rsid w:val="003F50C3"/>
    <w:rsid w:val="003F671A"/>
    <w:rsid w:val="003F7F24"/>
    <w:rsid w:val="004009F1"/>
    <w:rsid w:val="00401771"/>
    <w:rsid w:val="00401995"/>
    <w:rsid w:val="00402C42"/>
    <w:rsid w:val="00406178"/>
    <w:rsid w:val="0041004E"/>
    <w:rsid w:val="0041076D"/>
    <w:rsid w:val="00411AA1"/>
    <w:rsid w:val="00412685"/>
    <w:rsid w:val="00415A63"/>
    <w:rsid w:val="00417CF4"/>
    <w:rsid w:val="00422BE9"/>
    <w:rsid w:val="00423822"/>
    <w:rsid w:val="00425361"/>
    <w:rsid w:val="00426B6A"/>
    <w:rsid w:val="00426EE9"/>
    <w:rsid w:val="004273C3"/>
    <w:rsid w:val="00427866"/>
    <w:rsid w:val="00427ADC"/>
    <w:rsid w:val="00430A3F"/>
    <w:rsid w:val="00433493"/>
    <w:rsid w:val="00433A7D"/>
    <w:rsid w:val="004341CF"/>
    <w:rsid w:val="00436296"/>
    <w:rsid w:val="0043641D"/>
    <w:rsid w:val="004367A8"/>
    <w:rsid w:val="004376DF"/>
    <w:rsid w:val="004402E7"/>
    <w:rsid w:val="00441C21"/>
    <w:rsid w:val="004424DA"/>
    <w:rsid w:val="00442D33"/>
    <w:rsid w:val="00443ED2"/>
    <w:rsid w:val="00443F20"/>
    <w:rsid w:val="0044444A"/>
    <w:rsid w:val="00444C0A"/>
    <w:rsid w:val="004454A2"/>
    <w:rsid w:val="004509BE"/>
    <w:rsid w:val="0045147A"/>
    <w:rsid w:val="004519E4"/>
    <w:rsid w:val="004525BF"/>
    <w:rsid w:val="00454C4F"/>
    <w:rsid w:val="0045652A"/>
    <w:rsid w:val="00460981"/>
    <w:rsid w:val="004625CA"/>
    <w:rsid w:val="00462E43"/>
    <w:rsid w:val="00462F39"/>
    <w:rsid w:val="00463D12"/>
    <w:rsid w:val="004641E3"/>
    <w:rsid w:val="004642E6"/>
    <w:rsid w:val="004643CD"/>
    <w:rsid w:val="00465CFC"/>
    <w:rsid w:val="00465EF3"/>
    <w:rsid w:val="004665BA"/>
    <w:rsid w:val="004676FE"/>
    <w:rsid w:val="00467DB4"/>
    <w:rsid w:val="004704B3"/>
    <w:rsid w:val="00470B59"/>
    <w:rsid w:val="00471B9B"/>
    <w:rsid w:val="00471C6F"/>
    <w:rsid w:val="00473F21"/>
    <w:rsid w:val="0047690E"/>
    <w:rsid w:val="00476AC6"/>
    <w:rsid w:val="00477E87"/>
    <w:rsid w:val="0048091E"/>
    <w:rsid w:val="00482576"/>
    <w:rsid w:val="00485923"/>
    <w:rsid w:val="00487206"/>
    <w:rsid w:val="00491000"/>
    <w:rsid w:val="00492747"/>
    <w:rsid w:val="00492F1C"/>
    <w:rsid w:val="004932FD"/>
    <w:rsid w:val="0049514F"/>
    <w:rsid w:val="0049711F"/>
    <w:rsid w:val="0049756F"/>
    <w:rsid w:val="004A143E"/>
    <w:rsid w:val="004A29ED"/>
    <w:rsid w:val="004A4D86"/>
    <w:rsid w:val="004A50E6"/>
    <w:rsid w:val="004A61B3"/>
    <w:rsid w:val="004A6733"/>
    <w:rsid w:val="004A6E94"/>
    <w:rsid w:val="004A7D5A"/>
    <w:rsid w:val="004B2CE4"/>
    <w:rsid w:val="004B3EA1"/>
    <w:rsid w:val="004B46D7"/>
    <w:rsid w:val="004B6434"/>
    <w:rsid w:val="004C089E"/>
    <w:rsid w:val="004C0BEE"/>
    <w:rsid w:val="004C1216"/>
    <w:rsid w:val="004C488D"/>
    <w:rsid w:val="004C51BD"/>
    <w:rsid w:val="004C613E"/>
    <w:rsid w:val="004C62E7"/>
    <w:rsid w:val="004C6740"/>
    <w:rsid w:val="004C6980"/>
    <w:rsid w:val="004D00AE"/>
    <w:rsid w:val="004D11C9"/>
    <w:rsid w:val="004D3441"/>
    <w:rsid w:val="004D38E0"/>
    <w:rsid w:val="004D4D52"/>
    <w:rsid w:val="004D517D"/>
    <w:rsid w:val="004D677F"/>
    <w:rsid w:val="004E024E"/>
    <w:rsid w:val="004E1A4A"/>
    <w:rsid w:val="004E2D2E"/>
    <w:rsid w:val="004E30D6"/>
    <w:rsid w:val="004E4AB1"/>
    <w:rsid w:val="004E6439"/>
    <w:rsid w:val="004E64C7"/>
    <w:rsid w:val="004E7228"/>
    <w:rsid w:val="004E742B"/>
    <w:rsid w:val="004F0D72"/>
    <w:rsid w:val="004F2502"/>
    <w:rsid w:val="004F42AE"/>
    <w:rsid w:val="004F4668"/>
    <w:rsid w:val="004F4E75"/>
    <w:rsid w:val="004F524F"/>
    <w:rsid w:val="004F5CF4"/>
    <w:rsid w:val="004F5DA0"/>
    <w:rsid w:val="00501EE3"/>
    <w:rsid w:val="00503CE8"/>
    <w:rsid w:val="005043B1"/>
    <w:rsid w:val="00504E38"/>
    <w:rsid w:val="005053E4"/>
    <w:rsid w:val="0050555D"/>
    <w:rsid w:val="005056BA"/>
    <w:rsid w:val="00506610"/>
    <w:rsid w:val="00506EDB"/>
    <w:rsid w:val="005108C1"/>
    <w:rsid w:val="005126A0"/>
    <w:rsid w:val="00512B04"/>
    <w:rsid w:val="0051497D"/>
    <w:rsid w:val="00515ADC"/>
    <w:rsid w:val="005174FA"/>
    <w:rsid w:val="005178AD"/>
    <w:rsid w:val="00520201"/>
    <w:rsid w:val="005208F9"/>
    <w:rsid w:val="005218BE"/>
    <w:rsid w:val="005221BC"/>
    <w:rsid w:val="00522E8B"/>
    <w:rsid w:val="005233A4"/>
    <w:rsid w:val="005258A5"/>
    <w:rsid w:val="00525C9E"/>
    <w:rsid w:val="00525FB4"/>
    <w:rsid w:val="00526C8A"/>
    <w:rsid w:val="00526F3E"/>
    <w:rsid w:val="005276F4"/>
    <w:rsid w:val="00527F4E"/>
    <w:rsid w:val="005308F5"/>
    <w:rsid w:val="00530D51"/>
    <w:rsid w:val="005325D5"/>
    <w:rsid w:val="00532879"/>
    <w:rsid w:val="00532985"/>
    <w:rsid w:val="00532BDD"/>
    <w:rsid w:val="005331DC"/>
    <w:rsid w:val="005340C4"/>
    <w:rsid w:val="00534B4B"/>
    <w:rsid w:val="0054053C"/>
    <w:rsid w:val="0054125A"/>
    <w:rsid w:val="005419C1"/>
    <w:rsid w:val="00541D33"/>
    <w:rsid w:val="00542A14"/>
    <w:rsid w:val="00542B05"/>
    <w:rsid w:val="00542C1D"/>
    <w:rsid w:val="00543D3F"/>
    <w:rsid w:val="0054410F"/>
    <w:rsid w:val="00545022"/>
    <w:rsid w:val="005454BF"/>
    <w:rsid w:val="00545C38"/>
    <w:rsid w:val="00546074"/>
    <w:rsid w:val="00550DAC"/>
    <w:rsid w:val="00550F8D"/>
    <w:rsid w:val="00551D65"/>
    <w:rsid w:val="00551E41"/>
    <w:rsid w:val="0055296E"/>
    <w:rsid w:val="00552E3E"/>
    <w:rsid w:val="00553F5F"/>
    <w:rsid w:val="0055447D"/>
    <w:rsid w:val="0055647E"/>
    <w:rsid w:val="005617C7"/>
    <w:rsid w:val="00562DB0"/>
    <w:rsid w:val="00563CBF"/>
    <w:rsid w:val="00565531"/>
    <w:rsid w:val="00566805"/>
    <w:rsid w:val="00566DD1"/>
    <w:rsid w:val="00567261"/>
    <w:rsid w:val="00571687"/>
    <w:rsid w:val="00576371"/>
    <w:rsid w:val="00580305"/>
    <w:rsid w:val="00581ADB"/>
    <w:rsid w:val="0058219E"/>
    <w:rsid w:val="0058297E"/>
    <w:rsid w:val="00583341"/>
    <w:rsid w:val="00584361"/>
    <w:rsid w:val="00584CBA"/>
    <w:rsid w:val="00585058"/>
    <w:rsid w:val="00585D31"/>
    <w:rsid w:val="00586255"/>
    <w:rsid w:val="00586289"/>
    <w:rsid w:val="00587FD2"/>
    <w:rsid w:val="0059370C"/>
    <w:rsid w:val="00593FC8"/>
    <w:rsid w:val="00594677"/>
    <w:rsid w:val="00595894"/>
    <w:rsid w:val="00595AD4"/>
    <w:rsid w:val="00595C46"/>
    <w:rsid w:val="00597370"/>
    <w:rsid w:val="005A3595"/>
    <w:rsid w:val="005A3B07"/>
    <w:rsid w:val="005A4553"/>
    <w:rsid w:val="005A5445"/>
    <w:rsid w:val="005A5D78"/>
    <w:rsid w:val="005A7345"/>
    <w:rsid w:val="005B1325"/>
    <w:rsid w:val="005B207F"/>
    <w:rsid w:val="005B4A7F"/>
    <w:rsid w:val="005B4DD9"/>
    <w:rsid w:val="005B5B3A"/>
    <w:rsid w:val="005B5C3B"/>
    <w:rsid w:val="005B6B3E"/>
    <w:rsid w:val="005C0BC8"/>
    <w:rsid w:val="005C0D49"/>
    <w:rsid w:val="005C0DD1"/>
    <w:rsid w:val="005C3502"/>
    <w:rsid w:val="005C3743"/>
    <w:rsid w:val="005C3A7D"/>
    <w:rsid w:val="005C6D24"/>
    <w:rsid w:val="005C766A"/>
    <w:rsid w:val="005C7EFC"/>
    <w:rsid w:val="005D1462"/>
    <w:rsid w:val="005D1ECB"/>
    <w:rsid w:val="005D2B8F"/>
    <w:rsid w:val="005D4696"/>
    <w:rsid w:val="005D54C5"/>
    <w:rsid w:val="005E2393"/>
    <w:rsid w:val="005E2458"/>
    <w:rsid w:val="005E301D"/>
    <w:rsid w:val="005E4A9F"/>
    <w:rsid w:val="005E50BD"/>
    <w:rsid w:val="005E532B"/>
    <w:rsid w:val="005E639D"/>
    <w:rsid w:val="005E71B3"/>
    <w:rsid w:val="005F12A8"/>
    <w:rsid w:val="005F1CE5"/>
    <w:rsid w:val="005F3CE9"/>
    <w:rsid w:val="005F41A4"/>
    <w:rsid w:val="005F52F9"/>
    <w:rsid w:val="005F56B3"/>
    <w:rsid w:val="005F6140"/>
    <w:rsid w:val="005F7C50"/>
    <w:rsid w:val="00600E48"/>
    <w:rsid w:val="00601F6D"/>
    <w:rsid w:val="00603EB2"/>
    <w:rsid w:val="00604CB9"/>
    <w:rsid w:val="0060541B"/>
    <w:rsid w:val="006057A8"/>
    <w:rsid w:val="00606F9E"/>
    <w:rsid w:val="00607313"/>
    <w:rsid w:val="00607E6B"/>
    <w:rsid w:val="00610378"/>
    <w:rsid w:val="00612DC4"/>
    <w:rsid w:val="0061385F"/>
    <w:rsid w:val="00614855"/>
    <w:rsid w:val="00614861"/>
    <w:rsid w:val="00620FB2"/>
    <w:rsid w:val="00621C80"/>
    <w:rsid w:val="00621F8C"/>
    <w:rsid w:val="006222C1"/>
    <w:rsid w:val="00624E8D"/>
    <w:rsid w:val="00625474"/>
    <w:rsid w:val="006255DA"/>
    <w:rsid w:val="00626648"/>
    <w:rsid w:val="00626811"/>
    <w:rsid w:val="00626DC9"/>
    <w:rsid w:val="006329E7"/>
    <w:rsid w:val="0063340C"/>
    <w:rsid w:val="006336D4"/>
    <w:rsid w:val="00634014"/>
    <w:rsid w:val="00634675"/>
    <w:rsid w:val="0063554F"/>
    <w:rsid w:val="00636B75"/>
    <w:rsid w:val="00637F40"/>
    <w:rsid w:val="006403C1"/>
    <w:rsid w:val="00640677"/>
    <w:rsid w:val="006409F4"/>
    <w:rsid w:val="00642EC5"/>
    <w:rsid w:val="00642F01"/>
    <w:rsid w:val="0064353D"/>
    <w:rsid w:val="00643E67"/>
    <w:rsid w:val="006447BB"/>
    <w:rsid w:val="00644DEA"/>
    <w:rsid w:val="00647F6D"/>
    <w:rsid w:val="00650B90"/>
    <w:rsid w:val="00650BB5"/>
    <w:rsid w:val="00652AFC"/>
    <w:rsid w:val="00652F4D"/>
    <w:rsid w:val="00654AB3"/>
    <w:rsid w:val="00654F28"/>
    <w:rsid w:val="006565B2"/>
    <w:rsid w:val="00656FE5"/>
    <w:rsid w:val="0065761B"/>
    <w:rsid w:val="006600AB"/>
    <w:rsid w:val="00660578"/>
    <w:rsid w:val="0066080B"/>
    <w:rsid w:val="00661917"/>
    <w:rsid w:val="00662707"/>
    <w:rsid w:val="006643A8"/>
    <w:rsid w:val="0066542E"/>
    <w:rsid w:val="0066592A"/>
    <w:rsid w:val="006668C9"/>
    <w:rsid w:val="00671156"/>
    <w:rsid w:val="006743AD"/>
    <w:rsid w:val="00675599"/>
    <w:rsid w:val="006761AF"/>
    <w:rsid w:val="006852E6"/>
    <w:rsid w:val="00686475"/>
    <w:rsid w:val="00686838"/>
    <w:rsid w:val="00686A2E"/>
    <w:rsid w:val="00687A7A"/>
    <w:rsid w:val="00691059"/>
    <w:rsid w:val="00692A21"/>
    <w:rsid w:val="006947C2"/>
    <w:rsid w:val="00695FCC"/>
    <w:rsid w:val="0069667C"/>
    <w:rsid w:val="006A0699"/>
    <w:rsid w:val="006A1425"/>
    <w:rsid w:val="006A15A6"/>
    <w:rsid w:val="006A17AD"/>
    <w:rsid w:val="006A20CF"/>
    <w:rsid w:val="006A2B3A"/>
    <w:rsid w:val="006A302C"/>
    <w:rsid w:val="006A35C6"/>
    <w:rsid w:val="006A3B27"/>
    <w:rsid w:val="006A4DE1"/>
    <w:rsid w:val="006A7DA9"/>
    <w:rsid w:val="006B110A"/>
    <w:rsid w:val="006B21BB"/>
    <w:rsid w:val="006B274C"/>
    <w:rsid w:val="006B3984"/>
    <w:rsid w:val="006B5A31"/>
    <w:rsid w:val="006C01F1"/>
    <w:rsid w:val="006C4B65"/>
    <w:rsid w:val="006C67DE"/>
    <w:rsid w:val="006C7EBC"/>
    <w:rsid w:val="006D10A8"/>
    <w:rsid w:val="006D10E4"/>
    <w:rsid w:val="006D1D29"/>
    <w:rsid w:val="006D262E"/>
    <w:rsid w:val="006D3E68"/>
    <w:rsid w:val="006D55DE"/>
    <w:rsid w:val="006D5A59"/>
    <w:rsid w:val="006E3000"/>
    <w:rsid w:val="006E5F51"/>
    <w:rsid w:val="006E63D7"/>
    <w:rsid w:val="006E7020"/>
    <w:rsid w:val="006E707F"/>
    <w:rsid w:val="006E7B7A"/>
    <w:rsid w:val="006F0ED8"/>
    <w:rsid w:val="006F3473"/>
    <w:rsid w:val="006F3FD9"/>
    <w:rsid w:val="006F4A75"/>
    <w:rsid w:val="006F4D81"/>
    <w:rsid w:val="006F6492"/>
    <w:rsid w:val="006F6E97"/>
    <w:rsid w:val="00702570"/>
    <w:rsid w:val="00703829"/>
    <w:rsid w:val="0070732F"/>
    <w:rsid w:val="00707A3C"/>
    <w:rsid w:val="0071077C"/>
    <w:rsid w:val="0071107E"/>
    <w:rsid w:val="0071169B"/>
    <w:rsid w:val="00713167"/>
    <w:rsid w:val="00713552"/>
    <w:rsid w:val="00713874"/>
    <w:rsid w:val="007158E0"/>
    <w:rsid w:val="00721CEB"/>
    <w:rsid w:val="00725FA9"/>
    <w:rsid w:val="00726D16"/>
    <w:rsid w:val="00727A09"/>
    <w:rsid w:val="00730CA9"/>
    <w:rsid w:val="00731117"/>
    <w:rsid w:val="007319C2"/>
    <w:rsid w:val="0073255B"/>
    <w:rsid w:val="0073487B"/>
    <w:rsid w:val="00736235"/>
    <w:rsid w:val="00736D44"/>
    <w:rsid w:val="00736E30"/>
    <w:rsid w:val="0073741B"/>
    <w:rsid w:val="00737581"/>
    <w:rsid w:val="00740D43"/>
    <w:rsid w:val="007419DE"/>
    <w:rsid w:val="00741FD3"/>
    <w:rsid w:val="0074200E"/>
    <w:rsid w:val="0074213C"/>
    <w:rsid w:val="007428C7"/>
    <w:rsid w:val="00745A78"/>
    <w:rsid w:val="00746117"/>
    <w:rsid w:val="00746EF6"/>
    <w:rsid w:val="0074707F"/>
    <w:rsid w:val="00747B5F"/>
    <w:rsid w:val="00751BB3"/>
    <w:rsid w:val="0075656C"/>
    <w:rsid w:val="00757344"/>
    <w:rsid w:val="00762777"/>
    <w:rsid w:val="007628D4"/>
    <w:rsid w:val="00764618"/>
    <w:rsid w:val="00765155"/>
    <w:rsid w:val="007656C4"/>
    <w:rsid w:val="00770A82"/>
    <w:rsid w:val="0077485B"/>
    <w:rsid w:val="00775566"/>
    <w:rsid w:val="0077614D"/>
    <w:rsid w:val="007822B9"/>
    <w:rsid w:val="0078258B"/>
    <w:rsid w:val="00782934"/>
    <w:rsid w:val="007837E2"/>
    <w:rsid w:val="00783E88"/>
    <w:rsid w:val="007841E4"/>
    <w:rsid w:val="007857BD"/>
    <w:rsid w:val="0078688C"/>
    <w:rsid w:val="00786F77"/>
    <w:rsid w:val="00791255"/>
    <w:rsid w:val="00791D94"/>
    <w:rsid w:val="007946B2"/>
    <w:rsid w:val="007954A1"/>
    <w:rsid w:val="00795743"/>
    <w:rsid w:val="00795F30"/>
    <w:rsid w:val="00796B2F"/>
    <w:rsid w:val="007A0704"/>
    <w:rsid w:val="007A1250"/>
    <w:rsid w:val="007A2DA0"/>
    <w:rsid w:val="007A3E5E"/>
    <w:rsid w:val="007A4516"/>
    <w:rsid w:val="007A4A3E"/>
    <w:rsid w:val="007A4C5A"/>
    <w:rsid w:val="007A50A0"/>
    <w:rsid w:val="007A5107"/>
    <w:rsid w:val="007A707A"/>
    <w:rsid w:val="007A72BE"/>
    <w:rsid w:val="007A77C0"/>
    <w:rsid w:val="007B3E77"/>
    <w:rsid w:val="007B4631"/>
    <w:rsid w:val="007B46F0"/>
    <w:rsid w:val="007B49F7"/>
    <w:rsid w:val="007B5D10"/>
    <w:rsid w:val="007B6536"/>
    <w:rsid w:val="007B69E8"/>
    <w:rsid w:val="007B6A50"/>
    <w:rsid w:val="007C1B62"/>
    <w:rsid w:val="007C3FFB"/>
    <w:rsid w:val="007C4256"/>
    <w:rsid w:val="007C4D09"/>
    <w:rsid w:val="007C52A1"/>
    <w:rsid w:val="007C5B9B"/>
    <w:rsid w:val="007D04E3"/>
    <w:rsid w:val="007D0BAF"/>
    <w:rsid w:val="007D13EE"/>
    <w:rsid w:val="007D1A34"/>
    <w:rsid w:val="007D2E9A"/>
    <w:rsid w:val="007D3FC2"/>
    <w:rsid w:val="007D52B4"/>
    <w:rsid w:val="007D55A6"/>
    <w:rsid w:val="007D578D"/>
    <w:rsid w:val="007D7B92"/>
    <w:rsid w:val="007E03F9"/>
    <w:rsid w:val="007E0DAF"/>
    <w:rsid w:val="007E1DC7"/>
    <w:rsid w:val="007E1E98"/>
    <w:rsid w:val="007E2F79"/>
    <w:rsid w:val="007E362D"/>
    <w:rsid w:val="007E54F8"/>
    <w:rsid w:val="007E58B4"/>
    <w:rsid w:val="007F0314"/>
    <w:rsid w:val="007F0477"/>
    <w:rsid w:val="007F0AF3"/>
    <w:rsid w:val="007F17FC"/>
    <w:rsid w:val="007F3F54"/>
    <w:rsid w:val="007F4063"/>
    <w:rsid w:val="007F516E"/>
    <w:rsid w:val="007F59E5"/>
    <w:rsid w:val="007F5BE7"/>
    <w:rsid w:val="007F5CEB"/>
    <w:rsid w:val="007F768D"/>
    <w:rsid w:val="00803314"/>
    <w:rsid w:val="00803653"/>
    <w:rsid w:val="0080525E"/>
    <w:rsid w:val="008057C5"/>
    <w:rsid w:val="00806A07"/>
    <w:rsid w:val="00807605"/>
    <w:rsid w:val="00810D81"/>
    <w:rsid w:val="0081224C"/>
    <w:rsid w:val="00812F9A"/>
    <w:rsid w:val="008133F8"/>
    <w:rsid w:val="00814744"/>
    <w:rsid w:val="008163B5"/>
    <w:rsid w:val="00816E72"/>
    <w:rsid w:val="008178F8"/>
    <w:rsid w:val="008213D2"/>
    <w:rsid w:val="0082156C"/>
    <w:rsid w:val="008215D4"/>
    <w:rsid w:val="00822829"/>
    <w:rsid w:val="008251A1"/>
    <w:rsid w:val="008260AE"/>
    <w:rsid w:val="008264D3"/>
    <w:rsid w:val="00826D80"/>
    <w:rsid w:val="00827886"/>
    <w:rsid w:val="00830417"/>
    <w:rsid w:val="00834A08"/>
    <w:rsid w:val="00834FBD"/>
    <w:rsid w:val="008351B9"/>
    <w:rsid w:val="008355E9"/>
    <w:rsid w:val="00835DDA"/>
    <w:rsid w:val="008367A0"/>
    <w:rsid w:val="00836E1E"/>
    <w:rsid w:val="0083729B"/>
    <w:rsid w:val="00840C8C"/>
    <w:rsid w:val="00841AD8"/>
    <w:rsid w:val="00842207"/>
    <w:rsid w:val="00842548"/>
    <w:rsid w:val="008426C2"/>
    <w:rsid w:val="00842737"/>
    <w:rsid w:val="00845A39"/>
    <w:rsid w:val="00845A8B"/>
    <w:rsid w:val="00845FE6"/>
    <w:rsid w:val="008479FE"/>
    <w:rsid w:val="0085337F"/>
    <w:rsid w:val="00853817"/>
    <w:rsid w:val="00855541"/>
    <w:rsid w:val="0085658D"/>
    <w:rsid w:val="00857CE9"/>
    <w:rsid w:val="008639F9"/>
    <w:rsid w:val="00863CD1"/>
    <w:rsid w:val="00864259"/>
    <w:rsid w:val="008648DD"/>
    <w:rsid w:val="0087247F"/>
    <w:rsid w:val="008753C1"/>
    <w:rsid w:val="008769E6"/>
    <w:rsid w:val="00876ACD"/>
    <w:rsid w:val="00880776"/>
    <w:rsid w:val="00881E88"/>
    <w:rsid w:val="0088363A"/>
    <w:rsid w:val="00884E84"/>
    <w:rsid w:val="00885834"/>
    <w:rsid w:val="00885CD1"/>
    <w:rsid w:val="008878AC"/>
    <w:rsid w:val="00887ADD"/>
    <w:rsid w:val="00887BEE"/>
    <w:rsid w:val="0089006D"/>
    <w:rsid w:val="00890647"/>
    <w:rsid w:val="00890F69"/>
    <w:rsid w:val="00893F0C"/>
    <w:rsid w:val="00894157"/>
    <w:rsid w:val="00895C6A"/>
    <w:rsid w:val="00895F97"/>
    <w:rsid w:val="008961A5"/>
    <w:rsid w:val="008968EE"/>
    <w:rsid w:val="00897404"/>
    <w:rsid w:val="0089770C"/>
    <w:rsid w:val="00897B3C"/>
    <w:rsid w:val="008A12DC"/>
    <w:rsid w:val="008A7527"/>
    <w:rsid w:val="008A7D9A"/>
    <w:rsid w:val="008B08CD"/>
    <w:rsid w:val="008B0CE8"/>
    <w:rsid w:val="008B0CF1"/>
    <w:rsid w:val="008B1A2C"/>
    <w:rsid w:val="008B344E"/>
    <w:rsid w:val="008B5E88"/>
    <w:rsid w:val="008B6026"/>
    <w:rsid w:val="008B7CC6"/>
    <w:rsid w:val="008B7D10"/>
    <w:rsid w:val="008C0B4E"/>
    <w:rsid w:val="008C0ECC"/>
    <w:rsid w:val="008C345F"/>
    <w:rsid w:val="008C414A"/>
    <w:rsid w:val="008C73E9"/>
    <w:rsid w:val="008D0680"/>
    <w:rsid w:val="008D0AAC"/>
    <w:rsid w:val="008D0CFF"/>
    <w:rsid w:val="008D4055"/>
    <w:rsid w:val="008D786F"/>
    <w:rsid w:val="008E06CD"/>
    <w:rsid w:val="008E09F0"/>
    <w:rsid w:val="008E1057"/>
    <w:rsid w:val="008E154D"/>
    <w:rsid w:val="008E2AE0"/>
    <w:rsid w:val="008E3A13"/>
    <w:rsid w:val="008E6F09"/>
    <w:rsid w:val="008F0495"/>
    <w:rsid w:val="008F0CB4"/>
    <w:rsid w:val="008F0D45"/>
    <w:rsid w:val="008F16B2"/>
    <w:rsid w:val="008F36FD"/>
    <w:rsid w:val="008F4AF8"/>
    <w:rsid w:val="008F67B6"/>
    <w:rsid w:val="008F6A1D"/>
    <w:rsid w:val="00900503"/>
    <w:rsid w:val="00901265"/>
    <w:rsid w:val="00902D29"/>
    <w:rsid w:val="00902E3C"/>
    <w:rsid w:val="00903DA4"/>
    <w:rsid w:val="0090403D"/>
    <w:rsid w:val="009048D9"/>
    <w:rsid w:val="0090506B"/>
    <w:rsid w:val="0090576D"/>
    <w:rsid w:val="0090672D"/>
    <w:rsid w:val="00906F07"/>
    <w:rsid w:val="00910F50"/>
    <w:rsid w:val="00910F60"/>
    <w:rsid w:val="0091388B"/>
    <w:rsid w:val="00913CF8"/>
    <w:rsid w:val="0091400D"/>
    <w:rsid w:val="00915843"/>
    <w:rsid w:val="0091705C"/>
    <w:rsid w:val="0091731C"/>
    <w:rsid w:val="00921901"/>
    <w:rsid w:val="00923AEF"/>
    <w:rsid w:val="00923E82"/>
    <w:rsid w:val="00925ADD"/>
    <w:rsid w:val="00926167"/>
    <w:rsid w:val="00926365"/>
    <w:rsid w:val="00926A4A"/>
    <w:rsid w:val="009305EB"/>
    <w:rsid w:val="00930FFC"/>
    <w:rsid w:val="00931129"/>
    <w:rsid w:val="00931BF6"/>
    <w:rsid w:val="00931DE1"/>
    <w:rsid w:val="00933357"/>
    <w:rsid w:val="0093335F"/>
    <w:rsid w:val="00935949"/>
    <w:rsid w:val="009419E1"/>
    <w:rsid w:val="0094247B"/>
    <w:rsid w:val="009424DC"/>
    <w:rsid w:val="009427C0"/>
    <w:rsid w:val="00942E2F"/>
    <w:rsid w:val="00943EF0"/>
    <w:rsid w:val="009451B1"/>
    <w:rsid w:val="00945318"/>
    <w:rsid w:val="009464F6"/>
    <w:rsid w:val="00950249"/>
    <w:rsid w:val="00951492"/>
    <w:rsid w:val="0095195D"/>
    <w:rsid w:val="00953084"/>
    <w:rsid w:val="009531EF"/>
    <w:rsid w:val="00955ACB"/>
    <w:rsid w:val="00960DF0"/>
    <w:rsid w:val="00962168"/>
    <w:rsid w:val="00962778"/>
    <w:rsid w:val="00962F85"/>
    <w:rsid w:val="00962FF6"/>
    <w:rsid w:val="00963338"/>
    <w:rsid w:val="0096535F"/>
    <w:rsid w:val="00965512"/>
    <w:rsid w:val="00965A06"/>
    <w:rsid w:val="0097149E"/>
    <w:rsid w:val="00977430"/>
    <w:rsid w:val="00977793"/>
    <w:rsid w:val="00977C74"/>
    <w:rsid w:val="00977ECE"/>
    <w:rsid w:val="00980D40"/>
    <w:rsid w:val="00981393"/>
    <w:rsid w:val="00981B0E"/>
    <w:rsid w:val="00982470"/>
    <w:rsid w:val="00983B52"/>
    <w:rsid w:val="00984684"/>
    <w:rsid w:val="00985E4A"/>
    <w:rsid w:val="00985EF5"/>
    <w:rsid w:val="00986AC3"/>
    <w:rsid w:val="00990D22"/>
    <w:rsid w:val="00992440"/>
    <w:rsid w:val="00993732"/>
    <w:rsid w:val="00994845"/>
    <w:rsid w:val="00995C1D"/>
    <w:rsid w:val="00996A17"/>
    <w:rsid w:val="00997F99"/>
    <w:rsid w:val="009A103E"/>
    <w:rsid w:val="009A1080"/>
    <w:rsid w:val="009A2453"/>
    <w:rsid w:val="009A4972"/>
    <w:rsid w:val="009A554D"/>
    <w:rsid w:val="009A5D2D"/>
    <w:rsid w:val="009A5D43"/>
    <w:rsid w:val="009A73D4"/>
    <w:rsid w:val="009B2010"/>
    <w:rsid w:val="009B38CD"/>
    <w:rsid w:val="009B480E"/>
    <w:rsid w:val="009B5611"/>
    <w:rsid w:val="009B699C"/>
    <w:rsid w:val="009B6A93"/>
    <w:rsid w:val="009C1712"/>
    <w:rsid w:val="009C1B2F"/>
    <w:rsid w:val="009C1BAE"/>
    <w:rsid w:val="009C5D7A"/>
    <w:rsid w:val="009C7938"/>
    <w:rsid w:val="009D0094"/>
    <w:rsid w:val="009D09F6"/>
    <w:rsid w:val="009D1B27"/>
    <w:rsid w:val="009D2752"/>
    <w:rsid w:val="009D2778"/>
    <w:rsid w:val="009D347D"/>
    <w:rsid w:val="009D56C5"/>
    <w:rsid w:val="009D741E"/>
    <w:rsid w:val="009D7A1C"/>
    <w:rsid w:val="009E004D"/>
    <w:rsid w:val="009E2ADD"/>
    <w:rsid w:val="009E2B9F"/>
    <w:rsid w:val="009E3306"/>
    <w:rsid w:val="009E3B31"/>
    <w:rsid w:val="009E4007"/>
    <w:rsid w:val="009E4388"/>
    <w:rsid w:val="009E45D4"/>
    <w:rsid w:val="009E5F9F"/>
    <w:rsid w:val="009E60CE"/>
    <w:rsid w:val="009E6F24"/>
    <w:rsid w:val="009F1D9C"/>
    <w:rsid w:val="009F23E1"/>
    <w:rsid w:val="009F25AE"/>
    <w:rsid w:val="009F33CB"/>
    <w:rsid w:val="009F3658"/>
    <w:rsid w:val="009F5A32"/>
    <w:rsid w:val="009F5D9C"/>
    <w:rsid w:val="00A00613"/>
    <w:rsid w:val="00A012B7"/>
    <w:rsid w:val="00A0201D"/>
    <w:rsid w:val="00A02499"/>
    <w:rsid w:val="00A02E0F"/>
    <w:rsid w:val="00A02E9E"/>
    <w:rsid w:val="00A06FC4"/>
    <w:rsid w:val="00A109BE"/>
    <w:rsid w:val="00A12A45"/>
    <w:rsid w:val="00A12FD5"/>
    <w:rsid w:val="00A13F8B"/>
    <w:rsid w:val="00A145D7"/>
    <w:rsid w:val="00A16BB0"/>
    <w:rsid w:val="00A2047D"/>
    <w:rsid w:val="00A218DB"/>
    <w:rsid w:val="00A21907"/>
    <w:rsid w:val="00A232D9"/>
    <w:rsid w:val="00A234DA"/>
    <w:rsid w:val="00A25656"/>
    <w:rsid w:val="00A25F66"/>
    <w:rsid w:val="00A26072"/>
    <w:rsid w:val="00A26C1D"/>
    <w:rsid w:val="00A276D6"/>
    <w:rsid w:val="00A27D55"/>
    <w:rsid w:val="00A30641"/>
    <w:rsid w:val="00A30AF1"/>
    <w:rsid w:val="00A3159C"/>
    <w:rsid w:val="00A346D0"/>
    <w:rsid w:val="00A352D5"/>
    <w:rsid w:val="00A35C39"/>
    <w:rsid w:val="00A36F71"/>
    <w:rsid w:val="00A4039C"/>
    <w:rsid w:val="00A4089B"/>
    <w:rsid w:val="00A42B36"/>
    <w:rsid w:val="00A44DAB"/>
    <w:rsid w:val="00A44F30"/>
    <w:rsid w:val="00A454FB"/>
    <w:rsid w:val="00A47F89"/>
    <w:rsid w:val="00A51277"/>
    <w:rsid w:val="00A51C41"/>
    <w:rsid w:val="00A534E8"/>
    <w:rsid w:val="00A55F9A"/>
    <w:rsid w:val="00A5611B"/>
    <w:rsid w:val="00A57864"/>
    <w:rsid w:val="00A579E1"/>
    <w:rsid w:val="00A61FB2"/>
    <w:rsid w:val="00A64BF8"/>
    <w:rsid w:val="00A6517D"/>
    <w:rsid w:val="00A67127"/>
    <w:rsid w:val="00A67334"/>
    <w:rsid w:val="00A673CD"/>
    <w:rsid w:val="00A807F2"/>
    <w:rsid w:val="00A8134C"/>
    <w:rsid w:val="00A81DAB"/>
    <w:rsid w:val="00A82004"/>
    <w:rsid w:val="00A83691"/>
    <w:rsid w:val="00A844CB"/>
    <w:rsid w:val="00A874F3"/>
    <w:rsid w:val="00A91BB3"/>
    <w:rsid w:val="00A9232D"/>
    <w:rsid w:val="00A93396"/>
    <w:rsid w:val="00A93814"/>
    <w:rsid w:val="00A94A21"/>
    <w:rsid w:val="00A97946"/>
    <w:rsid w:val="00AA099E"/>
    <w:rsid w:val="00AA18A3"/>
    <w:rsid w:val="00AA1F90"/>
    <w:rsid w:val="00AA2904"/>
    <w:rsid w:val="00AA36AF"/>
    <w:rsid w:val="00AA5A2E"/>
    <w:rsid w:val="00AA73FE"/>
    <w:rsid w:val="00AB0067"/>
    <w:rsid w:val="00AB0939"/>
    <w:rsid w:val="00AB0D49"/>
    <w:rsid w:val="00AB29B2"/>
    <w:rsid w:val="00AB327D"/>
    <w:rsid w:val="00AB4295"/>
    <w:rsid w:val="00AB4899"/>
    <w:rsid w:val="00AB6C29"/>
    <w:rsid w:val="00AB6E31"/>
    <w:rsid w:val="00AB7B85"/>
    <w:rsid w:val="00AC25D9"/>
    <w:rsid w:val="00AC2688"/>
    <w:rsid w:val="00AC50FD"/>
    <w:rsid w:val="00AC5773"/>
    <w:rsid w:val="00AC6F66"/>
    <w:rsid w:val="00AC736D"/>
    <w:rsid w:val="00AC7D8E"/>
    <w:rsid w:val="00AD1E43"/>
    <w:rsid w:val="00AD21E9"/>
    <w:rsid w:val="00AD24F6"/>
    <w:rsid w:val="00AD27CA"/>
    <w:rsid w:val="00AD2837"/>
    <w:rsid w:val="00AD3046"/>
    <w:rsid w:val="00AD3229"/>
    <w:rsid w:val="00AD3957"/>
    <w:rsid w:val="00AD4171"/>
    <w:rsid w:val="00AD43F4"/>
    <w:rsid w:val="00AD46CA"/>
    <w:rsid w:val="00AD4BD5"/>
    <w:rsid w:val="00AD7A29"/>
    <w:rsid w:val="00AD7DD8"/>
    <w:rsid w:val="00AE064A"/>
    <w:rsid w:val="00AE0707"/>
    <w:rsid w:val="00AE543D"/>
    <w:rsid w:val="00AE60AB"/>
    <w:rsid w:val="00AF1961"/>
    <w:rsid w:val="00AF3F9B"/>
    <w:rsid w:val="00AF5F92"/>
    <w:rsid w:val="00AF607B"/>
    <w:rsid w:val="00AF6CD1"/>
    <w:rsid w:val="00AF7AC8"/>
    <w:rsid w:val="00B002A2"/>
    <w:rsid w:val="00B005BB"/>
    <w:rsid w:val="00B014CE"/>
    <w:rsid w:val="00B01FDE"/>
    <w:rsid w:val="00B02EDE"/>
    <w:rsid w:val="00B03367"/>
    <w:rsid w:val="00B051A5"/>
    <w:rsid w:val="00B10C80"/>
    <w:rsid w:val="00B1115A"/>
    <w:rsid w:val="00B121DE"/>
    <w:rsid w:val="00B14A17"/>
    <w:rsid w:val="00B14CBA"/>
    <w:rsid w:val="00B16228"/>
    <w:rsid w:val="00B21EC9"/>
    <w:rsid w:val="00B309F3"/>
    <w:rsid w:val="00B32E2F"/>
    <w:rsid w:val="00B334C0"/>
    <w:rsid w:val="00B35076"/>
    <w:rsid w:val="00B35F73"/>
    <w:rsid w:val="00B36611"/>
    <w:rsid w:val="00B366C2"/>
    <w:rsid w:val="00B36A9F"/>
    <w:rsid w:val="00B37176"/>
    <w:rsid w:val="00B40710"/>
    <w:rsid w:val="00B41231"/>
    <w:rsid w:val="00B41336"/>
    <w:rsid w:val="00B41540"/>
    <w:rsid w:val="00B439EF"/>
    <w:rsid w:val="00B441BB"/>
    <w:rsid w:val="00B449F4"/>
    <w:rsid w:val="00B452C4"/>
    <w:rsid w:val="00B45444"/>
    <w:rsid w:val="00B45697"/>
    <w:rsid w:val="00B45F60"/>
    <w:rsid w:val="00B4639E"/>
    <w:rsid w:val="00B50E11"/>
    <w:rsid w:val="00B518E8"/>
    <w:rsid w:val="00B5349B"/>
    <w:rsid w:val="00B539A9"/>
    <w:rsid w:val="00B60852"/>
    <w:rsid w:val="00B60BAE"/>
    <w:rsid w:val="00B638DE"/>
    <w:rsid w:val="00B63F0A"/>
    <w:rsid w:val="00B644F9"/>
    <w:rsid w:val="00B64FDC"/>
    <w:rsid w:val="00B6521E"/>
    <w:rsid w:val="00B67026"/>
    <w:rsid w:val="00B671C6"/>
    <w:rsid w:val="00B70A59"/>
    <w:rsid w:val="00B71233"/>
    <w:rsid w:val="00B72E63"/>
    <w:rsid w:val="00B7376D"/>
    <w:rsid w:val="00B75AD4"/>
    <w:rsid w:val="00B76074"/>
    <w:rsid w:val="00B80074"/>
    <w:rsid w:val="00B81E20"/>
    <w:rsid w:val="00B8322F"/>
    <w:rsid w:val="00B84EED"/>
    <w:rsid w:val="00B85166"/>
    <w:rsid w:val="00B8677D"/>
    <w:rsid w:val="00B87364"/>
    <w:rsid w:val="00B87581"/>
    <w:rsid w:val="00B9124A"/>
    <w:rsid w:val="00B9291E"/>
    <w:rsid w:val="00B946AB"/>
    <w:rsid w:val="00B96E36"/>
    <w:rsid w:val="00B97FA2"/>
    <w:rsid w:val="00BA12E0"/>
    <w:rsid w:val="00BA141E"/>
    <w:rsid w:val="00BA3A1C"/>
    <w:rsid w:val="00BA3EC7"/>
    <w:rsid w:val="00BA45C0"/>
    <w:rsid w:val="00BA6773"/>
    <w:rsid w:val="00BA7039"/>
    <w:rsid w:val="00BA70F4"/>
    <w:rsid w:val="00BB10BB"/>
    <w:rsid w:val="00BB2584"/>
    <w:rsid w:val="00BB2712"/>
    <w:rsid w:val="00BB3137"/>
    <w:rsid w:val="00BB35AB"/>
    <w:rsid w:val="00BB68EE"/>
    <w:rsid w:val="00BB7496"/>
    <w:rsid w:val="00BB7B46"/>
    <w:rsid w:val="00BC05ED"/>
    <w:rsid w:val="00BC0950"/>
    <w:rsid w:val="00BC1872"/>
    <w:rsid w:val="00BC25D6"/>
    <w:rsid w:val="00BC2CB3"/>
    <w:rsid w:val="00BC31B4"/>
    <w:rsid w:val="00BC5000"/>
    <w:rsid w:val="00BC5914"/>
    <w:rsid w:val="00BC5924"/>
    <w:rsid w:val="00BC59C2"/>
    <w:rsid w:val="00BC6654"/>
    <w:rsid w:val="00BC6ABF"/>
    <w:rsid w:val="00BD0669"/>
    <w:rsid w:val="00BD0C39"/>
    <w:rsid w:val="00BD1408"/>
    <w:rsid w:val="00BD1C75"/>
    <w:rsid w:val="00BD2073"/>
    <w:rsid w:val="00BD269F"/>
    <w:rsid w:val="00BD40DB"/>
    <w:rsid w:val="00BD4B66"/>
    <w:rsid w:val="00BD51FD"/>
    <w:rsid w:val="00BD62B3"/>
    <w:rsid w:val="00BD63D1"/>
    <w:rsid w:val="00BE06E6"/>
    <w:rsid w:val="00BE0F97"/>
    <w:rsid w:val="00BE1783"/>
    <w:rsid w:val="00BE2359"/>
    <w:rsid w:val="00BE240A"/>
    <w:rsid w:val="00BE43DA"/>
    <w:rsid w:val="00BE7B84"/>
    <w:rsid w:val="00BF1C3C"/>
    <w:rsid w:val="00BF21D6"/>
    <w:rsid w:val="00BF27E0"/>
    <w:rsid w:val="00BF44D6"/>
    <w:rsid w:val="00BF62EB"/>
    <w:rsid w:val="00BF6640"/>
    <w:rsid w:val="00BF7320"/>
    <w:rsid w:val="00C0004F"/>
    <w:rsid w:val="00C03B2D"/>
    <w:rsid w:val="00C10030"/>
    <w:rsid w:val="00C11359"/>
    <w:rsid w:val="00C13533"/>
    <w:rsid w:val="00C14A71"/>
    <w:rsid w:val="00C14C21"/>
    <w:rsid w:val="00C14CF5"/>
    <w:rsid w:val="00C1500A"/>
    <w:rsid w:val="00C162B8"/>
    <w:rsid w:val="00C16592"/>
    <w:rsid w:val="00C17C3D"/>
    <w:rsid w:val="00C20138"/>
    <w:rsid w:val="00C20EB3"/>
    <w:rsid w:val="00C22175"/>
    <w:rsid w:val="00C2234B"/>
    <w:rsid w:val="00C22DD2"/>
    <w:rsid w:val="00C257E6"/>
    <w:rsid w:val="00C25868"/>
    <w:rsid w:val="00C25DBD"/>
    <w:rsid w:val="00C25E61"/>
    <w:rsid w:val="00C260CD"/>
    <w:rsid w:val="00C2668D"/>
    <w:rsid w:val="00C26BDB"/>
    <w:rsid w:val="00C27E32"/>
    <w:rsid w:val="00C321DF"/>
    <w:rsid w:val="00C33065"/>
    <w:rsid w:val="00C33BEA"/>
    <w:rsid w:val="00C34176"/>
    <w:rsid w:val="00C3760A"/>
    <w:rsid w:val="00C43E57"/>
    <w:rsid w:val="00C4539B"/>
    <w:rsid w:val="00C457FD"/>
    <w:rsid w:val="00C47E3C"/>
    <w:rsid w:val="00C50540"/>
    <w:rsid w:val="00C52E88"/>
    <w:rsid w:val="00C53DEC"/>
    <w:rsid w:val="00C5651C"/>
    <w:rsid w:val="00C569B1"/>
    <w:rsid w:val="00C5721B"/>
    <w:rsid w:val="00C57361"/>
    <w:rsid w:val="00C577DD"/>
    <w:rsid w:val="00C61C67"/>
    <w:rsid w:val="00C649EA"/>
    <w:rsid w:val="00C64CFD"/>
    <w:rsid w:val="00C6546C"/>
    <w:rsid w:val="00C66424"/>
    <w:rsid w:val="00C70740"/>
    <w:rsid w:val="00C721E3"/>
    <w:rsid w:val="00C73693"/>
    <w:rsid w:val="00C75B79"/>
    <w:rsid w:val="00C75F44"/>
    <w:rsid w:val="00C81E17"/>
    <w:rsid w:val="00C8288F"/>
    <w:rsid w:val="00C83A13"/>
    <w:rsid w:val="00C83EB3"/>
    <w:rsid w:val="00C840D3"/>
    <w:rsid w:val="00C84B0A"/>
    <w:rsid w:val="00C85982"/>
    <w:rsid w:val="00C85F76"/>
    <w:rsid w:val="00C86ACD"/>
    <w:rsid w:val="00C87352"/>
    <w:rsid w:val="00C878C5"/>
    <w:rsid w:val="00C87A29"/>
    <w:rsid w:val="00C90615"/>
    <w:rsid w:val="00C90B1D"/>
    <w:rsid w:val="00C90BB9"/>
    <w:rsid w:val="00C90F8E"/>
    <w:rsid w:val="00C93202"/>
    <w:rsid w:val="00C94DEE"/>
    <w:rsid w:val="00C956AC"/>
    <w:rsid w:val="00C96C0E"/>
    <w:rsid w:val="00C9739D"/>
    <w:rsid w:val="00C9792A"/>
    <w:rsid w:val="00C97CD8"/>
    <w:rsid w:val="00CA0A6A"/>
    <w:rsid w:val="00CA169D"/>
    <w:rsid w:val="00CA1D0B"/>
    <w:rsid w:val="00CA3456"/>
    <w:rsid w:val="00CA662F"/>
    <w:rsid w:val="00CA78FA"/>
    <w:rsid w:val="00CB10EF"/>
    <w:rsid w:val="00CB39A5"/>
    <w:rsid w:val="00CB41FC"/>
    <w:rsid w:val="00CB6621"/>
    <w:rsid w:val="00CB7A74"/>
    <w:rsid w:val="00CC016C"/>
    <w:rsid w:val="00CC29BA"/>
    <w:rsid w:val="00CC31B4"/>
    <w:rsid w:val="00CC422E"/>
    <w:rsid w:val="00CC4CFC"/>
    <w:rsid w:val="00CC75E7"/>
    <w:rsid w:val="00CD2E34"/>
    <w:rsid w:val="00CD518E"/>
    <w:rsid w:val="00CD7665"/>
    <w:rsid w:val="00CE0504"/>
    <w:rsid w:val="00CE53E2"/>
    <w:rsid w:val="00CE7440"/>
    <w:rsid w:val="00CE784A"/>
    <w:rsid w:val="00CE79EE"/>
    <w:rsid w:val="00CE7DF8"/>
    <w:rsid w:val="00CF1559"/>
    <w:rsid w:val="00CF16E0"/>
    <w:rsid w:val="00CF1D5D"/>
    <w:rsid w:val="00CF6980"/>
    <w:rsid w:val="00D00543"/>
    <w:rsid w:val="00D00A69"/>
    <w:rsid w:val="00D02C98"/>
    <w:rsid w:val="00D0430D"/>
    <w:rsid w:val="00D04365"/>
    <w:rsid w:val="00D04D14"/>
    <w:rsid w:val="00D06542"/>
    <w:rsid w:val="00D06C12"/>
    <w:rsid w:val="00D07A90"/>
    <w:rsid w:val="00D07AE8"/>
    <w:rsid w:val="00D07F40"/>
    <w:rsid w:val="00D10AC5"/>
    <w:rsid w:val="00D118F4"/>
    <w:rsid w:val="00D11D42"/>
    <w:rsid w:val="00D121A9"/>
    <w:rsid w:val="00D13AE4"/>
    <w:rsid w:val="00D15112"/>
    <w:rsid w:val="00D158BA"/>
    <w:rsid w:val="00D16932"/>
    <w:rsid w:val="00D17A0F"/>
    <w:rsid w:val="00D17F34"/>
    <w:rsid w:val="00D230C6"/>
    <w:rsid w:val="00D23FB3"/>
    <w:rsid w:val="00D2794A"/>
    <w:rsid w:val="00D31859"/>
    <w:rsid w:val="00D323EA"/>
    <w:rsid w:val="00D32ECA"/>
    <w:rsid w:val="00D3302C"/>
    <w:rsid w:val="00D33423"/>
    <w:rsid w:val="00D37044"/>
    <w:rsid w:val="00D402B3"/>
    <w:rsid w:val="00D41FAE"/>
    <w:rsid w:val="00D44611"/>
    <w:rsid w:val="00D44B4E"/>
    <w:rsid w:val="00D51A8C"/>
    <w:rsid w:val="00D52AE9"/>
    <w:rsid w:val="00D54201"/>
    <w:rsid w:val="00D548FD"/>
    <w:rsid w:val="00D54C82"/>
    <w:rsid w:val="00D55B10"/>
    <w:rsid w:val="00D57F15"/>
    <w:rsid w:val="00D60677"/>
    <w:rsid w:val="00D6198F"/>
    <w:rsid w:val="00D63E54"/>
    <w:rsid w:val="00D63E6A"/>
    <w:rsid w:val="00D64117"/>
    <w:rsid w:val="00D64F4B"/>
    <w:rsid w:val="00D6647B"/>
    <w:rsid w:val="00D6733D"/>
    <w:rsid w:val="00D70720"/>
    <w:rsid w:val="00D71384"/>
    <w:rsid w:val="00D71BA4"/>
    <w:rsid w:val="00D71F31"/>
    <w:rsid w:val="00D734C8"/>
    <w:rsid w:val="00D7559E"/>
    <w:rsid w:val="00D758F1"/>
    <w:rsid w:val="00D75BCD"/>
    <w:rsid w:val="00D80032"/>
    <w:rsid w:val="00D82731"/>
    <w:rsid w:val="00D8420F"/>
    <w:rsid w:val="00D87023"/>
    <w:rsid w:val="00D9076F"/>
    <w:rsid w:val="00D90F73"/>
    <w:rsid w:val="00D92DFE"/>
    <w:rsid w:val="00D9635A"/>
    <w:rsid w:val="00D9700C"/>
    <w:rsid w:val="00DA07B4"/>
    <w:rsid w:val="00DA4DC9"/>
    <w:rsid w:val="00DA500F"/>
    <w:rsid w:val="00DA5EBC"/>
    <w:rsid w:val="00DA6223"/>
    <w:rsid w:val="00DA7EF3"/>
    <w:rsid w:val="00DB0060"/>
    <w:rsid w:val="00DB0859"/>
    <w:rsid w:val="00DB20E2"/>
    <w:rsid w:val="00DB333D"/>
    <w:rsid w:val="00DB416E"/>
    <w:rsid w:val="00DB4B85"/>
    <w:rsid w:val="00DB63BF"/>
    <w:rsid w:val="00DB6D04"/>
    <w:rsid w:val="00DB70F5"/>
    <w:rsid w:val="00DB75B3"/>
    <w:rsid w:val="00DB7E22"/>
    <w:rsid w:val="00DC03D9"/>
    <w:rsid w:val="00DC29E1"/>
    <w:rsid w:val="00DC3EFF"/>
    <w:rsid w:val="00DC4A4B"/>
    <w:rsid w:val="00DC4E44"/>
    <w:rsid w:val="00DC5E10"/>
    <w:rsid w:val="00DC782A"/>
    <w:rsid w:val="00DC7C69"/>
    <w:rsid w:val="00DC7E6F"/>
    <w:rsid w:val="00DD0FBB"/>
    <w:rsid w:val="00DD30E7"/>
    <w:rsid w:val="00DD35BB"/>
    <w:rsid w:val="00DD3DE8"/>
    <w:rsid w:val="00DD6BA9"/>
    <w:rsid w:val="00DE0E9D"/>
    <w:rsid w:val="00DE1815"/>
    <w:rsid w:val="00DE3D6C"/>
    <w:rsid w:val="00DE5D0E"/>
    <w:rsid w:val="00DE6F44"/>
    <w:rsid w:val="00DF06F7"/>
    <w:rsid w:val="00DF0CCB"/>
    <w:rsid w:val="00DF264F"/>
    <w:rsid w:val="00DF32A7"/>
    <w:rsid w:val="00DF408B"/>
    <w:rsid w:val="00DF40B4"/>
    <w:rsid w:val="00DF68A6"/>
    <w:rsid w:val="00DF6F4C"/>
    <w:rsid w:val="00E00BCA"/>
    <w:rsid w:val="00E01602"/>
    <w:rsid w:val="00E02CA8"/>
    <w:rsid w:val="00E03A99"/>
    <w:rsid w:val="00E06BA4"/>
    <w:rsid w:val="00E12B49"/>
    <w:rsid w:val="00E13A32"/>
    <w:rsid w:val="00E148DB"/>
    <w:rsid w:val="00E14B12"/>
    <w:rsid w:val="00E163A8"/>
    <w:rsid w:val="00E1779C"/>
    <w:rsid w:val="00E23A8F"/>
    <w:rsid w:val="00E23E2F"/>
    <w:rsid w:val="00E23F04"/>
    <w:rsid w:val="00E24C16"/>
    <w:rsid w:val="00E24D8C"/>
    <w:rsid w:val="00E27399"/>
    <w:rsid w:val="00E30CA1"/>
    <w:rsid w:val="00E3436A"/>
    <w:rsid w:val="00E37804"/>
    <w:rsid w:val="00E43C9A"/>
    <w:rsid w:val="00E460C9"/>
    <w:rsid w:val="00E465F9"/>
    <w:rsid w:val="00E5123C"/>
    <w:rsid w:val="00E521D8"/>
    <w:rsid w:val="00E52B54"/>
    <w:rsid w:val="00E52EB6"/>
    <w:rsid w:val="00E542AF"/>
    <w:rsid w:val="00E54636"/>
    <w:rsid w:val="00E60874"/>
    <w:rsid w:val="00E60D34"/>
    <w:rsid w:val="00E61601"/>
    <w:rsid w:val="00E61B6D"/>
    <w:rsid w:val="00E61F5E"/>
    <w:rsid w:val="00E62D10"/>
    <w:rsid w:val="00E64BF2"/>
    <w:rsid w:val="00E67CC6"/>
    <w:rsid w:val="00E717D1"/>
    <w:rsid w:val="00E71D0F"/>
    <w:rsid w:val="00E7386A"/>
    <w:rsid w:val="00E73B07"/>
    <w:rsid w:val="00E74AB7"/>
    <w:rsid w:val="00E74C05"/>
    <w:rsid w:val="00E74E0C"/>
    <w:rsid w:val="00E74ECE"/>
    <w:rsid w:val="00E75806"/>
    <w:rsid w:val="00E76988"/>
    <w:rsid w:val="00E77FB4"/>
    <w:rsid w:val="00E81022"/>
    <w:rsid w:val="00E82DD5"/>
    <w:rsid w:val="00E86BDA"/>
    <w:rsid w:val="00E872A9"/>
    <w:rsid w:val="00E91549"/>
    <w:rsid w:val="00E92EF1"/>
    <w:rsid w:val="00E93D0B"/>
    <w:rsid w:val="00E95E52"/>
    <w:rsid w:val="00E96925"/>
    <w:rsid w:val="00E96BF9"/>
    <w:rsid w:val="00EB0302"/>
    <w:rsid w:val="00EB4C13"/>
    <w:rsid w:val="00EB5DE8"/>
    <w:rsid w:val="00EB6D29"/>
    <w:rsid w:val="00EB7A7A"/>
    <w:rsid w:val="00EB7FAB"/>
    <w:rsid w:val="00EC1737"/>
    <w:rsid w:val="00EC1841"/>
    <w:rsid w:val="00EC209F"/>
    <w:rsid w:val="00EC24B8"/>
    <w:rsid w:val="00EC35EF"/>
    <w:rsid w:val="00EC3B31"/>
    <w:rsid w:val="00EC488B"/>
    <w:rsid w:val="00EC4D49"/>
    <w:rsid w:val="00EC5EE7"/>
    <w:rsid w:val="00EC6045"/>
    <w:rsid w:val="00EC6C62"/>
    <w:rsid w:val="00EC7014"/>
    <w:rsid w:val="00EC70A6"/>
    <w:rsid w:val="00EC7B9D"/>
    <w:rsid w:val="00EC7DDE"/>
    <w:rsid w:val="00ED1C75"/>
    <w:rsid w:val="00ED2D36"/>
    <w:rsid w:val="00ED6CA5"/>
    <w:rsid w:val="00ED7A32"/>
    <w:rsid w:val="00EE1CFE"/>
    <w:rsid w:val="00EE2C8E"/>
    <w:rsid w:val="00EE33FA"/>
    <w:rsid w:val="00EE3C14"/>
    <w:rsid w:val="00EE471A"/>
    <w:rsid w:val="00EE531B"/>
    <w:rsid w:val="00EE537B"/>
    <w:rsid w:val="00EE7819"/>
    <w:rsid w:val="00EF0D90"/>
    <w:rsid w:val="00EF1685"/>
    <w:rsid w:val="00EF17BC"/>
    <w:rsid w:val="00EF1C9D"/>
    <w:rsid w:val="00EF2F18"/>
    <w:rsid w:val="00EF3091"/>
    <w:rsid w:val="00EF563B"/>
    <w:rsid w:val="00EF620C"/>
    <w:rsid w:val="00EF7128"/>
    <w:rsid w:val="00F011BF"/>
    <w:rsid w:val="00F0131D"/>
    <w:rsid w:val="00F03299"/>
    <w:rsid w:val="00F0363B"/>
    <w:rsid w:val="00F03AED"/>
    <w:rsid w:val="00F0616B"/>
    <w:rsid w:val="00F06F14"/>
    <w:rsid w:val="00F07D9C"/>
    <w:rsid w:val="00F100BD"/>
    <w:rsid w:val="00F10B9D"/>
    <w:rsid w:val="00F10CD5"/>
    <w:rsid w:val="00F12809"/>
    <w:rsid w:val="00F14016"/>
    <w:rsid w:val="00F14B0F"/>
    <w:rsid w:val="00F15453"/>
    <w:rsid w:val="00F15C69"/>
    <w:rsid w:val="00F16101"/>
    <w:rsid w:val="00F16FAB"/>
    <w:rsid w:val="00F17022"/>
    <w:rsid w:val="00F21B31"/>
    <w:rsid w:val="00F24260"/>
    <w:rsid w:val="00F24E59"/>
    <w:rsid w:val="00F3026C"/>
    <w:rsid w:val="00F30A13"/>
    <w:rsid w:val="00F30CA2"/>
    <w:rsid w:val="00F30CBC"/>
    <w:rsid w:val="00F32173"/>
    <w:rsid w:val="00F332F2"/>
    <w:rsid w:val="00F33EC4"/>
    <w:rsid w:val="00F3412F"/>
    <w:rsid w:val="00F3591F"/>
    <w:rsid w:val="00F36588"/>
    <w:rsid w:val="00F36C00"/>
    <w:rsid w:val="00F407AA"/>
    <w:rsid w:val="00F42967"/>
    <w:rsid w:val="00F430A8"/>
    <w:rsid w:val="00F44EB5"/>
    <w:rsid w:val="00F453C5"/>
    <w:rsid w:val="00F45CF4"/>
    <w:rsid w:val="00F51D6C"/>
    <w:rsid w:val="00F52267"/>
    <w:rsid w:val="00F52335"/>
    <w:rsid w:val="00F523B5"/>
    <w:rsid w:val="00F52809"/>
    <w:rsid w:val="00F5289A"/>
    <w:rsid w:val="00F55645"/>
    <w:rsid w:val="00F55DAD"/>
    <w:rsid w:val="00F567A8"/>
    <w:rsid w:val="00F56EC9"/>
    <w:rsid w:val="00F56F7B"/>
    <w:rsid w:val="00F57214"/>
    <w:rsid w:val="00F6121C"/>
    <w:rsid w:val="00F64DD8"/>
    <w:rsid w:val="00F654A3"/>
    <w:rsid w:val="00F66655"/>
    <w:rsid w:val="00F67765"/>
    <w:rsid w:val="00F67CB0"/>
    <w:rsid w:val="00F70183"/>
    <w:rsid w:val="00F712CA"/>
    <w:rsid w:val="00F72258"/>
    <w:rsid w:val="00F7304E"/>
    <w:rsid w:val="00F74399"/>
    <w:rsid w:val="00F74B81"/>
    <w:rsid w:val="00F7502D"/>
    <w:rsid w:val="00F75038"/>
    <w:rsid w:val="00F751FB"/>
    <w:rsid w:val="00F75FC4"/>
    <w:rsid w:val="00F775BC"/>
    <w:rsid w:val="00F803D3"/>
    <w:rsid w:val="00F84D28"/>
    <w:rsid w:val="00F908CD"/>
    <w:rsid w:val="00F910B9"/>
    <w:rsid w:val="00F91B35"/>
    <w:rsid w:val="00F93235"/>
    <w:rsid w:val="00F95D90"/>
    <w:rsid w:val="00F95F62"/>
    <w:rsid w:val="00F97DEC"/>
    <w:rsid w:val="00FA07A5"/>
    <w:rsid w:val="00FA09D7"/>
    <w:rsid w:val="00FA0B11"/>
    <w:rsid w:val="00FA1323"/>
    <w:rsid w:val="00FA1360"/>
    <w:rsid w:val="00FA2EE2"/>
    <w:rsid w:val="00FA332B"/>
    <w:rsid w:val="00FA469D"/>
    <w:rsid w:val="00FA4A44"/>
    <w:rsid w:val="00FA4C49"/>
    <w:rsid w:val="00FA55F3"/>
    <w:rsid w:val="00FA5D2A"/>
    <w:rsid w:val="00FB2B2E"/>
    <w:rsid w:val="00FB2DB5"/>
    <w:rsid w:val="00FB33CD"/>
    <w:rsid w:val="00FB446D"/>
    <w:rsid w:val="00FB45E2"/>
    <w:rsid w:val="00FB6793"/>
    <w:rsid w:val="00FB6E8E"/>
    <w:rsid w:val="00FC2B68"/>
    <w:rsid w:val="00FC2EA3"/>
    <w:rsid w:val="00FC3825"/>
    <w:rsid w:val="00FC4B3D"/>
    <w:rsid w:val="00FC5F0A"/>
    <w:rsid w:val="00FC6C80"/>
    <w:rsid w:val="00FC7D3E"/>
    <w:rsid w:val="00FD019E"/>
    <w:rsid w:val="00FD1837"/>
    <w:rsid w:val="00FD19A5"/>
    <w:rsid w:val="00FD40F2"/>
    <w:rsid w:val="00FD410E"/>
    <w:rsid w:val="00FD6FB3"/>
    <w:rsid w:val="00FD7E4D"/>
    <w:rsid w:val="00FE2C3A"/>
    <w:rsid w:val="00FE36DC"/>
    <w:rsid w:val="00FE409E"/>
    <w:rsid w:val="00FE4277"/>
    <w:rsid w:val="00FF0D66"/>
    <w:rsid w:val="00FF564F"/>
    <w:rsid w:val="00FF60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F2056A2"/>
  <w15:docId w15:val="{C9A89EC7-7109-4CB1-A147-41FCE71508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53817"/>
    <w:pPr>
      <w:spacing w:before="120" w:after="120"/>
    </w:pPr>
    <w:rPr>
      <w:rFonts w:ascii="Arial Narrow" w:hAnsi="Arial Narrow"/>
      <w:sz w:val="28"/>
      <w:szCs w:val="24"/>
    </w:rPr>
  </w:style>
  <w:style w:type="paragraph" w:styleId="Heading1">
    <w:name w:val="heading 1"/>
    <w:basedOn w:val="Normal"/>
    <w:next w:val="Normal"/>
    <w:qFormat/>
    <w:rsid w:val="009A5D43"/>
    <w:pPr>
      <w:keepNext/>
      <w:spacing w:before="240" w:after="60"/>
      <w:outlineLvl w:val="0"/>
    </w:pPr>
    <w:rPr>
      <w:rFonts w:ascii="Arial" w:hAnsi="Arial" w:cs="Arial"/>
      <w:b/>
      <w:bCs/>
      <w:kern w:val="32"/>
      <w:sz w:val="32"/>
      <w:szCs w:val="32"/>
    </w:rPr>
  </w:style>
  <w:style w:type="paragraph" w:styleId="Heading2">
    <w:name w:val="heading 2"/>
    <w:basedOn w:val="Normal"/>
    <w:qFormat/>
    <w:rsid w:val="004D517D"/>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4D517D"/>
    <w:pPr>
      <w:spacing w:before="100" w:beforeAutospacing="1" w:after="100" w:afterAutospacing="1"/>
    </w:pPr>
  </w:style>
  <w:style w:type="character" w:styleId="Hyperlink">
    <w:name w:val="Hyperlink"/>
    <w:basedOn w:val="DefaultParagraphFont"/>
    <w:uiPriority w:val="99"/>
    <w:rsid w:val="004D517D"/>
    <w:rPr>
      <w:color w:val="0000FF"/>
      <w:u w:val="single"/>
    </w:rPr>
  </w:style>
  <w:style w:type="character" w:styleId="Emphasis">
    <w:name w:val="Emphasis"/>
    <w:basedOn w:val="DefaultParagraphFont"/>
    <w:qFormat/>
    <w:rsid w:val="00640677"/>
    <w:rPr>
      <w:i/>
      <w:iCs/>
    </w:rPr>
  </w:style>
  <w:style w:type="paragraph" w:customStyle="1" w:styleId="articlenfo">
    <w:name w:val="article_nfo"/>
    <w:basedOn w:val="Normal"/>
    <w:rsid w:val="00640677"/>
    <w:pPr>
      <w:spacing w:before="100" w:beforeAutospacing="1" w:after="100" w:afterAutospacing="1"/>
    </w:pPr>
    <w:rPr>
      <w:rFonts w:ascii="Verdana" w:hAnsi="Verdana"/>
      <w:color w:val="666666"/>
      <w:sz w:val="22"/>
      <w:szCs w:val="22"/>
    </w:rPr>
  </w:style>
  <w:style w:type="paragraph" w:styleId="Footer">
    <w:name w:val="footer"/>
    <w:basedOn w:val="Normal"/>
    <w:rsid w:val="002A5792"/>
    <w:pPr>
      <w:tabs>
        <w:tab w:val="center" w:pos="4536"/>
        <w:tab w:val="right" w:pos="9072"/>
      </w:tabs>
    </w:pPr>
  </w:style>
  <w:style w:type="character" w:styleId="PageNumber">
    <w:name w:val="page number"/>
    <w:basedOn w:val="DefaultParagraphFont"/>
    <w:rsid w:val="002A5792"/>
  </w:style>
  <w:style w:type="paragraph" w:styleId="Header">
    <w:name w:val="header"/>
    <w:basedOn w:val="Normal"/>
    <w:rsid w:val="002A5792"/>
    <w:pPr>
      <w:tabs>
        <w:tab w:val="center" w:pos="4536"/>
        <w:tab w:val="right" w:pos="9072"/>
      </w:tabs>
    </w:pPr>
  </w:style>
  <w:style w:type="character" w:styleId="Strong">
    <w:name w:val="Strong"/>
    <w:basedOn w:val="DefaultParagraphFont"/>
    <w:qFormat/>
    <w:rsid w:val="00270BF8"/>
    <w:rPr>
      <w:b/>
      <w:bCs/>
    </w:rPr>
  </w:style>
  <w:style w:type="paragraph" w:customStyle="1" w:styleId="news">
    <w:name w:val="news"/>
    <w:basedOn w:val="Normal"/>
    <w:rsid w:val="009A5D43"/>
    <w:pPr>
      <w:spacing w:before="100" w:beforeAutospacing="1" w:after="100" w:afterAutospacing="1"/>
    </w:pPr>
    <w:rPr>
      <w:rFonts w:ascii="Verdana" w:hAnsi="Verdana"/>
      <w:color w:val="504F4F"/>
      <w:sz w:val="18"/>
      <w:szCs w:val="18"/>
    </w:rPr>
  </w:style>
  <w:style w:type="paragraph" w:customStyle="1" w:styleId="newsdate1">
    <w:name w:val="newsdate1"/>
    <w:basedOn w:val="Normal"/>
    <w:rsid w:val="006A17AD"/>
    <w:pPr>
      <w:spacing w:before="75" w:after="75" w:line="360" w:lineRule="atLeast"/>
    </w:pPr>
    <w:rPr>
      <w:i/>
      <w:iCs/>
      <w:color w:val="BFC0C2"/>
    </w:rPr>
  </w:style>
  <w:style w:type="character" w:customStyle="1" w:styleId="articleauthor">
    <w:name w:val="articleauthor"/>
    <w:basedOn w:val="DefaultParagraphFont"/>
    <w:rsid w:val="00F30CA2"/>
  </w:style>
  <w:style w:type="paragraph" w:styleId="NoSpacing">
    <w:name w:val="No Spacing"/>
    <w:qFormat/>
    <w:rsid w:val="00185F84"/>
    <w:rPr>
      <w:rFonts w:ascii="Arial" w:eastAsia="Calibri" w:hAnsi="Arial"/>
      <w:szCs w:val="22"/>
      <w:lang w:eastAsia="en-US"/>
    </w:rPr>
  </w:style>
  <w:style w:type="paragraph" w:customStyle="1" w:styleId="msonospacing0">
    <w:name w:val="msonospacing"/>
    <w:rsid w:val="00661917"/>
    <w:rPr>
      <w:rFonts w:ascii="Arial" w:eastAsia="Calibri" w:hAnsi="Arial"/>
      <w:szCs w:val="22"/>
      <w:lang w:eastAsia="en-US"/>
    </w:rPr>
  </w:style>
  <w:style w:type="character" w:styleId="FollowedHyperlink">
    <w:name w:val="FollowedHyperlink"/>
    <w:basedOn w:val="DefaultParagraphFont"/>
    <w:rsid w:val="009427C0"/>
    <w:rPr>
      <w:color w:val="800080"/>
      <w:u w:val="single"/>
    </w:rPr>
  </w:style>
  <w:style w:type="paragraph" w:customStyle="1" w:styleId="Char1CharCharChar">
    <w:name w:val="Char1 Char Char Char"/>
    <w:basedOn w:val="Normal"/>
    <w:rsid w:val="00DC4A4B"/>
    <w:pPr>
      <w:tabs>
        <w:tab w:val="left" w:pos="709"/>
      </w:tabs>
    </w:pPr>
    <w:rPr>
      <w:rFonts w:ascii="Tahoma" w:hAnsi="Tahoma"/>
      <w:lang w:val="pl-PL" w:eastAsia="pl-PL"/>
    </w:rPr>
  </w:style>
  <w:style w:type="paragraph" w:styleId="HTMLPreformatted">
    <w:name w:val="HTML Preformatted"/>
    <w:basedOn w:val="Normal"/>
    <w:rsid w:val="006A7D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table" w:styleId="TableGrid">
    <w:name w:val="Table Grid"/>
    <w:basedOn w:val="TableNormal"/>
    <w:rsid w:val="009333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CE53E2"/>
    <w:pPr>
      <w:spacing w:before="0" w:after="0"/>
    </w:pPr>
    <w:rPr>
      <w:rFonts w:ascii="Tahoma" w:hAnsi="Tahoma" w:cs="Tahoma"/>
      <w:sz w:val="16"/>
      <w:szCs w:val="16"/>
    </w:rPr>
  </w:style>
  <w:style w:type="character" w:customStyle="1" w:styleId="BalloonTextChar">
    <w:name w:val="Balloon Text Char"/>
    <w:basedOn w:val="DefaultParagraphFont"/>
    <w:link w:val="BalloonText"/>
    <w:rsid w:val="00CE53E2"/>
    <w:rPr>
      <w:rFonts w:ascii="Tahoma" w:hAnsi="Tahoma" w:cs="Tahoma"/>
      <w:sz w:val="16"/>
      <w:szCs w:val="16"/>
    </w:rPr>
  </w:style>
  <w:style w:type="character" w:styleId="UnresolvedMention">
    <w:name w:val="Unresolved Mention"/>
    <w:basedOn w:val="DefaultParagraphFont"/>
    <w:uiPriority w:val="99"/>
    <w:semiHidden/>
    <w:unhideWhenUsed/>
    <w:rsid w:val="00152B71"/>
    <w:rPr>
      <w:color w:val="605E5C"/>
      <w:shd w:val="clear" w:color="auto" w:fill="E1DFDD"/>
    </w:rPr>
  </w:style>
  <w:style w:type="paragraph" w:styleId="TOCHeading">
    <w:name w:val="TOC Heading"/>
    <w:basedOn w:val="Heading1"/>
    <w:next w:val="Normal"/>
    <w:uiPriority w:val="39"/>
    <w:unhideWhenUsed/>
    <w:qFormat/>
    <w:rsid w:val="006947C2"/>
    <w:pPr>
      <w:keepLines/>
      <w:spacing w:after="0" w:line="259" w:lineRule="auto"/>
      <w:outlineLvl w:val="9"/>
    </w:pPr>
    <w:rPr>
      <w:rFonts w:asciiTheme="majorHAnsi" w:eastAsiaTheme="majorEastAsia" w:hAnsiTheme="majorHAnsi" w:cstheme="majorBidi"/>
      <w:b w:val="0"/>
      <w:bCs w:val="0"/>
      <w:color w:val="365F91" w:themeColor="accent1" w:themeShade="BF"/>
      <w:kern w:val="0"/>
      <w:lang w:val="en-US" w:eastAsia="en-US"/>
    </w:rPr>
  </w:style>
  <w:style w:type="paragraph" w:styleId="TOC1">
    <w:name w:val="toc 1"/>
    <w:basedOn w:val="Normal"/>
    <w:next w:val="Normal"/>
    <w:autoRedefine/>
    <w:uiPriority w:val="39"/>
    <w:unhideWhenUsed/>
    <w:rsid w:val="006947C2"/>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40050">
      <w:bodyDiv w:val="1"/>
      <w:marLeft w:val="0"/>
      <w:marRight w:val="0"/>
      <w:marTop w:val="0"/>
      <w:marBottom w:val="0"/>
      <w:divBdr>
        <w:top w:val="none" w:sz="0" w:space="0" w:color="auto"/>
        <w:left w:val="none" w:sz="0" w:space="0" w:color="auto"/>
        <w:bottom w:val="none" w:sz="0" w:space="0" w:color="auto"/>
        <w:right w:val="none" w:sz="0" w:space="0" w:color="auto"/>
      </w:divBdr>
    </w:div>
    <w:div w:id="7873013">
      <w:bodyDiv w:val="1"/>
      <w:marLeft w:val="0"/>
      <w:marRight w:val="0"/>
      <w:marTop w:val="0"/>
      <w:marBottom w:val="0"/>
      <w:divBdr>
        <w:top w:val="none" w:sz="0" w:space="0" w:color="auto"/>
        <w:left w:val="none" w:sz="0" w:space="0" w:color="auto"/>
        <w:bottom w:val="none" w:sz="0" w:space="0" w:color="auto"/>
        <w:right w:val="none" w:sz="0" w:space="0" w:color="auto"/>
      </w:divBdr>
      <w:divsChild>
        <w:div w:id="459879504">
          <w:marLeft w:val="0"/>
          <w:marRight w:val="0"/>
          <w:marTop w:val="0"/>
          <w:marBottom w:val="0"/>
          <w:divBdr>
            <w:top w:val="none" w:sz="0" w:space="0" w:color="auto"/>
            <w:left w:val="none" w:sz="0" w:space="0" w:color="auto"/>
            <w:bottom w:val="none" w:sz="0" w:space="0" w:color="auto"/>
            <w:right w:val="none" w:sz="0" w:space="0" w:color="auto"/>
          </w:divBdr>
        </w:div>
      </w:divsChild>
    </w:div>
    <w:div w:id="11225510">
      <w:bodyDiv w:val="1"/>
      <w:marLeft w:val="0"/>
      <w:marRight w:val="0"/>
      <w:marTop w:val="0"/>
      <w:marBottom w:val="0"/>
      <w:divBdr>
        <w:top w:val="none" w:sz="0" w:space="0" w:color="auto"/>
        <w:left w:val="none" w:sz="0" w:space="0" w:color="auto"/>
        <w:bottom w:val="none" w:sz="0" w:space="0" w:color="auto"/>
        <w:right w:val="none" w:sz="0" w:space="0" w:color="auto"/>
      </w:divBdr>
    </w:div>
    <w:div w:id="16086898">
      <w:bodyDiv w:val="1"/>
      <w:marLeft w:val="0"/>
      <w:marRight w:val="0"/>
      <w:marTop w:val="0"/>
      <w:marBottom w:val="0"/>
      <w:divBdr>
        <w:top w:val="none" w:sz="0" w:space="0" w:color="auto"/>
        <w:left w:val="none" w:sz="0" w:space="0" w:color="auto"/>
        <w:bottom w:val="none" w:sz="0" w:space="0" w:color="auto"/>
        <w:right w:val="none" w:sz="0" w:space="0" w:color="auto"/>
      </w:divBdr>
    </w:div>
    <w:div w:id="20787675">
      <w:bodyDiv w:val="1"/>
      <w:marLeft w:val="0"/>
      <w:marRight w:val="0"/>
      <w:marTop w:val="150"/>
      <w:marBottom w:val="150"/>
      <w:divBdr>
        <w:top w:val="none" w:sz="0" w:space="0" w:color="auto"/>
        <w:left w:val="none" w:sz="0" w:space="0" w:color="auto"/>
        <w:bottom w:val="none" w:sz="0" w:space="0" w:color="auto"/>
        <w:right w:val="none" w:sz="0" w:space="0" w:color="auto"/>
      </w:divBdr>
      <w:divsChild>
        <w:div w:id="1860007254">
          <w:marLeft w:val="0"/>
          <w:marRight w:val="0"/>
          <w:marTop w:val="0"/>
          <w:marBottom w:val="0"/>
          <w:divBdr>
            <w:top w:val="none" w:sz="0" w:space="0" w:color="auto"/>
            <w:left w:val="none" w:sz="0" w:space="0" w:color="auto"/>
            <w:bottom w:val="none" w:sz="0" w:space="0" w:color="auto"/>
            <w:right w:val="none" w:sz="0" w:space="0" w:color="auto"/>
          </w:divBdr>
          <w:divsChild>
            <w:div w:id="1141072232">
              <w:marLeft w:val="0"/>
              <w:marRight w:val="0"/>
              <w:marTop w:val="0"/>
              <w:marBottom w:val="0"/>
              <w:divBdr>
                <w:top w:val="none" w:sz="0" w:space="0" w:color="auto"/>
                <w:left w:val="none" w:sz="0" w:space="0" w:color="auto"/>
                <w:bottom w:val="none" w:sz="0" w:space="0" w:color="auto"/>
                <w:right w:val="none" w:sz="0" w:space="0" w:color="auto"/>
              </w:divBdr>
              <w:divsChild>
                <w:div w:id="111366636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23559739">
      <w:bodyDiv w:val="1"/>
      <w:marLeft w:val="0"/>
      <w:marRight w:val="0"/>
      <w:marTop w:val="0"/>
      <w:marBottom w:val="0"/>
      <w:divBdr>
        <w:top w:val="none" w:sz="0" w:space="0" w:color="auto"/>
        <w:left w:val="none" w:sz="0" w:space="0" w:color="auto"/>
        <w:bottom w:val="none" w:sz="0" w:space="0" w:color="auto"/>
        <w:right w:val="none" w:sz="0" w:space="0" w:color="auto"/>
      </w:divBdr>
    </w:div>
    <w:div w:id="25298173">
      <w:bodyDiv w:val="1"/>
      <w:marLeft w:val="0"/>
      <w:marRight w:val="0"/>
      <w:marTop w:val="0"/>
      <w:marBottom w:val="0"/>
      <w:divBdr>
        <w:top w:val="none" w:sz="0" w:space="0" w:color="auto"/>
        <w:left w:val="none" w:sz="0" w:space="0" w:color="auto"/>
        <w:bottom w:val="none" w:sz="0" w:space="0" w:color="auto"/>
        <w:right w:val="none" w:sz="0" w:space="0" w:color="auto"/>
      </w:divBdr>
    </w:div>
    <w:div w:id="25763304">
      <w:bodyDiv w:val="1"/>
      <w:marLeft w:val="0"/>
      <w:marRight w:val="0"/>
      <w:marTop w:val="0"/>
      <w:marBottom w:val="0"/>
      <w:divBdr>
        <w:top w:val="none" w:sz="0" w:space="0" w:color="auto"/>
        <w:left w:val="none" w:sz="0" w:space="0" w:color="auto"/>
        <w:bottom w:val="none" w:sz="0" w:space="0" w:color="auto"/>
        <w:right w:val="none" w:sz="0" w:space="0" w:color="auto"/>
      </w:divBdr>
    </w:div>
    <w:div w:id="32387647">
      <w:bodyDiv w:val="1"/>
      <w:marLeft w:val="0"/>
      <w:marRight w:val="0"/>
      <w:marTop w:val="0"/>
      <w:marBottom w:val="0"/>
      <w:divBdr>
        <w:top w:val="none" w:sz="0" w:space="0" w:color="auto"/>
        <w:left w:val="none" w:sz="0" w:space="0" w:color="auto"/>
        <w:bottom w:val="none" w:sz="0" w:space="0" w:color="auto"/>
        <w:right w:val="none" w:sz="0" w:space="0" w:color="auto"/>
      </w:divBdr>
    </w:div>
    <w:div w:id="34164126">
      <w:bodyDiv w:val="1"/>
      <w:marLeft w:val="0"/>
      <w:marRight w:val="0"/>
      <w:marTop w:val="0"/>
      <w:marBottom w:val="0"/>
      <w:divBdr>
        <w:top w:val="none" w:sz="0" w:space="0" w:color="auto"/>
        <w:left w:val="none" w:sz="0" w:space="0" w:color="auto"/>
        <w:bottom w:val="none" w:sz="0" w:space="0" w:color="auto"/>
        <w:right w:val="none" w:sz="0" w:space="0" w:color="auto"/>
      </w:divBdr>
    </w:div>
    <w:div w:id="40329738">
      <w:bodyDiv w:val="1"/>
      <w:marLeft w:val="0"/>
      <w:marRight w:val="0"/>
      <w:marTop w:val="0"/>
      <w:marBottom w:val="0"/>
      <w:divBdr>
        <w:top w:val="none" w:sz="0" w:space="0" w:color="auto"/>
        <w:left w:val="none" w:sz="0" w:space="0" w:color="auto"/>
        <w:bottom w:val="none" w:sz="0" w:space="0" w:color="auto"/>
        <w:right w:val="none" w:sz="0" w:space="0" w:color="auto"/>
      </w:divBdr>
    </w:div>
    <w:div w:id="44528732">
      <w:bodyDiv w:val="1"/>
      <w:marLeft w:val="0"/>
      <w:marRight w:val="0"/>
      <w:marTop w:val="0"/>
      <w:marBottom w:val="0"/>
      <w:divBdr>
        <w:top w:val="none" w:sz="0" w:space="0" w:color="auto"/>
        <w:left w:val="none" w:sz="0" w:space="0" w:color="auto"/>
        <w:bottom w:val="none" w:sz="0" w:space="0" w:color="auto"/>
        <w:right w:val="none" w:sz="0" w:space="0" w:color="auto"/>
      </w:divBdr>
    </w:div>
    <w:div w:id="54865199">
      <w:bodyDiv w:val="1"/>
      <w:marLeft w:val="0"/>
      <w:marRight w:val="0"/>
      <w:marTop w:val="0"/>
      <w:marBottom w:val="0"/>
      <w:divBdr>
        <w:top w:val="none" w:sz="0" w:space="0" w:color="auto"/>
        <w:left w:val="none" w:sz="0" w:space="0" w:color="auto"/>
        <w:bottom w:val="none" w:sz="0" w:space="0" w:color="auto"/>
        <w:right w:val="none" w:sz="0" w:space="0" w:color="auto"/>
      </w:divBdr>
    </w:div>
    <w:div w:id="61487524">
      <w:bodyDiv w:val="1"/>
      <w:marLeft w:val="0"/>
      <w:marRight w:val="0"/>
      <w:marTop w:val="0"/>
      <w:marBottom w:val="0"/>
      <w:divBdr>
        <w:top w:val="none" w:sz="0" w:space="0" w:color="auto"/>
        <w:left w:val="none" w:sz="0" w:space="0" w:color="auto"/>
        <w:bottom w:val="none" w:sz="0" w:space="0" w:color="auto"/>
        <w:right w:val="none" w:sz="0" w:space="0" w:color="auto"/>
      </w:divBdr>
      <w:divsChild>
        <w:div w:id="835925239">
          <w:marLeft w:val="0"/>
          <w:marRight w:val="0"/>
          <w:marTop w:val="0"/>
          <w:marBottom w:val="0"/>
          <w:divBdr>
            <w:top w:val="none" w:sz="0" w:space="0" w:color="auto"/>
            <w:left w:val="none" w:sz="0" w:space="0" w:color="auto"/>
            <w:bottom w:val="none" w:sz="0" w:space="0" w:color="auto"/>
            <w:right w:val="none" w:sz="0" w:space="0" w:color="auto"/>
          </w:divBdr>
        </w:div>
      </w:divsChild>
    </w:div>
    <w:div w:id="76635527">
      <w:bodyDiv w:val="1"/>
      <w:marLeft w:val="0"/>
      <w:marRight w:val="0"/>
      <w:marTop w:val="0"/>
      <w:marBottom w:val="0"/>
      <w:divBdr>
        <w:top w:val="none" w:sz="0" w:space="0" w:color="auto"/>
        <w:left w:val="none" w:sz="0" w:space="0" w:color="auto"/>
        <w:bottom w:val="none" w:sz="0" w:space="0" w:color="auto"/>
        <w:right w:val="none" w:sz="0" w:space="0" w:color="auto"/>
      </w:divBdr>
    </w:div>
    <w:div w:id="78328675">
      <w:bodyDiv w:val="1"/>
      <w:marLeft w:val="0"/>
      <w:marRight w:val="0"/>
      <w:marTop w:val="0"/>
      <w:marBottom w:val="0"/>
      <w:divBdr>
        <w:top w:val="none" w:sz="0" w:space="0" w:color="auto"/>
        <w:left w:val="none" w:sz="0" w:space="0" w:color="auto"/>
        <w:bottom w:val="none" w:sz="0" w:space="0" w:color="auto"/>
        <w:right w:val="none" w:sz="0" w:space="0" w:color="auto"/>
      </w:divBdr>
    </w:div>
    <w:div w:id="81344240">
      <w:bodyDiv w:val="1"/>
      <w:marLeft w:val="0"/>
      <w:marRight w:val="0"/>
      <w:marTop w:val="0"/>
      <w:marBottom w:val="0"/>
      <w:divBdr>
        <w:top w:val="none" w:sz="0" w:space="0" w:color="auto"/>
        <w:left w:val="none" w:sz="0" w:space="0" w:color="auto"/>
        <w:bottom w:val="none" w:sz="0" w:space="0" w:color="auto"/>
        <w:right w:val="none" w:sz="0" w:space="0" w:color="auto"/>
      </w:divBdr>
    </w:div>
    <w:div w:id="95906520">
      <w:bodyDiv w:val="1"/>
      <w:marLeft w:val="0"/>
      <w:marRight w:val="0"/>
      <w:marTop w:val="0"/>
      <w:marBottom w:val="0"/>
      <w:divBdr>
        <w:top w:val="none" w:sz="0" w:space="0" w:color="auto"/>
        <w:left w:val="none" w:sz="0" w:space="0" w:color="auto"/>
        <w:bottom w:val="none" w:sz="0" w:space="0" w:color="auto"/>
        <w:right w:val="none" w:sz="0" w:space="0" w:color="auto"/>
      </w:divBdr>
    </w:div>
    <w:div w:id="103499685">
      <w:bodyDiv w:val="1"/>
      <w:marLeft w:val="0"/>
      <w:marRight w:val="0"/>
      <w:marTop w:val="0"/>
      <w:marBottom w:val="0"/>
      <w:divBdr>
        <w:top w:val="none" w:sz="0" w:space="0" w:color="auto"/>
        <w:left w:val="none" w:sz="0" w:space="0" w:color="auto"/>
        <w:bottom w:val="none" w:sz="0" w:space="0" w:color="auto"/>
        <w:right w:val="none" w:sz="0" w:space="0" w:color="auto"/>
      </w:divBdr>
    </w:div>
    <w:div w:id="108594388">
      <w:bodyDiv w:val="1"/>
      <w:marLeft w:val="0"/>
      <w:marRight w:val="0"/>
      <w:marTop w:val="0"/>
      <w:marBottom w:val="0"/>
      <w:divBdr>
        <w:top w:val="none" w:sz="0" w:space="0" w:color="auto"/>
        <w:left w:val="none" w:sz="0" w:space="0" w:color="auto"/>
        <w:bottom w:val="none" w:sz="0" w:space="0" w:color="auto"/>
        <w:right w:val="none" w:sz="0" w:space="0" w:color="auto"/>
      </w:divBdr>
    </w:div>
    <w:div w:id="128785840">
      <w:bodyDiv w:val="1"/>
      <w:marLeft w:val="0"/>
      <w:marRight w:val="0"/>
      <w:marTop w:val="0"/>
      <w:marBottom w:val="0"/>
      <w:divBdr>
        <w:top w:val="none" w:sz="0" w:space="0" w:color="auto"/>
        <w:left w:val="none" w:sz="0" w:space="0" w:color="auto"/>
        <w:bottom w:val="none" w:sz="0" w:space="0" w:color="auto"/>
        <w:right w:val="none" w:sz="0" w:space="0" w:color="auto"/>
      </w:divBdr>
      <w:divsChild>
        <w:div w:id="95559646">
          <w:marLeft w:val="0"/>
          <w:marRight w:val="0"/>
          <w:marTop w:val="0"/>
          <w:marBottom w:val="0"/>
          <w:divBdr>
            <w:top w:val="none" w:sz="0" w:space="0" w:color="auto"/>
            <w:left w:val="none" w:sz="0" w:space="0" w:color="auto"/>
            <w:bottom w:val="none" w:sz="0" w:space="0" w:color="auto"/>
            <w:right w:val="none" w:sz="0" w:space="0" w:color="auto"/>
          </w:divBdr>
        </w:div>
      </w:divsChild>
    </w:div>
    <w:div w:id="129323692">
      <w:bodyDiv w:val="1"/>
      <w:marLeft w:val="0"/>
      <w:marRight w:val="0"/>
      <w:marTop w:val="0"/>
      <w:marBottom w:val="0"/>
      <w:divBdr>
        <w:top w:val="none" w:sz="0" w:space="0" w:color="auto"/>
        <w:left w:val="none" w:sz="0" w:space="0" w:color="auto"/>
        <w:bottom w:val="none" w:sz="0" w:space="0" w:color="auto"/>
        <w:right w:val="none" w:sz="0" w:space="0" w:color="auto"/>
      </w:divBdr>
      <w:divsChild>
        <w:div w:id="1541356909">
          <w:marLeft w:val="0"/>
          <w:marRight w:val="0"/>
          <w:marTop w:val="0"/>
          <w:marBottom w:val="0"/>
          <w:divBdr>
            <w:top w:val="none" w:sz="0" w:space="0" w:color="auto"/>
            <w:left w:val="none" w:sz="0" w:space="0" w:color="auto"/>
            <w:bottom w:val="none" w:sz="0" w:space="0" w:color="auto"/>
            <w:right w:val="none" w:sz="0" w:space="0" w:color="auto"/>
          </w:divBdr>
        </w:div>
      </w:divsChild>
    </w:div>
    <w:div w:id="131095495">
      <w:bodyDiv w:val="1"/>
      <w:marLeft w:val="0"/>
      <w:marRight w:val="0"/>
      <w:marTop w:val="0"/>
      <w:marBottom w:val="0"/>
      <w:divBdr>
        <w:top w:val="none" w:sz="0" w:space="0" w:color="auto"/>
        <w:left w:val="none" w:sz="0" w:space="0" w:color="auto"/>
        <w:bottom w:val="none" w:sz="0" w:space="0" w:color="auto"/>
        <w:right w:val="none" w:sz="0" w:space="0" w:color="auto"/>
      </w:divBdr>
      <w:divsChild>
        <w:div w:id="195702968">
          <w:marLeft w:val="0"/>
          <w:marRight w:val="0"/>
          <w:marTop w:val="0"/>
          <w:marBottom w:val="0"/>
          <w:divBdr>
            <w:top w:val="none" w:sz="0" w:space="0" w:color="auto"/>
            <w:left w:val="none" w:sz="0" w:space="0" w:color="auto"/>
            <w:bottom w:val="none" w:sz="0" w:space="0" w:color="auto"/>
            <w:right w:val="none" w:sz="0" w:space="0" w:color="auto"/>
          </w:divBdr>
        </w:div>
      </w:divsChild>
    </w:div>
    <w:div w:id="136726108">
      <w:bodyDiv w:val="1"/>
      <w:marLeft w:val="0"/>
      <w:marRight w:val="0"/>
      <w:marTop w:val="0"/>
      <w:marBottom w:val="0"/>
      <w:divBdr>
        <w:top w:val="none" w:sz="0" w:space="0" w:color="auto"/>
        <w:left w:val="none" w:sz="0" w:space="0" w:color="auto"/>
        <w:bottom w:val="none" w:sz="0" w:space="0" w:color="auto"/>
        <w:right w:val="none" w:sz="0" w:space="0" w:color="auto"/>
      </w:divBdr>
    </w:div>
    <w:div w:id="137385109">
      <w:bodyDiv w:val="1"/>
      <w:marLeft w:val="0"/>
      <w:marRight w:val="0"/>
      <w:marTop w:val="0"/>
      <w:marBottom w:val="0"/>
      <w:divBdr>
        <w:top w:val="none" w:sz="0" w:space="0" w:color="auto"/>
        <w:left w:val="none" w:sz="0" w:space="0" w:color="auto"/>
        <w:bottom w:val="none" w:sz="0" w:space="0" w:color="auto"/>
        <w:right w:val="none" w:sz="0" w:space="0" w:color="auto"/>
      </w:divBdr>
    </w:div>
    <w:div w:id="138306703">
      <w:bodyDiv w:val="1"/>
      <w:marLeft w:val="0"/>
      <w:marRight w:val="0"/>
      <w:marTop w:val="0"/>
      <w:marBottom w:val="0"/>
      <w:divBdr>
        <w:top w:val="none" w:sz="0" w:space="0" w:color="auto"/>
        <w:left w:val="none" w:sz="0" w:space="0" w:color="auto"/>
        <w:bottom w:val="none" w:sz="0" w:space="0" w:color="auto"/>
        <w:right w:val="none" w:sz="0" w:space="0" w:color="auto"/>
      </w:divBdr>
      <w:divsChild>
        <w:div w:id="1006791227">
          <w:marLeft w:val="0"/>
          <w:marRight w:val="0"/>
          <w:marTop w:val="0"/>
          <w:marBottom w:val="0"/>
          <w:divBdr>
            <w:top w:val="none" w:sz="0" w:space="0" w:color="auto"/>
            <w:left w:val="none" w:sz="0" w:space="0" w:color="auto"/>
            <w:bottom w:val="none" w:sz="0" w:space="0" w:color="auto"/>
            <w:right w:val="none" w:sz="0" w:space="0" w:color="auto"/>
          </w:divBdr>
        </w:div>
      </w:divsChild>
    </w:div>
    <w:div w:id="145707230">
      <w:bodyDiv w:val="1"/>
      <w:marLeft w:val="0"/>
      <w:marRight w:val="0"/>
      <w:marTop w:val="0"/>
      <w:marBottom w:val="0"/>
      <w:divBdr>
        <w:top w:val="none" w:sz="0" w:space="0" w:color="auto"/>
        <w:left w:val="none" w:sz="0" w:space="0" w:color="auto"/>
        <w:bottom w:val="none" w:sz="0" w:space="0" w:color="auto"/>
        <w:right w:val="none" w:sz="0" w:space="0" w:color="auto"/>
      </w:divBdr>
      <w:divsChild>
        <w:div w:id="1084840706">
          <w:marLeft w:val="0"/>
          <w:marRight w:val="0"/>
          <w:marTop w:val="0"/>
          <w:marBottom w:val="0"/>
          <w:divBdr>
            <w:top w:val="none" w:sz="0" w:space="0" w:color="auto"/>
            <w:left w:val="none" w:sz="0" w:space="0" w:color="auto"/>
            <w:bottom w:val="none" w:sz="0" w:space="0" w:color="auto"/>
            <w:right w:val="none" w:sz="0" w:space="0" w:color="auto"/>
          </w:divBdr>
        </w:div>
      </w:divsChild>
    </w:div>
    <w:div w:id="149256849">
      <w:bodyDiv w:val="1"/>
      <w:marLeft w:val="0"/>
      <w:marRight w:val="0"/>
      <w:marTop w:val="0"/>
      <w:marBottom w:val="0"/>
      <w:divBdr>
        <w:top w:val="none" w:sz="0" w:space="0" w:color="auto"/>
        <w:left w:val="none" w:sz="0" w:space="0" w:color="auto"/>
        <w:bottom w:val="none" w:sz="0" w:space="0" w:color="auto"/>
        <w:right w:val="none" w:sz="0" w:space="0" w:color="auto"/>
      </w:divBdr>
    </w:div>
    <w:div w:id="150565021">
      <w:bodyDiv w:val="1"/>
      <w:marLeft w:val="0"/>
      <w:marRight w:val="0"/>
      <w:marTop w:val="0"/>
      <w:marBottom w:val="0"/>
      <w:divBdr>
        <w:top w:val="none" w:sz="0" w:space="0" w:color="auto"/>
        <w:left w:val="none" w:sz="0" w:space="0" w:color="auto"/>
        <w:bottom w:val="none" w:sz="0" w:space="0" w:color="auto"/>
        <w:right w:val="none" w:sz="0" w:space="0" w:color="auto"/>
      </w:divBdr>
    </w:div>
    <w:div w:id="151023915">
      <w:bodyDiv w:val="1"/>
      <w:marLeft w:val="0"/>
      <w:marRight w:val="0"/>
      <w:marTop w:val="0"/>
      <w:marBottom w:val="0"/>
      <w:divBdr>
        <w:top w:val="none" w:sz="0" w:space="0" w:color="auto"/>
        <w:left w:val="none" w:sz="0" w:space="0" w:color="auto"/>
        <w:bottom w:val="none" w:sz="0" w:space="0" w:color="auto"/>
        <w:right w:val="none" w:sz="0" w:space="0" w:color="auto"/>
      </w:divBdr>
      <w:divsChild>
        <w:div w:id="1253389316">
          <w:marLeft w:val="0"/>
          <w:marRight w:val="0"/>
          <w:marTop w:val="0"/>
          <w:marBottom w:val="0"/>
          <w:divBdr>
            <w:top w:val="none" w:sz="0" w:space="0" w:color="auto"/>
            <w:left w:val="none" w:sz="0" w:space="0" w:color="auto"/>
            <w:bottom w:val="none" w:sz="0" w:space="0" w:color="auto"/>
            <w:right w:val="none" w:sz="0" w:space="0" w:color="auto"/>
          </w:divBdr>
        </w:div>
        <w:div w:id="1535844780">
          <w:marLeft w:val="0"/>
          <w:marRight w:val="0"/>
          <w:marTop w:val="0"/>
          <w:marBottom w:val="0"/>
          <w:divBdr>
            <w:top w:val="none" w:sz="0" w:space="0" w:color="auto"/>
            <w:left w:val="none" w:sz="0" w:space="0" w:color="auto"/>
            <w:bottom w:val="none" w:sz="0" w:space="0" w:color="auto"/>
            <w:right w:val="none" w:sz="0" w:space="0" w:color="auto"/>
          </w:divBdr>
        </w:div>
      </w:divsChild>
    </w:div>
    <w:div w:id="159275088">
      <w:bodyDiv w:val="1"/>
      <w:marLeft w:val="0"/>
      <w:marRight w:val="0"/>
      <w:marTop w:val="0"/>
      <w:marBottom w:val="0"/>
      <w:divBdr>
        <w:top w:val="none" w:sz="0" w:space="0" w:color="auto"/>
        <w:left w:val="none" w:sz="0" w:space="0" w:color="auto"/>
        <w:bottom w:val="none" w:sz="0" w:space="0" w:color="auto"/>
        <w:right w:val="none" w:sz="0" w:space="0" w:color="auto"/>
      </w:divBdr>
    </w:div>
    <w:div w:id="160775398">
      <w:bodyDiv w:val="1"/>
      <w:marLeft w:val="0"/>
      <w:marRight w:val="0"/>
      <w:marTop w:val="0"/>
      <w:marBottom w:val="0"/>
      <w:divBdr>
        <w:top w:val="none" w:sz="0" w:space="0" w:color="auto"/>
        <w:left w:val="none" w:sz="0" w:space="0" w:color="auto"/>
        <w:bottom w:val="none" w:sz="0" w:space="0" w:color="auto"/>
        <w:right w:val="none" w:sz="0" w:space="0" w:color="auto"/>
      </w:divBdr>
    </w:div>
    <w:div w:id="161824771">
      <w:bodyDiv w:val="1"/>
      <w:marLeft w:val="0"/>
      <w:marRight w:val="0"/>
      <w:marTop w:val="225"/>
      <w:marBottom w:val="225"/>
      <w:divBdr>
        <w:top w:val="none" w:sz="0" w:space="0" w:color="auto"/>
        <w:left w:val="none" w:sz="0" w:space="0" w:color="auto"/>
        <w:bottom w:val="none" w:sz="0" w:space="0" w:color="auto"/>
        <w:right w:val="none" w:sz="0" w:space="0" w:color="auto"/>
      </w:divBdr>
      <w:divsChild>
        <w:div w:id="1901818521">
          <w:marLeft w:val="0"/>
          <w:marRight w:val="0"/>
          <w:marTop w:val="150"/>
          <w:marBottom w:val="0"/>
          <w:divBdr>
            <w:top w:val="none" w:sz="0" w:space="0" w:color="auto"/>
            <w:left w:val="none" w:sz="0" w:space="0" w:color="auto"/>
            <w:bottom w:val="none" w:sz="0" w:space="0" w:color="auto"/>
            <w:right w:val="none" w:sz="0" w:space="0" w:color="auto"/>
          </w:divBdr>
          <w:divsChild>
            <w:div w:id="1497921494">
              <w:marLeft w:val="0"/>
              <w:marRight w:val="0"/>
              <w:marTop w:val="0"/>
              <w:marBottom w:val="0"/>
              <w:divBdr>
                <w:top w:val="none" w:sz="0" w:space="0" w:color="auto"/>
                <w:left w:val="none" w:sz="0" w:space="0" w:color="auto"/>
                <w:bottom w:val="none" w:sz="0" w:space="0" w:color="auto"/>
                <w:right w:val="none" w:sz="0" w:space="0" w:color="auto"/>
              </w:divBdr>
              <w:divsChild>
                <w:div w:id="1419982487">
                  <w:marLeft w:val="0"/>
                  <w:marRight w:val="0"/>
                  <w:marTop w:val="0"/>
                  <w:marBottom w:val="0"/>
                  <w:divBdr>
                    <w:top w:val="none" w:sz="0" w:space="0" w:color="auto"/>
                    <w:left w:val="none" w:sz="0" w:space="0" w:color="auto"/>
                    <w:bottom w:val="none" w:sz="0" w:space="0" w:color="auto"/>
                    <w:right w:val="none" w:sz="0" w:space="0" w:color="auto"/>
                  </w:divBdr>
                  <w:divsChild>
                    <w:div w:id="59791859">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170607675">
      <w:bodyDiv w:val="1"/>
      <w:marLeft w:val="0"/>
      <w:marRight w:val="0"/>
      <w:marTop w:val="0"/>
      <w:marBottom w:val="0"/>
      <w:divBdr>
        <w:top w:val="none" w:sz="0" w:space="0" w:color="auto"/>
        <w:left w:val="none" w:sz="0" w:space="0" w:color="auto"/>
        <w:bottom w:val="none" w:sz="0" w:space="0" w:color="auto"/>
        <w:right w:val="none" w:sz="0" w:space="0" w:color="auto"/>
      </w:divBdr>
      <w:divsChild>
        <w:div w:id="75523303">
          <w:marLeft w:val="0"/>
          <w:marRight w:val="0"/>
          <w:marTop w:val="0"/>
          <w:marBottom w:val="0"/>
          <w:divBdr>
            <w:top w:val="none" w:sz="0" w:space="0" w:color="auto"/>
            <w:left w:val="none" w:sz="0" w:space="0" w:color="auto"/>
            <w:bottom w:val="none" w:sz="0" w:space="0" w:color="auto"/>
            <w:right w:val="none" w:sz="0" w:space="0" w:color="auto"/>
          </w:divBdr>
        </w:div>
      </w:divsChild>
    </w:div>
    <w:div w:id="197201993">
      <w:bodyDiv w:val="1"/>
      <w:marLeft w:val="0"/>
      <w:marRight w:val="0"/>
      <w:marTop w:val="0"/>
      <w:marBottom w:val="0"/>
      <w:divBdr>
        <w:top w:val="none" w:sz="0" w:space="0" w:color="auto"/>
        <w:left w:val="none" w:sz="0" w:space="0" w:color="auto"/>
        <w:bottom w:val="none" w:sz="0" w:space="0" w:color="auto"/>
        <w:right w:val="none" w:sz="0" w:space="0" w:color="auto"/>
      </w:divBdr>
    </w:div>
    <w:div w:id="200097604">
      <w:bodyDiv w:val="1"/>
      <w:marLeft w:val="0"/>
      <w:marRight w:val="0"/>
      <w:marTop w:val="0"/>
      <w:marBottom w:val="0"/>
      <w:divBdr>
        <w:top w:val="none" w:sz="0" w:space="0" w:color="auto"/>
        <w:left w:val="none" w:sz="0" w:space="0" w:color="auto"/>
        <w:bottom w:val="none" w:sz="0" w:space="0" w:color="auto"/>
        <w:right w:val="none" w:sz="0" w:space="0" w:color="auto"/>
      </w:divBdr>
    </w:div>
    <w:div w:id="206069669">
      <w:bodyDiv w:val="1"/>
      <w:marLeft w:val="0"/>
      <w:marRight w:val="0"/>
      <w:marTop w:val="0"/>
      <w:marBottom w:val="0"/>
      <w:divBdr>
        <w:top w:val="none" w:sz="0" w:space="0" w:color="auto"/>
        <w:left w:val="none" w:sz="0" w:space="0" w:color="auto"/>
        <w:bottom w:val="none" w:sz="0" w:space="0" w:color="auto"/>
        <w:right w:val="none" w:sz="0" w:space="0" w:color="auto"/>
      </w:divBdr>
    </w:div>
    <w:div w:id="234978261">
      <w:bodyDiv w:val="1"/>
      <w:marLeft w:val="0"/>
      <w:marRight w:val="0"/>
      <w:marTop w:val="0"/>
      <w:marBottom w:val="0"/>
      <w:divBdr>
        <w:top w:val="none" w:sz="0" w:space="0" w:color="auto"/>
        <w:left w:val="none" w:sz="0" w:space="0" w:color="auto"/>
        <w:bottom w:val="none" w:sz="0" w:space="0" w:color="auto"/>
        <w:right w:val="none" w:sz="0" w:space="0" w:color="auto"/>
      </w:divBdr>
      <w:divsChild>
        <w:div w:id="1599407471">
          <w:marLeft w:val="0"/>
          <w:marRight w:val="0"/>
          <w:marTop w:val="0"/>
          <w:marBottom w:val="0"/>
          <w:divBdr>
            <w:top w:val="none" w:sz="0" w:space="0" w:color="auto"/>
            <w:left w:val="none" w:sz="0" w:space="0" w:color="auto"/>
            <w:bottom w:val="none" w:sz="0" w:space="0" w:color="auto"/>
            <w:right w:val="none" w:sz="0" w:space="0" w:color="auto"/>
          </w:divBdr>
        </w:div>
      </w:divsChild>
    </w:div>
    <w:div w:id="245918734">
      <w:bodyDiv w:val="1"/>
      <w:marLeft w:val="0"/>
      <w:marRight w:val="0"/>
      <w:marTop w:val="0"/>
      <w:marBottom w:val="0"/>
      <w:divBdr>
        <w:top w:val="none" w:sz="0" w:space="0" w:color="auto"/>
        <w:left w:val="none" w:sz="0" w:space="0" w:color="auto"/>
        <w:bottom w:val="none" w:sz="0" w:space="0" w:color="auto"/>
        <w:right w:val="none" w:sz="0" w:space="0" w:color="auto"/>
      </w:divBdr>
      <w:divsChild>
        <w:div w:id="1154492765">
          <w:marLeft w:val="0"/>
          <w:marRight w:val="0"/>
          <w:marTop w:val="0"/>
          <w:marBottom w:val="0"/>
          <w:divBdr>
            <w:top w:val="none" w:sz="0" w:space="0" w:color="auto"/>
            <w:left w:val="none" w:sz="0" w:space="0" w:color="auto"/>
            <w:bottom w:val="none" w:sz="0" w:space="0" w:color="auto"/>
            <w:right w:val="none" w:sz="0" w:space="0" w:color="auto"/>
          </w:divBdr>
        </w:div>
        <w:div w:id="1872572416">
          <w:marLeft w:val="0"/>
          <w:marRight w:val="0"/>
          <w:marTop w:val="0"/>
          <w:marBottom w:val="0"/>
          <w:divBdr>
            <w:top w:val="none" w:sz="0" w:space="0" w:color="auto"/>
            <w:left w:val="none" w:sz="0" w:space="0" w:color="auto"/>
            <w:bottom w:val="none" w:sz="0" w:space="0" w:color="auto"/>
            <w:right w:val="none" w:sz="0" w:space="0" w:color="auto"/>
          </w:divBdr>
        </w:div>
      </w:divsChild>
    </w:div>
    <w:div w:id="256863649">
      <w:bodyDiv w:val="1"/>
      <w:marLeft w:val="0"/>
      <w:marRight w:val="0"/>
      <w:marTop w:val="0"/>
      <w:marBottom w:val="0"/>
      <w:divBdr>
        <w:top w:val="none" w:sz="0" w:space="0" w:color="auto"/>
        <w:left w:val="none" w:sz="0" w:space="0" w:color="auto"/>
        <w:bottom w:val="none" w:sz="0" w:space="0" w:color="auto"/>
        <w:right w:val="none" w:sz="0" w:space="0" w:color="auto"/>
      </w:divBdr>
    </w:div>
    <w:div w:id="278268009">
      <w:bodyDiv w:val="1"/>
      <w:marLeft w:val="0"/>
      <w:marRight w:val="0"/>
      <w:marTop w:val="0"/>
      <w:marBottom w:val="0"/>
      <w:divBdr>
        <w:top w:val="none" w:sz="0" w:space="0" w:color="auto"/>
        <w:left w:val="none" w:sz="0" w:space="0" w:color="auto"/>
        <w:bottom w:val="none" w:sz="0" w:space="0" w:color="auto"/>
        <w:right w:val="none" w:sz="0" w:space="0" w:color="auto"/>
      </w:divBdr>
      <w:divsChild>
        <w:div w:id="1296184494">
          <w:marLeft w:val="0"/>
          <w:marRight w:val="0"/>
          <w:marTop w:val="0"/>
          <w:marBottom w:val="0"/>
          <w:divBdr>
            <w:top w:val="none" w:sz="0" w:space="0" w:color="auto"/>
            <w:left w:val="none" w:sz="0" w:space="0" w:color="auto"/>
            <w:bottom w:val="none" w:sz="0" w:space="0" w:color="auto"/>
            <w:right w:val="none" w:sz="0" w:space="0" w:color="auto"/>
          </w:divBdr>
        </w:div>
      </w:divsChild>
    </w:div>
    <w:div w:id="294337908">
      <w:bodyDiv w:val="1"/>
      <w:marLeft w:val="0"/>
      <w:marRight w:val="0"/>
      <w:marTop w:val="0"/>
      <w:marBottom w:val="0"/>
      <w:divBdr>
        <w:top w:val="none" w:sz="0" w:space="0" w:color="auto"/>
        <w:left w:val="none" w:sz="0" w:space="0" w:color="auto"/>
        <w:bottom w:val="none" w:sz="0" w:space="0" w:color="auto"/>
        <w:right w:val="none" w:sz="0" w:space="0" w:color="auto"/>
      </w:divBdr>
    </w:div>
    <w:div w:id="330717758">
      <w:bodyDiv w:val="1"/>
      <w:marLeft w:val="0"/>
      <w:marRight w:val="0"/>
      <w:marTop w:val="150"/>
      <w:marBottom w:val="150"/>
      <w:divBdr>
        <w:top w:val="none" w:sz="0" w:space="0" w:color="auto"/>
        <w:left w:val="none" w:sz="0" w:space="0" w:color="auto"/>
        <w:bottom w:val="none" w:sz="0" w:space="0" w:color="auto"/>
        <w:right w:val="none" w:sz="0" w:space="0" w:color="auto"/>
      </w:divBdr>
      <w:divsChild>
        <w:div w:id="1240560168">
          <w:marLeft w:val="0"/>
          <w:marRight w:val="0"/>
          <w:marTop w:val="0"/>
          <w:marBottom w:val="0"/>
          <w:divBdr>
            <w:top w:val="none" w:sz="0" w:space="0" w:color="auto"/>
            <w:left w:val="none" w:sz="0" w:space="0" w:color="auto"/>
            <w:bottom w:val="none" w:sz="0" w:space="0" w:color="auto"/>
            <w:right w:val="none" w:sz="0" w:space="0" w:color="auto"/>
          </w:divBdr>
          <w:divsChild>
            <w:div w:id="958802592">
              <w:marLeft w:val="0"/>
              <w:marRight w:val="0"/>
              <w:marTop w:val="0"/>
              <w:marBottom w:val="0"/>
              <w:divBdr>
                <w:top w:val="none" w:sz="0" w:space="0" w:color="auto"/>
                <w:left w:val="none" w:sz="0" w:space="0" w:color="auto"/>
                <w:bottom w:val="none" w:sz="0" w:space="0" w:color="auto"/>
                <w:right w:val="none" w:sz="0" w:space="0" w:color="auto"/>
              </w:divBdr>
              <w:divsChild>
                <w:div w:id="118633462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354962273">
      <w:bodyDiv w:val="1"/>
      <w:marLeft w:val="0"/>
      <w:marRight w:val="0"/>
      <w:marTop w:val="0"/>
      <w:marBottom w:val="0"/>
      <w:divBdr>
        <w:top w:val="none" w:sz="0" w:space="0" w:color="auto"/>
        <w:left w:val="none" w:sz="0" w:space="0" w:color="auto"/>
        <w:bottom w:val="none" w:sz="0" w:space="0" w:color="auto"/>
        <w:right w:val="none" w:sz="0" w:space="0" w:color="auto"/>
      </w:divBdr>
    </w:div>
    <w:div w:id="362636549">
      <w:bodyDiv w:val="1"/>
      <w:marLeft w:val="0"/>
      <w:marRight w:val="0"/>
      <w:marTop w:val="0"/>
      <w:marBottom w:val="0"/>
      <w:divBdr>
        <w:top w:val="none" w:sz="0" w:space="0" w:color="auto"/>
        <w:left w:val="none" w:sz="0" w:space="0" w:color="auto"/>
        <w:bottom w:val="none" w:sz="0" w:space="0" w:color="auto"/>
        <w:right w:val="none" w:sz="0" w:space="0" w:color="auto"/>
      </w:divBdr>
    </w:div>
    <w:div w:id="375391501">
      <w:bodyDiv w:val="1"/>
      <w:marLeft w:val="0"/>
      <w:marRight w:val="0"/>
      <w:marTop w:val="0"/>
      <w:marBottom w:val="0"/>
      <w:divBdr>
        <w:top w:val="none" w:sz="0" w:space="0" w:color="auto"/>
        <w:left w:val="none" w:sz="0" w:space="0" w:color="auto"/>
        <w:bottom w:val="none" w:sz="0" w:space="0" w:color="auto"/>
        <w:right w:val="none" w:sz="0" w:space="0" w:color="auto"/>
      </w:divBdr>
    </w:div>
    <w:div w:id="379014080">
      <w:bodyDiv w:val="1"/>
      <w:marLeft w:val="0"/>
      <w:marRight w:val="0"/>
      <w:marTop w:val="0"/>
      <w:marBottom w:val="0"/>
      <w:divBdr>
        <w:top w:val="none" w:sz="0" w:space="0" w:color="auto"/>
        <w:left w:val="none" w:sz="0" w:space="0" w:color="auto"/>
        <w:bottom w:val="none" w:sz="0" w:space="0" w:color="auto"/>
        <w:right w:val="none" w:sz="0" w:space="0" w:color="auto"/>
      </w:divBdr>
      <w:divsChild>
        <w:div w:id="1210923785">
          <w:marLeft w:val="0"/>
          <w:marRight w:val="0"/>
          <w:marTop w:val="0"/>
          <w:marBottom w:val="0"/>
          <w:divBdr>
            <w:top w:val="none" w:sz="0" w:space="0" w:color="auto"/>
            <w:left w:val="none" w:sz="0" w:space="0" w:color="auto"/>
            <w:bottom w:val="none" w:sz="0" w:space="0" w:color="auto"/>
            <w:right w:val="none" w:sz="0" w:space="0" w:color="auto"/>
          </w:divBdr>
        </w:div>
        <w:div w:id="1921598993">
          <w:marLeft w:val="0"/>
          <w:marRight w:val="0"/>
          <w:marTop w:val="0"/>
          <w:marBottom w:val="0"/>
          <w:divBdr>
            <w:top w:val="none" w:sz="0" w:space="0" w:color="auto"/>
            <w:left w:val="none" w:sz="0" w:space="0" w:color="auto"/>
            <w:bottom w:val="none" w:sz="0" w:space="0" w:color="auto"/>
            <w:right w:val="none" w:sz="0" w:space="0" w:color="auto"/>
          </w:divBdr>
        </w:div>
      </w:divsChild>
    </w:div>
    <w:div w:id="379136002">
      <w:bodyDiv w:val="1"/>
      <w:marLeft w:val="0"/>
      <w:marRight w:val="0"/>
      <w:marTop w:val="0"/>
      <w:marBottom w:val="0"/>
      <w:divBdr>
        <w:top w:val="none" w:sz="0" w:space="0" w:color="auto"/>
        <w:left w:val="none" w:sz="0" w:space="0" w:color="auto"/>
        <w:bottom w:val="none" w:sz="0" w:space="0" w:color="auto"/>
        <w:right w:val="none" w:sz="0" w:space="0" w:color="auto"/>
      </w:divBdr>
      <w:divsChild>
        <w:div w:id="1131362472">
          <w:marLeft w:val="0"/>
          <w:marRight w:val="0"/>
          <w:marTop w:val="0"/>
          <w:marBottom w:val="0"/>
          <w:divBdr>
            <w:top w:val="none" w:sz="0" w:space="0" w:color="auto"/>
            <w:left w:val="none" w:sz="0" w:space="0" w:color="auto"/>
            <w:bottom w:val="none" w:sz="0" w:space="0" w:color="auto"/>
            <w:right w:val="none" w:sz="0" w:space="0" w:color="auto"/>
          </w:divBdr>
        </w:div>
      </w:divsChild>
    </w:div>
    <w:div w:id="398939664">
      <w:bodyDiv w:val="1"/>
      <w:marLeft w:val="0"/>
      <w:marRight w:val="0"/>
      <w:marTop w:val="0"/>
      <w:marBottom w:val="0"/>
      <w:divBdr>
        <w:top w:val="none" w:sz="0" w:space="0" w:color="auto"/>
        <w:left w:val="none" w:sz="0" w:space="0" w:color="auto"/>
        <w:bottom w:val="none" w:sz="0" w:space="0" w:color="auto"/>
        <w:right w:val="none" w:sz="0" w:space="0" w:color="auto"/>
      </w:divBdr>
    </w:div>
    <w:div w:id="424035648">
      <w:bodyDiv w:val="1"/>
      <w:marLeft w:val="0"/>
      <w:marRight w:val="0"/>
      <w:marTop w:val="0"/>
      <w:marBottom w:val="0"/>
      <w:divBdr>
        <w:top w:val="none" w:sz="0" w:space="0" w:color="auto"/>
        <w:left w:val="none" w:sz="0" w:space="0" w:color="auto"/>
        <w:bottom w:val="none" w:sz="0" w:space="0" w:color="auto"/>
        <w:right w:val="none" w:sz="0" w:space="0" w:color="auto"/>
      </w:divBdr>
    </w:div>
    <w:div w:id="429394193">
      <w:bodyDiv w:val="1"/>
      <w:marLeft w:val="0"/>
      <w:marRight w:val="0"/>
      <w:marTop w:val="0"/>
      <w:marBottom w:val="0"/>
      <w:divBdr>
        <w:top w:val="none" w:sz="0" w:space="0" w:color="auto"/>
        <w:left w:val="none" w:sz="0" w:space="0" w:color="auto"/>
        <w:bottom w:val="none" w:sz="0" w:space="0" w:color="auto"/>
        <w:right w:val="none" w:sz="0" w:space="0" w:color="auto"/>
      </w:divBdr>
    </w:div>
    <w:div w:id="452555751">
      <w:bodyDiv w:val="1"/>
      <w:marLeft w:val="0"/>
      <w:marRight w:val="0"/>
      <w:marTop w:val="0"/>
      <w:marBottom w:val="0"/>
      <w:divBdr>
        <w:top w:val="none" w:sz="0" w:space="0" w:color="auto"/>
        <w:left w:val="none" w:sz="0" w:space="0" w:color="auto"/>
        <w:bottom w:val="none" w:sz="0" w:space="0" w:color="auto"/>
        <w:right w:val="none" w:sz="0" w:space="0" w:color="auto"/>
      </w:divBdr>
      <w:divsChild>
        <w:div w:id="1026324843">
          <w:marLeft w:val="0"/>
          <w:marRight w:val="0"/>
          <w:marTop w:val="0"/>
          <w:marBottom w:val="0"/>
          <w:divBdr>
            <w:top w:val="none" w:sz="0" w:space="0" w:color="auto"/>
            <w:left w:val="none" w:sz="0" w:space="0" w:color="auto"/>
            <w:bottom w:val="none" w:sz="0" w:space="0" w:color="auto"/>
            <w:right w:val="none" w:sz="0" w:space="0" w:color="auto"/>
          </w:divBdr>
        </w:div>
      </w:divsChild>
    </w:div>
    <w:div w:id="480317851">
      <w:bodyDiv w:val="1"/>
      <w:marLeft w:val="0"/>
      <w:marRight w:val="0"/>
      <w:marTop w:val="0"/>
      <w:marBottom w:val="0"/>
      <w:divBdr>
        <w:top w:val="none" w:sz="0" w:space="0" w:color="auto"/>
        <w:left w:val="none" w:sz="0" w:space="0" w:color="auto"/>
        <w:bottom w:val="none" w:sz="0" w:space="0" w:color="auto"/>
        <w:right w:val="none" w:sz="0" w:space="0" w:color="auto"/>
      </w:divBdr>
    </w:div>
    <w:div w:id="486290663">
      <w:bodyDiv w:val="1"/>
      <w:marLeft w:val="0"/>
      <w:marRight w:val="0"/>
      <w:marTop w:val="0"/>
      <w:marBottom w:val="0"/>
      <w:divBdr>
        <w:top w:val="none" w:sz="0" w:space="0" w:color="auto"/>
        <w:left w:val="none" w:sz="0" w:space="0" w:color="auto"/>
        <w:bottom w:val="none" w:sz="0" w:space="0" w:color="auto"/>
        <w:right w:val="none" w:sz="0" w:space="0" w:color="auto"/>
      </w:divBdr>
      <w:divsChild>
        <w:div w:id="1796948567">
          <w:marLeft w:val="0"/>
          <w:marRight w:val="0"/>
          <w:marTop w:val="0"/>
          <w:marBottom w:val="0"/>
          <w:divBdr>
            <w:top w:val="none" w:sz="0" w:space="0" w:color="auto"/>
            <w:left w:val="none" w:sz="0" w:space="0" w:color="auto"/>
            <w:bottom w:val="none" w:sz="0" w:space="0" w:color="auto"/>
            <w:right w:val="none" w:sz="0" w:space="0" w:color="auto"/>
          </w:divBdr>
        </w:div>
      </w:divsChild>
    </w:div>
    <w:div w:id="494421950">
      <w:bodyDiv w:val="1"/>
      <w:marLeft w:val="0"/>
      <w:marRight w:val="0"/>
      <w:marTop w:val="0"/>
      <w:marBottom w:val="0"/>
      <w:divBdr>
        <w:top w:val="none" w:sz="0" w:space="0" w:color="auto"/>
        <w:left w:val="none" w:sz="0" w:space="0" w:color="auto"/>
        <w:bottom w:val="none" w:sz="0" w:space="0" w:color="auto"/>
        <w:right w:val="none" w:sz="0" w:space="0" w:color="auto"/>
      </w:divBdr>
    </w:div>
    <w:div w:id="494423728">
      <w:bodyDiv w:val="1"/>
      <w:marLeft w:val="0"/>
      <w:marRight w:val="0"/>
      <w:marTop w:val="0"/>
      <w:marBottom w:val="0"/>
      <w:divBdr>
        <w:top w:val="none" w:sz="0" w:space="0" w:color="auto"/>
        <w:left w:val="none" w:sz="0" w:space="0" w:color="auto"/>
        <w:bottom w:val="none" w:sz="0" w:space="0" w:color="auto"/>
        <w:right w:val="none" w:sz="0" w:space="0" w:color="auto"/>
      </w:divBdr>
    </w:div>
    <w:div w:id="513106255">
      <w:bodyDiv w:val="1"/>
      <w:marLeft w:val="0"/>
      <w:marRight w:val="0"/>
      <w:marTop w:val="0"/>
      <w:marBottom w:val="0"/>
      <w:divBdr>
        <w:top w:val="none" w:sz="0" w:space="0" w:color="auto"/>
        <w:left w:val="none" w:sz="0" w:space="0" w:color="auto"/>
        <w:bottom w:val="none" w:sz="0" w:space="0" w:color="auto"/>
        <w:right w:val="none" w:sz="0" w:space="0" w:color="auto"/>
      </w:divBdr>
    </w:div>
    <w:div w:id="543296290">
      <w:bodyDiv w:val="1"/>
      <w:marLeft w:val="0"/>
      <w:marRight w:val="0"/>
      <w:marTop w:val="0"/>
      <w:marBottom w:val="0"/>
      <w:divBdr>
        <w:top w:val="none" w:sz="0" w:space="0" w:color="auto"/>
        <w:left w:val="none" w:sz="0" w:space="0" w:color="auto"/>
        <w:bottom w:val="none" w:sz="0" w:space="0" w:color="auto"/>
        <w:right w:val="none" w:sz="0" w:space="0" w:color="auto"/>
      </w:divBdr>
    </w:div>
    <w:div w:id="545601510">
      <w:bodyDiv w:val="1"/>
      <w:marLeft w:val="0"/>
      <w:marRight w:val="0"/>
      <w:marTop w:val="0"/>
      <w:marBottom w:val="0"/>
      <w:divBdr>
        <w:top w:val="none" w:sz="0" w:space="0" w:color="auto"/>
        <w:left w:val="none" w:sz="0" w:space="0" w:color="auto"/>
        <w:bottom w:val="none" w:sz="0" w:space="0" w:color="auto"/>
        <w:right w:val="none" w:sz="0" w:space="0" w:color="auto"/>
      </w:divBdr>
    </w:div>
    <w:div w:id="555167383">
      <w:bodyDiv w:val="1"/>
      <w:marLeft w:val="0"/>
      <w:marRight w:val="0"/>
      <w:marTop w:val="150"/>
      <w:marBottom w:val="150"/>
      <w:divBdr>
        <w:top w:val="none" w:sz="0" w:space="0" w:color="auto"/>
        <w:left w:val="none" w:sz="0" w:space="0" w:color="auto"/>
        <w:bottom w:val="none" w:sz="0" w:space="0" w:color="auto"/>
        <w:right w:val="none" w:sz="0" w:space="0" w:color="auto"/>
      </w:divBdr>
      <w:divsChild>
        <w:div w:id="1751386801">
          <w:marLeft w:val="0"/>
          <w:marRight w:val="0"/>
          <w:marTop w:val="0"/>
          <w:marBottom w:val="0"/>
          <w:divBdr>
            <w:top w:val="none" w:sz="0" w:space="0" w:color="auto"/>
            <w:left w:val="none" w:sz="0" w:space="0" w:color="auto"/>
            <w:bottom w:val="none" w:sz="0" w:space="0" w:color="auto"/>
            <w:right w:val="none" w:sz="0" w:space="0" w:color="auto"/>
          </w:divBdr>
          <w:divsChild>
            <w:div w:id="1782266039">
              <w:marLeft w:val="0"/>
              <w:marRight w:val="0"/>
              <w:marTop w:val="0"/>
              <w:marBottom w:val="0"/>
              <w:divBdr>
                <w:top w:val="none" w:sz="0" w:space="0" w:color="auto"/>
                <w:left w:val="none" w:sz="0" w:space="0" w:color="auto"/>
                <w:bottom w:val="none" w:sz="0" w:space="0" w:color="auto"/>
                <w:right w:val="none" w:sz="0" w:space="0" w:color="auto"/>
              </w:divBdr>
              <w:divsChild>
                <w:div w:id="433479242">
                  <w:marLeft w:val="0"/>
                  <w:marRight w:val="0"/>
                  <w:marTop w:val="150"/>
                  <w:marBottom w:val="0"/>
                  <w:divBdr>
                    <w:top w:val="none" w:sz="0" w:space="0" w:color="auto"/>
                    <w:left w:val="none" w:sz="0" w:space="0" w:color="auto"/>
                    <w:bottom w:val="none" w:sz="0" w:space="0" w:color="auto"/>
                    <w:right w:val="none" w:sz="0" w:space="0" w:color="auto"/>
                  </w:divBdr>
                </w:div>
                <w:div w:id="2022119930">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556430501">
      <w:bodyDiv w:val="1"/>
      <w:marLeft w:val="0"/>
      <w:marRight w:val="0"/>
      <w:marTop w:val="0"/>
      <w:marBottom w:val="0"/>
      <w:divBdr>
        <w:top w:val="none" w:sz="0" w:space="0" w:color="auto"/>
        <w:left w:val="none" w:sz="0" w:space="0" w:color="auto"/>
        <w:bottom w:val="none" w:sz="0" w:space="0" w:color="auto"/>
        <w:right w:val="none" w:sz="0" w:space="0" w:color="auto"/>
      </w:divBdr>
    </w:div>
    <w:div w:id="562302554">
      <w:bodyDiv w:val="1"/>
      <w:marLeft w:val="0"/>
      <w:marRight w:val="0"/>
      <w:marTop w:val="0"/>
      <w:marBottom w:val="0"/>
      <w:divBdr>
        <w:top w:val="none" w:sz="0" w:space="0" w:color="auto"/>
        <w:left w:val="none" w:sz="0" w:space="0" w:color="auto"/>
        <w:bottom w:val="none" w:sz="0" w:space="0" w:color="auto"/>
        <w:right w:val="none" w:sz="0" w:space="0" w:color="auto"/>
      </w:divBdr>
      <w:divsChild>
        <w:div w:id="1387340943">
          <w:marLeft w:val="0"/>
          <w:marRight w:val="0"/>
          <w:marTop w:val="0"/>
          <w:marBottom w:val="0"/>
          <w:divBdr>
            <w:top w:val="none" w:sz="0" w:space="0" w:color="auto"/>
            <w:left w:val="none" w:sz="0" w:space="0" w:color="auto"/>
            <w:bottom w:val="none" w:sz="0" w:space="0" w:color="auto"/>
            <w:right w:val="none" w:sz="0" w:space="0" w:color="auto"/>
          </w:divBdr>
        </w:div>
      </w:divsChild>
    </w:div>
    <w:div w:id="567957516">
      <w:bodyDiv w:val="1"/>
      <w:marLeft w:val="0"/>
      <w:marRight w:val="0"/>
      <w:marTop w:val="0"/>
      <w:marBottom w:val="0"/>
      <w:divBdr>
        <w:top w:val="none" w:sz="0" w:space="0" w:color="auto"/>
        <w:left w:val="none" w:sz="0" w:space="0" w:color="auto"/>
        <w:bottom w:val="none" w:sz="0" w:space="0" w:color="auto"/>
        <w:right w:val="none" w:sz="0" w:space="0" w:color="auto"/>
      </w:divBdr>
      <w:divsChild>
        <w:div w:id="1991983123">
          <w:marLeft w:val="0"/>
          <w:marRight w:val="0"/>
          <w:marTop w:val="0"/>
          <w:marBottom w:val="0"/>
          <w:divBdr>
            <w:top w:val="none" w:sz="0" w:space="0" w:color="auto"/>
            <w:left w:val="none" w:sz="0" w:space="0" w:color="auto"/>
            <w:bottom w:val="none" w:sz="0" w:space="0" w:color="auto"/>
            <w:right w:val="none" w:sz="0" w:space="0" w:color="auto"/>
          </w:divBdr>
        </w:div>
      </w:divsChild>
    </w:div>
    <w:div w:id="569195417">
      <w:bodyDiv w:val="1"/>
      <w:marLeft w:val="0"/>
      <w:marRight w:val="0"/>
      <w:marTop w:val="0"/>
      <w:marBottom w:val="0"/>
      <w:divBdr>
        <w:top w:val="none" w:sz="0" w:space="0" w:color="auto"/>
        <w:left w:val="none" w:sz="0" w:space="0" w:color="auto"/>
        <w:bottom w:val="none" w:sz="0" w:space="0" w:color="auto"/>
        <w:right w:val="none" w:sz="0" w:space="0" w:color="auto"/>
      </w:divBdr>
      <w:divsChild>
        <w:div w:id="1128889076">
          <w:marLeft w:val="0"/>
          <w:marRight w:val="0"/>
          <w:marTop w:val="0"/>
          <w:marBottom w:val="0"/>
          <w:divBdr>
            <w:top w:val="none" w:sz="0" w:space="0" w:color="auto"/>
            <w:left w:val="none" w:sz="0" w:space="0" w:color="auto"/>
            <w:bottom w:val="none" w:sz="0" w:space="0" w:color="auto"/>
            <w:right w:val="none" w:sz="0" w:space="0" w:color="auto"/>
          </w:divBdr>
        </w:div>
      </w:divsChild>
    </w:div>
    <w:div w:id="581182946">
      <w:bodyDiv w:val="1"/>
      <w:marLeft w:val="0"/>
      <w:marRight w:val="0"/>
      <w:marTop w:val="0"/>
      <w:marBottom w:val="0"/>
      <w:divBdr>
        <w:top w:val="none" w:sz="0" w:space="0" w:color="auto"/>
        <w:left w:val="none" w:sz="0" w:space="0" w:color="auto"/>
        <w:bottom w:val="none" w:sz="0" w:space="0" w:color="auto"/>
        <w:right w:val="none" w:sz="0" w:space="0" w:color="auto"/>
      </w:divBdr>
      <w:divsChild>
        <w:div w:id="690954610">
          <w:marLeft w:val="0"/>
          <w:marRight w:val="0"/>
          <w:marTop w:val="0"/>
          <w:marBottom w:val="0"/>
          <w:divBdr>
            <w:top w:val="none" w:sz="0" w:space="0" w:color="auto"/>
            <w:left w:val="none" w:sz="0" w:space="0" w:color="auto"/>
            <w:bottom w:val="none" w:sz="0" w:space="0" w:color="auto"/>
            <w:right w:val="none" w:sz="0" w:space="0" w:color="auto"/>
          </w:divBdr>
        </w:div>
      </w:divsChild>
    </w:div>
    <w:div w:id="619342160">
      <w:bodyDiv w:val="1"/>
      <w:marLeft w:val="0"/>
      <w:marRight w:val="0"/>
      <w:marTop w:val="0"/>
      <w:marBottom w:val="0"/>
      <w:divBdr>
        <w:top w:val="none" w:sz="0" w:space="0" w:color="auto"/>
        <w:left w:val="none" w:sz="0" w:space="0" w:color="auto"/>
        <w:bottom w:val="none" w:sz="0" w:space="0" w:color="auto"/>
        <w:right w:val="none" w:sz="0" w:space="0" w:color="auto"/>
      </w:divBdr>
    </w:div>
    <w:div w:id="635766542">
      <w:bodyDiv w:val="1"/>
      <w:marLeft w:val="0"/>
      <w:marRight w:val="0"/>
      <w:marTop w:val="0"/>
      <w:marBottom w:val="0"/>
      <w:divBdr>
        <w:top w:val="none" w:sz="0" w:space="0" w:color="auto"/>
        <w:left w:val="none" w:sz="0" w:space="0" w:color="auto"/>
        <w:bottom w:val="none" w:sz="0" w:space="0" w:color="auto"/>
        <w:right w:val="none" w:sz="0" w:space="0" w:color="auto"/>
      </w:divBdr>
      <w:divsChild>
        <w:div w:id="2145927687">
          <w:marLeft w:val="0"/>
          <w:marRight w:val="0"/>
          <w:marTop w:val="0"/>
          <w:marBottom w:val="0"/>
          <w:divBdr>
            <w:top w:val="none" w:sz="0" w:space="0" w:color="auto"/>
            <w:left w:val="none" w:sz="0" w:space="0" w:color="auto"/>
            <w:bottom w:val="none" w:sz="0" w:space="0" w:color="auto"/>
            <w:right w:val="none" w:sz="0" w:space="0" w:color="auto"/>
          </w:divBdr>
        </w:div>
      </w:divsChild>
    </w:div>
    <w:div w:id="637146660">
      <w:bodyDiv w:val="1"/>
      <w:marLeft w:val="0"/>
      <w:marRight w:val="0"/>
      <w:marTop w:val="0"/>
      <w:marBottom w:val="0"/>
      <w:divBdr>
        <w:top w:val="none" w:sz="0" w:space="0" w:color="auto"/>
        <w:left w:val="none" w:sz="0" w:space="0" w:color="auto"/>
        <w:bottom w:val="none" w:sz="0" w:space="0" w:color="auto"/>
        <w:right w:val="none" w:sz="0" w:space="0" w:color="auto"/>
      </w:divBdr>
      <w:divsChild>
        <w:div w:id="1521508483">
          <w:marLeft w:val="0"/>
          <w:marRight w:val="0"/>
          <w:marTop w:val="0"/>
          <w:marBottom w:val="0"/>
          <w:divBdr>
            <w:top w:val="none" w:sz="0" w:space="0" w:color="auto"/>
            <w:left w:val="none" w:sz="0" w:space="0" w:color="auto"/>
            <w:bottom w:val="none" w:sz="0" w:space="0" w:color="auto"/>
            <w:right w:val="none" w:sz="0" w:space="0" w:color="auto"/>
          </w:divBdr>
          <w:divsChild>
            <w:div w:id="288900152">
              <w:marLeft w:val="0"/>
              <w:marRight w:val="0"/>
              <w:marTop w:val="0"/>
              <w:marBottom w:val="0"/>
              <w:divBdr>
                <w:top w:val="none" w:sz="0" w:space="0" w:color="auto"/>
                <w:left w:val="none" w:sz="0" w:space="0" w:color="auto"/>
                <w:bottom w:val="none" w:sz="0" w:space="0" w:color="auto"/>
                <w:right w:val="none" w:sz="0" w:space="0" w:color="auto"/>
              </w:divBdr>
            </w:div>
            <w:div w:id="762919338">
              <w:marLeft w:val="0"/>
              <w:marRight w:val="0"/>
              <w:marTop w:val="0"/>
              <w:marBottom w:val="0"/>
              <w:divBdr>
                <w:top w:val="none" w:sz="0" w:space="0" w:color="auto"/>
                <w:left w:val="none" w:sz="0" w:space="0" w:color="auto"/>
                <w:bottom w:val="none" w:sz="0" w:space="0" w:color="auto"/>
                <w:right w:val="none" w:sz="0" w:space="0" w:color="auto"/>
              </w:divBdr>
              <w:divsChild>
                <w:div w:id="626745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3296983">
          <w:marLeft w:val="0"/>
          <w:marRight w:val="0"/>
          <w:marTop w:val="0"/>
          <w:marBottom w:val="0"/>
          <w:divBdr>
            <w:top w:val="none" w:sz="0" w:space="0" w:color="auto"/>
            <w:left w:val="none" w:sz="0" w:space="0" w:color="auto"/>
            <w:bottom w:val="none" w:sz="0" w:space="0" w:color="auto"/>
            <w:right w:val="none" w:sz="0" w:space="0" w:color="auto"/>
          </w:divBdr>
          <w:divsChild>
            <w:div w:id="354188764">
              <w:marLeft w:val="0"/>
              <w:marRight w:val="0"/>
              <w:marTop w:val="0"/>
              <w:marBottom w:val="0"/>
              <w:divBdr>
                <w:top w:val="none" w:sz="0" w:space="0" w:color="auto"/>
                <w:left w:val="none" w:sz="0" w:space="0" w:color="auto"/>
                <w:bottom w:val="none" w:sz="0" w:space="0" w:color="auto"/>
                <w:right w:val="none" w:sz="0" w:space="0" w:color="auto"/>
              </w:divBdr>
              <w:divsChild>
                <w:div w:id="331875485">
                  <w:marLeft w:val="0"/>
                  <w:marRight w:val="0"/>
                  <w:marTop w:val="0"/>
                  <w:marBottom w:val="0"/>
                  <w:divBdr>
                    <w:top w:val="none" w:sz="0" w:space="0" w:color="auto"/>
                    <w:left w:val="none" w:sz="0" w:space="0" w:color="auto"/>
                    <w:bottom w:val="none" w:sz="0" w:space="0" w:color="auto"/>
                    <w:right w:val="none" w:sz="0" w:space="0" w:color="auto"/>
                  </w:divBdr>
                </w:div>
              </w:divsChild>
            </w:div>
            <w:div w:id="195119333">
              <w:marLeft w:val="0"/>
              <w:marRight w:val="0"/>
              <w:marTop w:val="0"/>
              <w:marBottom w:val="0"/>
              <w:divBdr>
                <w:top w:val="none" w:sz="0" w:space="0" w:color="auto"/>
                <w:left w:val="none" w:sz="0" w:space="0" w:color="auto"/>
                <w:bottom w:val="none" w:sz="0" w:space="0" w:color="auto"/>
                <w:right w:val="none" w:sz="0" w:space="0" w:color="auto"/>
              </w:divBdr>
            </w:div>
          </w:divsChild>
        </w:div>
        <w:div w:id="943613936">
          <w:marLeft w:val="0"/>
          <w:marRight w:val="0"/>
          <w:marTop w:val="300"/>
          <w:marBottom w:val="75"/>
          <w:divBdr>
            <w:top w:val="none" w:sz="0" w:space="0" w:color="auto"/>
            <w:left w:val="none" w:sz="0" w:space="0" w:color="auto"/>
            <w:bottom w:val="none" w:sz="0" w:space="0" w:color="auto"/>
            <w:right w:val="none" w:sz="0" w:space="0" w:color="auto"/>
          </w:divBdr>
        </w:div>
        <w:div w:id="400177304">
          <w:marLeft w:val="0"/>
          <w:marRight w:val="0"/>
          <w:marTop w:val="0"/>
          <w:marBottom w:val="0"/>
          <w:divBdr>
            <w:top w:val="none" w:sz="0" w:space="0" w:color="auto"/>
            <w:left w:val="none" w:sz="0" w:space="0" w:color="auto"/>
            <w:bottom w:val="none" w:sz="0" w:space="0" w:color="auto"/>
            <w:right w:val="none" w:sz="0" w:space="0" w:color="auto"/>
          </w:divBdr>
          <w:divsChild>
            <w:div w:id="2109697309">
              <w:marLeft w:val="0"/>
              <w:marRight w:val="0"/>
              <w:marTop w:val="0"/>
              <w:marBottom w:val="0"/>
              <w:divBdr>
                <w:top w:val="none" w:sz="0" w:space="0" w:color="auto"/>
                <w:left w:val="none" w:sz="0" w:space="0" w:color="auto"/>
                <w:bottom w:val="none" w:sz="0" w:space="0" w:color="auto"/>
                <w:right w:val="none" w:sz="0" w:space="0" w:color="auto"/>
              </w:divBdr>
            </w:div>
          </w:divsChild>
        </w:div>
        <w:div w:id="843863704">
          <w:marLeft w:val="0"/>
          <w:marRight w:val="0"/>
          <w:marTop w:val="0"/>
          <w:marBottom w:val="0"/>
          <w:divBdr>
            <w:top w:val="none" w:sz="0" w:space="0" w:color="auto"/>
            <w:left w:val="none" w:sz="0" w:space="0" w:color="auto"/>
            <w:bottom w:val="none" w:sz="0" w:space="0" w:color="auto"/>
            <w:right w:val="none" w:sz="0" w:space="0" w:color="auto"/>
          </w:divBdr>
        </w:div>
        <w:div w:id="1744251896">
          <w:marLeft w:val="0"/>
          <w:marRight w:val="0"/>
          <w:marTop w:val="0"/>
          <w:marBottom w:val="0"/>
          <w:divBdr>
            <w:top w:val="none" w:sz="0" w:space="0" w:color="auto"/>
            <w:left w:val="none" w:sz="0" w:space="0" w:color="auto"/>
            <w:bottom w:val="none" w:sz="0" w:space="0" w:color="auto"/>
            <w:right w:val="none" w:sz="0" w:space="0" w:color="auto"/>
          </w:divBdr>
          <w:divsChild>
            <w:div w:id="816610686">
              <w:marLeft w:val="0"/>
              <w:marRight w:val="0"/>
              <w:marTop w:val="0"/>
              <w:marBottom w:val="0"/>
              <w:divBdr>
                <w:top w:val="none" w:sz="0" w:space="0" w:color="auto"/>
                <w:left w:val="none" w:sz="0" w:space="0" w:color="auto"/>
                <w:bottom w:val="none" w:sz="0" w:space="0" w:color="auto"/>
                <w:right w:val="none" w:sz="0" w:space="0" w:color="auto"/>
              </w:divBdr>
            </w:div>
          </w:divsChild>
        </w:div>
        <w:div w:id="1586692139">
          <w:marLeft w:val="0"/>
          <w:marRight w:val="0"/>
          <w:marTop w:val="0"/>
          <w:marBottom w:val="0"/>
          <w:divBdr>
            <w:top w:val="none" w:sz="0" w:space="0" w:color="auto"/>
            <w:left w:val="none" w:sz="0" w:space="0" w:color="auto"/>
            <w:bottom w:val="none" w:sz="0" w:space="0" w:color="auto"/>
            <w:right w:val="none" w:sz="0" w:space="0" w:color="auto"/>
          </w:divBdr>
        </w:div>
        <w:div w:id="996415931">
          <w:marLeft w:val="0"/>
          <w:marRight w:val="0"/>
          <w:marTop w:val="0"/>
          <w:marBottom w:val="0"/>
          <w:divBdr>
            <w:top w:val="none" w:sz="0" w:space="0" w:color="auto"/>
            <w:left w:val="none" w:sz="0" w:space="0" w:color="auto"/>
            <w:bottom w:val="none" w:sz="0" w:space="0" w:color="auto"/>
            <w:right w:val="none" w:sz="0" w:space="0" w:color="auto"/>
          </w:divBdr>
          <w:divsChild>
            <w:div w:id="1104182813">
              <w:marLeft w:val="0"/>
              <w:marRight w:val="0"/>
              <w:marTop w:val="0"/>
              <w:marBottom w:val="0"/>
              <w:divBdr>
                <w:top w:val="none" w:sz="0" w:space="0" w:color="auto"/>
                <w:left w:val="none" w:sz="0" w:space="0" w:color="auto"/>
                <w:bottom w:val="none" w:sz="0" w:space="0" w:color="auto"/>
                <w:right w:val="none" w:sz="0" w:space="0" w:color="auto"/>
              </w:divBdr>
              <w:divsChild>
                <w:div w:id="2038583907">
                  <w:blockQuote w:val="1"/>
                  <w:marLeft w:val="720"/>
                  <w:marRight w:val="720"/>
                  <w:marTop w:val="100"/>
                  <w:marBottom w:val="100"/>
                  <w:divBdr>
                    <w:top w:val="none" w:sz="0" w:space="0" w:color="auto"/>
                    <w:left w:val="none" w:sz="0" w:space="0" w:color="auto"/>
                    <w:bottom w:val="none" w:sz="0" w:space="0" w:color="auto"/>
                    <w:right w:val="none" w:sz="0" w:space="0" w:color="auto"/>
                  </w:divBdr>
                </w:div>
                <w:div w:id="1004011533">
                  <w:blockQuote w:val="1"/>
                  <w:marLeft w:val="720"/>
                  <w:marRight w:val="720"/>
                  <w:marTop w:val="100"/>
                  <w:marBottom w:val="100"/>
                  <w:divBdr>
                    <w:top w:val="none" w:sz="0" w:space="0" w:color="auto"/>
                    <w:left w:val="none" w:sz="0" w:space="0" w:color="auto"/>
                    <w:bottom w:val="none" w:sz="0" w:space="0" w:color="auto"/>
                    <w:right w:val="none" w:sz="0" w:space="0" w:color="auto"/>
                  </w:divBdr>
                </w:div>
                <w:div w:id="1827093201">
                  <w:blockQuote w:val="1"/>
                  <w:marLeft w:val="720"/>
                  <w:marRight w:val="720"/>
                  <w:marTop w:val="100"/>
                  <w:marBottom w:val="100"/>
                  <w:divBdr>
                    <w:top w:val="none" w:sz="0" w:space="0" w:color="auto"/>
                    <w:left w:val="none" w:sz="0" w:space="0" w:color="auto"/>
                    <w:bottom w:val="none" w:sz="0" w:space="0" w:color="auto"/>
                    <w:right w:val="none" w:sz="0" w:space="0" w:color="auto"/>
                  </w:divBdr>
                </w:div>
                <w:div w:id="211157939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640427759">
      <w:bodyDiv w:val="1"/>
      <w:marLeft w:val="0"/>
      <w:marRight w:val="0"/>
      <w:marTop w:val="0"/>
      <w:marBottom w:val="0"/>
      <w:divBdr>
        <w:top w:val="none" w:sz="0" w:space="0" w:color="auto"/>
        <w:left w:val="none" w:sz="0" w:space="0" w:color="auto"/>
        <w:bottom w:val="none" w:sz="0" w:space="0" w:color="auto"/>
        <w:right w:val="none" w:sz="0" w:space="0" w:color="auto"/>
      </w:divBdr>
    </w:div>
    <w:div w:id="640690844">
      <w:bodyDiv w:val="1"/>
      <w:marLeft w:val="0"/>
      <w:marRight w:val="0"/>
      <w:marTop w:val="0"/>
      <w:marBottom w:val="0"/>
      <w:divBdr>
        <w:top w:val="none" w:sz="0" w:space="0" w:color="auto"/>
        <w:left w:val="none" w:sz="0" w:space="0" w:color="auto"/>
        <w:bottom w:val="none" w:sz="0" w:space="0" w:color="auto"/>
        <w:right w:val="none" w:sz="0" w:space="0" w:color="auto"/>
      </w:divBdr>
    </w:div>
    <w:div w:id="642538864">
      <w:bodyDiv w:val="1"/>
      <w:marLeft w:val="0"/>
      <w:marRight w:val="0"/>
      <w:marTop w:val="225"/>
      <w:marBottom w:val="225"/>
      <w:divBdr>
        <w:top w:val="none" w:sz="0" w:space="0" w:color="auto"/>
        <w:left w:val="none" w:sz="0" w:space="0" w:color="auto"/>
        <w:bottom w:val="none" w:sz="0" w:space="0" w:color="auto"/>
        <w:right w:val="none" w:sz="0" w:space="0" w:color="auto"/>
      </w:divBdr>
      <w:divsChild>
        <w:div w:id="459034650">
          <w:marLeft w:val="0"/>
          <w:marRight w:val="0"/>
          <w:marTop w:val="150"/>
          <w:marBottom w:val="0"/>
          <w:divBdr>
            <w:top w:val="none" w:sz="0" w:space="0" w:color="auto"/>
            <w:left w:val="none" w:sz="0" w:space="0" w:color="auto"/>
            <w:bottom w:val="none" w:sz="0" w:space="0" w:color="auto"/>
            <w:right w:val="none" w:sz="0" w:space="0" w:color="auto"/>
          </w:divBdr>
          <w:divsChild>
            <w:div w:id="1203518409">
              <w:marLeft w:val="0"/>
              <w:marRight w:val="0"/>
              <w:marTop w:val="0"/>
              <w:marBottom w:val="0"/>
              <w:divBdr>
                <w:top w:val="none" w:sz="0" w:space="0" w:color="auto"/>
                <w:left w:val="none" w:sz="0" w:space="0" w:color="auto"/>
                <w:bottom w:val="none" w:sz="0" w:space="0" w:color="auto"/>
                <w:right w:val="none" w:sz="0" w:space="0" w:color="auto"/>
              </w:divBdr>
              <w:divsChild>
                <w:div w:id="1076585861">
                  <w:marLeft w:val="0"/>
                  <w:marRight w:val="0"/>
                  <w:marTop w:val="0"/>
                  <w:marBottom w:val="0"/>
                  <w:divBdr>
                    <w:top w:val="none" w:sz="0" w:space="0" w:color="auto"/>
                    <w:left w:val="none" w:sz="0" w:space="0" w:color="auto"/>
                    <w:bottom w:val="none" w:sz="0" w:space="0" w:color="auto"/>
                    <w:right w:val="none" w:sz="0" w:space="0" w:color="auto"/>
                  </w:divBdr>
                  <w:divsChild>
                    <w:div w:id="331105116">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685180148">
      <w:bodyDiv w:val="1"/>
      <w:marLeft w:val="0"/>
      <w:marRight w:val="0"/>
      <w:marTop w:val="0"/>
      <w:marBottom w:val="0"/>
      <w:divBdr>
        <w:top w:val="none" w:sz="0" w:space="0" w:color="auto"/>
        <w:left w:val="none" w:sz="0" w:space="0" w:color="auto"/>
        <w:bottom w:val="none" w:sz="0" w:space="0" w:color="auto"/>
        <w:right w:val="none" w:sz="0" w:space="0" w:color="auto"/>
      </w:divBdr>
    </w:div>
    <w:div w:id="692655891">
      <w:bodyDiv w:val="1"/>
      <w:marLeft w:val="0"/>
      <w:marRight w:val="0"/>
      <w:marTop w:val="0"/>
      <w:marBottom w:val="0"/>
      <w:divBdr>
        <w:top w:val="none" w:sz="0" w:space="0" w:color="auto"/>
        <w:left w:val="none" w:sz="0" w:space="0" w:color="auto"/>
        <w:bottom w:val="none" w:sz="0" w:space="0" w:color="auto"/>
        <w:right w:val="none" w:sz="0" w:space="0" w:color="auto"/>
      </w:divBdr>
      <w:divsChild>
        <w:div w:id="283736907">
          <w:marLeft w:val="0"/>
          <w:marRight w:val="0"/>
          <w:marTop w:val="0"/>
          <w:marBottom w:val="0"/>
          <w:divBdr>
            <w:top w:val="none" w:sz="0" w:space="0" w:color="auto"/>
            <w:left w:val="none" w:sz="0" w:space="0" w:color="auto"/>
            <w:bottom w:val="none" w:sz="0" w:space="0" w:color="auto"/>
            <w:right w:val="none" w:sz="0" w:space="0" w:color="auto"/>
          </w:divBdr>
        </w:div>
      </w:divsChild>
    </w:div>
    <w:div w:id="693654142">
      <w:bodyDiv w:val="1"/>
      <w:marLeft w:val="0"/>
      <w:marRight w:val="0"/>
      <w:marTop w:val="0"/>
      <w:marBottom w:val="0"/>
      <w:divBdr>
        <w:top w:val="none" w:sz="0" w:space="0" w:color="auto"/>
        <w:left w:val="none" w:sz="0" w:space="0" w:color="auto"/>
        <w:bottom w:val="none" w:sz="0" w:space="0" w:color="auto"/>
        <w:right w:val="none" w:sz="0" w:space="0" w:color="auto"/>
      </w:divBdr>
      <w:divsChild>
        <w:div w:id="26882644">
          <w:marLeft w:val="0"/>
          <w:marRight w:val="0"/>
          <w:marTop w:val="0"/>
          <w:marBottom w:val="0"/>
          <w:divBdr>
            <w:top w:val="none" w:sz="0" w:space="0" w:color="auto"/>
            <w:left w:val="none" w:sz="0" w:space="0" w:color="auto"/>
            <w:bottom w:val="none" w:sz="0" w:space="0" w:color="auto"/>
            <w:right w:val="none" w:sz="0" w:space="0" w:color="auto"/>
          </w:divBdr>
        </w:div>
        <w:div w:id="1777750797">
          <w:marLeft w:val="0"/>
          <w:marRight w:val="0"/>
          <w:marTop w:val="0"/>
          <w:marBottom w:val="0"/>
          <w:divBdr>
            <w:top w:val="none" w:sz="0" w:space="0" w:color="auto"/>
            <w:left w:val="none" w:sz="0" w:space="0" w:color="auto"/>
            <w:bottom w:val="none" w:sz="0" w:space="0" w:color="auto"/>
            <w:right w:val="none" w:sz="0" w:space="0" w:color="auto"/>
          </w:divBdr>
        </w:div>
      </w:divsChild>
    </w:div>
    <w:div w:id="694039421">
      <w:bodyDiv w:val="1"/>
      <w:marLeft w:val="0"/>
      <w:marRight w:val="0"/>
      <w:marTop w:val="0"/>
      <w:marBottom w:val="0"/>
      <w:divBdr>
        <w:top w:val="none" w:sz="0" w:space="0" w:color="auto"/>
        <w:left w:val="none" w:sz="0" w:space="0" w:color="auto"/>
        <w:bottom w:val="none" w:sz="0" w:space="0" w:color="auto"/>
        <w:right w:val="none" w:sz="0" w:space="0" w:color="auto"/>
      </w:divBdr>
    </w:div>
    <w:div w:id="694158012">
      <w:bodyDiv w:val="1"/>
      <w:marLeft w:val="0"/>
      <w:marRight w:val="0"/>
      <w:marTop w:val="0"/>
      <w:marBottom w:val="0"/>
      <w:divBdr>
        <w:top w:val="none" w:sz="0" w:space="0" w:color="auto"/>
        <w:left w:val="none" w:sz="0" w:space="0" w:color="auto"/>
        <w:bottom w:val="none" w:sz="0" w:space="0" w:color="auto"/>
        <w:right w:val="none" w:sz="0" w:space="0" w:color="auto"/>
      </w:divBdr>
    </w:div>
    <w:div w:id="694772119">
      <w:bodyDiv w:val="1"/>
      <w:marLeft w:val="0"/>
      <w:marRight w:val="0"/>
      <w:marTop w:val="0"/>
      <w:marBottom w:val="0"/>
      <w:divBdr>
        <w:top w:val="none" w:sz="0" w:space="0" w:color="auto"/>
        <w:left w:val="none" w:sz="0" w:space="0" w:color="auto"/>
        <w:bottom w:val="none" w:sz="0" w:space="0" w:color="auto"/>
        <w:right w:val="none" w:sz="0" w:space="0" w:color="auto"/>
      </w:divBdr>
    </w:div>
    <w:div w:id="699016608">
      <w:bodyDiv w:val="1"/>
      <w:marLeft w:val="0"/>
      <w:marRight w:val="0"/>
      <w:marTop w:val="0"/>
      <w:marBottom w:val="0"/>
      <w:divBdr>
        <w:top w:val="none" w:sz="0" w:space="0" w:color="auto"/>
        <w:left w:val="none" w:sz="0" w:space="0" w:color="auto"/>
        <w:bottom w:val="none" w:sz="0" w:space="0" w:color="auto"/>
        <w:right w:val="none" w:sz="0" w:space="0" w:color="auto"/>
      </w:divBdr>
    </w:div>
    <w:div w:id="706954257">
      <w:bodyDiv w:val="1"/>
      <w:marLeft w:val="0"/>
      <w:marRight w:val="0"/>
      <w:marTop w:val="0"/>
      <w:marBottom w:val="0"/>
      <w:divBdr>
        <w:top w:val="none" w:sz="0" w:space="0" w:color="auto"/>
        <w:left w:val="none" w:sz="0" w:space="0" w:color="auto"/>
        <w:bottom w:val="none" w:sz="0" w:space="0" w:color="auto"/>
        <w:right w:val="none" w:sz="0" w:space="0" w:color="auto"/>
      </w:divBdr>
    </w:div>
    <w:div w:id="707293060">
      <w:bodyDiv w:val="1"/>
      <w:marLeft w:val="0"/>
      <w:marRight w:val="0"/>
      <w:marTop w:val="0"/>
      <w:marBottom w:val="0"/>
      <w:divBdr>
        <w:top w:val="none" w:sz="0" w:space="0" w:color="auto"/>
        <w:left w:val="none" w:sz="0" w:space="0" w:color="auto"/>
        <w:bottom w:val="none" w:sz="0" w:space="0" w:color="auto"/>
        <w:right w:val="none" w:sz="0" w:space="0" w:color="auto"/>
      </w:divBdr>
    </w:div>
    <w:div w:id="712653532">
      <w:bodyDiv w:val="1"/>
      <w:marLeft w:val="0"/>
      <w:marRight w:val="0"/>
      <w:marTop w:val="0"/>
      <w:marBottom w:val="0"/>
      <w:divBdr>
        <w:top w:val="none" w:sz="0" w:space="0" w:color="auto"/>
        <w:left w:val="none" w:sz="0" w:space="0" w:color="auto"/>
        <w:bottom w:val="none" w:sz="0" w:space="0" w:color="auto"/>
        <w:right w:val="none" w:sz="0" w:space="0" w:color="auto"/>
      </w:divBdr>
    </w:div>
    <w:div w:id="714351477">
      <w:bodyDiv w:val="1"/>
      <w:marLeft w:val="0"/>
      <w:marRight w:val="0"/>
      <w:marTop w:val="0"/>
      <w:marBottom w:val="0"/>
      <w:divBdr>
        <w:top w:val="none" w:sz="0" w:space="0" w:color="auto"/>
        <w:left w:val="none" w:sz="0" w:space="0" w:color="auto"/>
        <w:bottom w:val="none" w:sz="0" w:space="0" w:color="auto"/>
        <w:right w:val="none" w:sz="0" w:space="0" w:color="auto"/>
      </w:divBdr>
    </w:div>
    <w:div w:id="740567412">
      <w:bodyDiv w:val="1"/>
      <w:marLeft w:val="0"/>
      <w:marRight w:val="0"/>
      <w:marTop w:val="0"/>
      <w:marBottom w:val="0"/>
      <w:divBdr>
        <w:top w:val="none" w:sz="0" w:space="0" w:color="auto"/>
        <w:left w:val="none" w:sz="0" w:space="0" w:color="auto"/>
        <w:bottom w:val="none" w:sz="0" w:space="0" w:color="auto"/>
        <w:right w:val="none" w:sz="0" w:space="0" w:color="auto"/>
      </w:divBdr>
      <w:divsChild>
        <w:div w:id="801115942">
          <w:marLeft w:val="0"/>
          <w:marRight w:val="0"/>
          <w:marTop w:val="0"/>
          <w:marBottom w:val="0"/>
          <w:divBdr>
            <w:top w:val="none" w:sz="0" w:space="0" w:color="auto"/>
            <w:left w:val="none" w:sz="0" w:space="0" w:color="auto"/>
            <w:bottom w:val="none" w:sz="0" w:space="0" w:color="auto"/>
            <w:right w:val="none" w:sz="0" w:space="0" w:color="auto"/>
          </w:divBdr>
        </w:div>
        <w:div w:id="2026202524">
          <w:marLeft w:val="0"/>
          <w:marRight w:val="0"/>
          <w:marTop w:val="0"/>
          <w:marBottom w:val="0"/>
          <w:divBdr>
            <w:top w:val="none" w:sz="0" w:space="0" w:color="auto"/>
            <w:left w:val="none" w:sz="0" w:space="0" w:color="auto"/>
            <w:bottom w:val="none" w:sz="0" w:space="0" w:color="auto"/>
            <w:right w:val="none" w:sz="0" w:space="0" w:color="auto"/>
          </w:divBdr>
        </w:div>
      </w:divsChild>
    </w:div>
    <w:div w:id="748189075">
      <w:bodyDiv w:val="1"/>
      <w:marLeft w:val="0"/>
      <w:marRight w:val="0"/>
      <w:marTop w:val="0"/>
      <w:marBottom w:val="0"/>
      <w:divBdr>
        <w:top w:val="none" w:sz="0" w:space="0" w:color="auto"/>
        <w:left w:val="none" w:sz="0" w:space="0" w:color="auto"/>
        <w:bottom w:val="none" w:sz="0" w:space="0" w:color="auto"/>
        <w:right w:val="none" w:sz="0" w:space="0" w:color="auto"/>
      </w:divBdr>
      <w:divsChild>
        <w:div w:id="1883248489">
          <w:marLeft w:val="0"/>
          <w:marRight w:val="0"/>
          <w:marTop w:val="0"/>
          <w:marBottom w:val="0"/>
          <w:divBdr>
            <w:top w:val="none" w:sz="0" w:space="0" w:color="auto"/>
            <w:left w:val="none" w:sz="0" w:space="0" w:color="auto"/>
            <w:bottom w:val="none" w:sz="0" w:space="0" w:color="auto"/>
            <w:right w:val="none" w:sz="0" w:space="0" w:color="auto"/>
          </w:divBdr>
        </w:div>
      </w:divsChild>
    </w:div>
    <w:div w:id="750277635">
      <w:bodyDiv w:val="1"/>
      <w:marLeft w:val="0"/>
      <w:marRight w:val="0"/>
      <w:marTop w:val="0"/>
      <w:marBottom w:val="0"/>
      <w:divBdr>
        <w:top w:val="none" w:sz="0" w:space="0" w:color="auto"/>
        <w:left w:val="none" w:sz="0" w:space="0" w:color="auto"/>
        <w:bottom w:val="none" w:sz="0" w:space="0" w:color="auto"/>
        <w:right w:val="none" w:sz="0" w:space="0" w:color="auto"/>
      </w:divBdr>
      <w:divsChild>
        <w:div w:id="1257859924">
          <w:marLeft w:val="0"/>
          <w:marRight w:val="0"/>
          <w:marTop w:val="0"/>
          <w:marBottom w:val="0"/>
          <w:divBdr>
            <w:top w:val="none" w:sz="0" w:space="0" w:color="auto"/>
            <w:left w:val="none" w:sz="0" w:space="0" w:color="auto"/>
            <w:bottom w:val="none" w:sz="0" w:space="0" w:color="auto"/>
            <w:right w:val="none" w:sz="0" w:space="0" w:color="auto"/>
          </w:divBdr>
        </w:div>
        <w:div w:id="1269695914">
          <w:marLeft w:val="0"/>
          <w:marRight w:val="0"/>
          <w:marTop w:val="0"/>
          <w:marBottom w:val="0"/>
          <w:divBdr>
            <w:top w:val="none" w:sz="0" w:space="0" w:color="auto"/>
            <w:left w:val="none" w:sz="0" w:space="0" w:color="auto"/>
            <w:bottom w:val="none" w:sz="0" w:space="0" w:color="auto"/>
            <w:right w:val="none" w:sz="0" w:space="0" w:color="auto"/>
          </w:divBdr>
        </w:div>
      </w:divsChild>
    </w:div>
    <w:div w:id="751783696">
      <w:bodyDiv w:val="1"/>
      <w:marLeft w:val="0"/>
      <w:marRight w:val="0"/>
      <w:marTop w:val="0"/>
      <w:marBottom w:val="0"/>
      <w:divBdr>
        <w:top w:val="none" w:sz="0" w:space="0" w:color="auto"/>
        <w:left w:val="none" w:sz="0" w:space="0" w:color="auto"/>
        <w:bottom w:val="none" w:sz="0" w:space="0" w:color="auto"/>
        <w:right w:val="none" w:sz="0" w:space="0" w:color="auto"/>
      </w:divBdr>
    </w:div>
    <w:div w:id="764688676">
      <w:bodyDiv w:val="1"/>
      <w:marLeft w:val="0"/>
      <w:marRight w:val="0"/>
      <w:marTop w:val="225"/>
      <w:marBottom w:val="225"/>
      <w:divBdr>
        <w:top w:val="none" w:sz="0" w:space="0" w:color="auto"/>
        <w:left w:val="none" w:sz="0" w:space="0" w:color="auto"/>
        <w:bottom w:val="none" w:sz="0" w:space="0" w:color="auto"/>
        <w:right w:val="none" w:sz="0" w:space="0" w:color="auto"/>
      </w:divBdr>
      <w:divsChild>
        <w:div w:id="155918940">
          <w:marLeft w:val="0"/>
          <w:marRight w:val="0"/>
          <w:marTop w:val="150"/>
          <w:marBottom w:val="0"/>
          <w:divBdr>
            <w:top w:val="none" w:sz="0" w:space="0" w:color="auto"/>
            <w:left w:val="none" w:sz="0" w:space="0" w:color="auto"/>
            <w:bottom w:val="none" w:sz="0" w:space="0" w:color="auto"/>
            <w:right w:val="none" w:sz="0" w:space="0" w:color="auto"/>
          </w:divBdr>
          <w:divsChild>
            <w:div w:id="1955554555">
              <w:marLeft w:val="0"/>
              <w:marRight w:val="0"/>
              <w:marTop w:val="0"/>
              <w:marBottom w:val="0"/>
              <w:divBdr>
                <w:top w:val="none" w:sz="0" w:space="0" w:color="auto"/>
                <w:left w:val="none" w:sz="0" w:space="0" w:color="auto"/>
                <w:bottom w:val="none" w:sz="0" w:space="0" w:color="auto"/>
                <w:right w:val="none" w:sz="0" w:space="0" w:color="auto"/>
              </w:divBdr>
              <w:divsChild>
                <w:div w:id="1897202888">
                  <w:marLeft w:val="0"/>
                  <w:marRight w:val="0"/>
                  <w:marTop w:val="0"/>
                  <w:marBottom w:val="0"/>
                  <w:divBdr>
                    <w:top w:val="none" w:sz="0" w:space="0" w:color="auto"/>
                    <w:left w:val="none" w:sz="0" w:space="0" w:color="auto"/>
                    <w:bottom w:val="none" w:sz="0" w:space="0" w:color="auto"/>
                    <w:right w:val="none" w:sz="0" w:space="0" w:color="auto"/>
                  </w:divBdr>
                  <w:divsChild>
                    <w:div w:id="867185857">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781922951">
      <w:bodyDiv w:val="1"/>
      <w:marLeft w:val="0"/>
      <w:marRight w:val="0"/>
      <w:marTop w:val="0"/>
      <w:marBottom w:val="0"/>
      <w:divBdr>
        <w:top w:val="none" w:sz="0" w:space="0" w:color="auto"/>
        <w:left w:val="none" w:sz="0" w:space="0" w:color="auto"/>
        <w:bottom w:val="none" w:sz="0" w:space="0" w:color="auto"/>
        <w:right w:val="none" w:sz="0" w:space="0" w:color="auto"/>
      </w:divBdr>
    </w:div>
    <w:div w:id="787817930">
      <w:bodyDiv w:val="1"/>
      <w:marLeft w:val="0"/>
      <w:marRight w:val="0"/>
      <w:marTop w:val="0"/>
      <w:marBottom w:val="0"/>
      <w:divBdr>
        <w:top w:val="none" w:sz="0" w:space="0" w:color="auto"/>
        <w:left w:val="none" w:sz="0" w:space="0" w:color="auto"/>
        <w:bottom w:val="none" w:sz="0" w:space="0" w:color="auto"/>
        <w:right w:val="none" w:sz="0" w:space="0" w:color="auto"/>
      </w:divBdr>
    </w:div>
    <w:div w:id="799759940">
      <w:bodyDiv w:val="1"/>
      <w:marLeft w:val="0"/>
      <w:marRight w:val="0"/>
      <w:marTop w:val="0"/>
      <w:marBottom w:val="0"/>
      <w:divBdr>
        <w:top w:val="none" w:sz="0" w:space="0" w:color="auto"/>
        <w:left w:val="none" w:sz="0" w:space="0" w:color="auto"/>
        <w:bottom w:val="none" w:sz="0" w:space="0" w:color="auto"/>
        <w:right w:val="none" w:sz="0" w:space="0" w:color="auto"/>
      </w:divBdr>
    </w:div>
    <w:div w:id="808060636">
      <w:bodyDiv w:val="1"/>
      <w:marLeft w:val="0"/>
      <w:marRight w:val="0"/>
      <w:marTop w:val="0"/>
      <w:marBottom w:val="0"/>
      <w:divBdr>
        <w:top w:val="none" w:sz="0" w:space="0" w:color="auto"/>
        <w:left w:val="none" w:sz="0" w:space="0" w:color="auto"/>
        <w:bottom w:val="none" w:sz="0" w:space="0" w:color="auto"/>
        <w:right w:val="none" w:sz="0" w:space="0" w:color="auto"/>
      </w:divBdr>
      <w:divsChild>
        <w:div w:id="98720315">
          <w:marLeft w:val="0"/>
          <w:marRight w:val="0"/>
          <w:marTop w:val="0"/>
          <w:marBottom w:val="0"/>
          <w:divBdr>
            <w:top w:val="none" w:sz="0" w:space="0" w:color="auto"/>
            <w:left w:val="none" w:sz="0" w:space="0" w:color="auto"/>
            <w:bottom w:val="none" w:sz="0" w:space="0" w:color="auto"/>
            <w:right w:val="none" w:sz="0" w:space="0" w:color="auto"/>
          </w:divBdr>
        </w:div>
      </w:divsChild>
    </w:div>
    <w:div w:id="810173102">
      <w:bodyDiv w:val="1"/>
      <w:marLeft w:val="0"/>
      <w:marRight w:val="0"/>
      <w:marTop w:val="0"/>
      <w:marBottom w:val="0"/>
      <w:divBdr>
        <w:top w:val="none" w:sz="0" w:space="0" w:color="auto"/>
        <w:left w:val="none" w:sz="0" w:space="0" w:color="auto"/>
        <w:bottom w:val="none" w:sz="0" w:space="0" w:color="auto"/>
        <w:right w:val="none" w:sz="0" w:space="0" w:color="auto"/>
      </w:divBdr>
    </w:div>
    <w:div w:id="810513540">
      <w:bodyDiv w:val="1"/>
      <w:marLeft w:val="0"/>
      <w:marRight w:val="0"/>
      <w:marTop w:val="0"/>
      <w:marBottom w:val="0"/>
      <w:divBdr>
        <w:top w:val="none" w:sz="0" w:space="0" w:color="auto"/>
        <w:left w:val="none" w:sz="0" w:space="0" w:color="auto"/>
        <w:bottom w:val="none" w:sz="0" w:space="0" w:color="auto"/>
        <w:right w:val="none" w:sz="0" w:space="0" w:color="auto"/>
      </w:divBdr>
    </w:div>
    <w:div w:id="813332448">
      <w:bodyDiv w:val="1"/>
      <w:marLeft w:val="0"/>
      <w:marRight w:val="0"/>
      <w:marTop w:val="0"/>
      <w:marBottom w:val="0"/>
      <w:divBdr>
        <w:top w:val="none" w:sz="0" w:space="0" w:color="auto"/>
        <w:left w:val="none" w:sz="0" w:space="0" w:color="auto"/>
        <w:bottom w:val="none" w:sz="0" w:space="0" w:color="auto"/>
        <w:right w:val="none" w:sz="0" w:space="0" w:color="auto"/>
      </w:divBdr>
    </w:div>
    <w:div w:id="816916841">
      <w:bodyDiv w:val="1"/>
      <w:marLeft w:val="0"/>
      <w:marRight w:val="0"/>
      <w:marTop w:val="0"/>
      <w:marBottom w:val="0"/>
      <w:divBdr>
        <w:top w:val="none" w:sz="0" w:space="0" w:color="auto"/>
        <w:left w:val="none" w:sz="0" w:space="0" w:color="auto"/>
        <w:bottom w:val="none" w:sz="0" w:space="0" w:color="auto"/>
        <w:right w:val="none" w:sz="0" w:space="0" w:color="auto"/>
      </w:divBdr>
    </w:div>
    <w:div w:id="835268772">
      <w:bodyDiv w:val="1"/>
      <w:marLeft w:val="0"/>
      <w:marRight w:val="0"/>
      <w:marTop w:val="0"/>
      <w:marBottom w:val="0"/>
      <w:divBdr>
        <w:top w:val="none" w:sz="0" w:space="0" w:color="auto"/>
        <w:left w:val="none" w:sz="0" w:space="0" w:color="auto"/>
        <w:bottom w:val="none" w:sz="0" w:space="0" w:color="auto"/>
        <w:right w:val="none" w:sz="0" w:space="0" w:color="auto"/>
      </w:divBdr>
      <w:divsChild>
        <w:div w:id="215700881">
          <w:marLeft w:val="0"/>
          <w:marRight w:val="0"/>
          <w:marTop w:val="0"/>
          <w:marBottom w:val="0"/>
          <w:divBdr>
            <w:top w:val="none" w:sz="0" w:space="0" w:color="auto"/>
            <w:left w:val="none" w:sz="0" w:space="0" w:color="auto"/>
            <w:bottom w:val="none" w:sz="0" w:space="0" w:color="auto"/>
            <w:right w:val="none" w:sz="0" w:space="0" w:color="auto"/>
          </w:divBdr>
        </w:div>
      </w:divsChild>
    </w:div>
    <w:div w:id="846866686">
      <w:bodyDiv w:val="1"/>
      <w:marLeft w:val="0"/>
      <w:marRight w:val="0"/>
      <w:marTop w:val="0"/>
      <w:marBottom w:val="0"/>
      <w:divBdr>
        <w:top w:val="none" w:sz="0" w:space="0" w:color="auto"/>
        <w:left w:val="none" w:sz="0" w:space="0" w:color="auto"/>
        <w:bottom w:val="none" w:sz="0" w:space="0" w:color="auto"/>
        <w:right w:val="none" w:sz="0" w:space="0" w:color="auto"/>
      </w:divBdr>
      <w:divsChild>
        <w:div w:id="1509248522">
          <w:marLeft w:val="0"/>
          <w:marRight w:val="0"/>
          <w:marTop w:val="0"/>
          <w:marBottom w:val="0"/>
          <w:divBdr>
            <w:top w:val="none" w:sz="0" w:space="0" w:color="auto"/>
            <w:left w:val="none" w:sz="0" w:space="0" w:color="auto"/>
            <w:bottom w:val="none" w:sz="0" w:space="0" w:color="auto"/>
            <w:right w:val="none" w:sz="0" w:space="0" w:color="auto"/>
          </w:divBdr>
        </w:div>
        <w:div w:id="1689066974">
          <w:marLeft w:val="0"/>
          <w:marRight w:val="0"/>
          <w:marTop w:val="0"/>
          <w:marBottom w:val="0"/>
          <w:divBdr>
            <w:top w:val="none" w:sz="0" w:space="0" w:color="auto"/>
            <w:left w:val="none" w:sz="0" w:space="0" w:color="auto"/>
            <w:bottom w:val="none" w:sz="0" w:space="0" w:color="auto"/>
            <w:right w:val="none" w:sz="0" w:space="0" w:color="auto"/>
          </w:divBdr>
        </w:div>
        <w:div w:id="1743261435">
          <w:marLeft w:val="0"/>
          <w:marRight w:val="0"/>
          <w:marTop w:val="0"/>
          <w:marBottom w:val="0"/>
          <w:divBdr>
            <w:top w:val="none" w:sz="0" w:space="0" w:color="auto"/>
            <w:left w:val="none" w:sz="0" w:space="0" w:color="auto"/>
            <w:bottom w:val="none" w:sz="0" w:space="0" w:color="auto"/>
            <w:right w:val="none" w:sz="0" w:space="0" w:color="auto"/>
          </w:divBdr>
        </w:div>
      </w:divsChild>
    </w:div>
    <w:div w:id="858279280">
      <w:bodyDiv w:val="1"/>
      <w:marLeft w:val="0"/>
      <w:marRight w:val="0"/>
      <w:marTop w:val="0"/>
      <w:marBottom w:val="0"/>
      <w:divBdr>
        <w:top w:val="none" w:sz="0" w:space="0" w:color="auto"/>
        <w:left w:val="none" w:sz="0" w:space="0" w:color="auto"/>
        <w:bottom w:val="none" w:sz="0" w:space="0" w:color="auto"/>
        <w:right w:val="none" w:sz="0" w:space="0" w:color="auto"/>
      </w:divBdr>
    </w:div>
    <w:div w:id="865093223">
      <w:bodyDiv w:val="1"/>
      <w:marLeft w:val="0"/>
      <w:marRight w:val="0"/>
      <w:marTop w:val="150"/>
      <w:marBottom w:val="150"/>
      <w:divBdr>
        <w:top w:val="none" w:sz="0" w:space="0" w:color="auto"/>
        <w:left w:val="none" w:sz="0" w:space="0" w:color="auto"/>
        <w:bottom w:val="none" w:sz="0" w:space="0" w:color="auto"/>
        <w:right w:val="none" w:sz="0" w:space="0" w:color="auto"/>
      </w:divBdr>
      <w:divsChild>
        <w:div w:id="2103406408">
          <w:marLeft w:val="0"/>
          <w:marRight w:val="0"/>
          <w:marTop w:val="0"/>
          <w:marBottom w:val="0"/>
          <w:divBdr>
            <w:top w:val="none" w:sz="0" w:space="0" w:color="auto"/>
            <w:left w:val="none" w:sz="0" w:space="0" w:color="auto"/>
            <w:bottom w:val="none" w:sz="0" w:space="0" w:color="auto"/>
            <w:right w:val="none" w:sz="0" w:space="0" w:color="auto"/>
          </w:divBdr>
          <w:divsChild>
            <w:div w:id="240482092">
              <w:marLeft w:val="0"/>
              <w:marRight w:val="0"/>
              <w:marTop w:val="0"/>
              <w:marBottom w:val="0"/>
              <w:divBdr>
                <w:top w:val="none" w:sz="0" w:space="0" w:color="auto"/>
                <w:left w:val="none" w:sz="0" w:space="0" w:color="auto"/>
                <w:bottom w:val="none" w:sz="0" w:space="0" w:color="auto"/>
                <w:right w:val="none" w:sz="0" w:space="0" w:color="auto"/>
              </w:divBdr>
              <w:divsChild>
                <w:div w:id="140741834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865631274">
      <w:bodyDiv w:val="1"/>
      <w:marLeft w:val="0"/>
      <w:marRight w:val="0"/>
      <w:marTop w:val="0"/>
      <w:marBottom w:val="0"/>
      <w:divBdr>
        <w:top w:val="none" w:sz="0" w:space="0" w:color="auto"/>
        <w:left w:val="none" w:sz="0" w:space="0" w:color="auto"/>
        <w:bottom w:val="none" w:sz="0" w:space="0" w:color="auto"/>
        <w:right w:val="none" w:sz="0" w:space="0" w:color="auto"/>
      </w:divBdr>
      <w:divsChild>
        <w:div w:id="135221055">
          <w:marLeft w:val="0"/>
          <w:marRight w:val="0"/>
          <w:marTop w:val="0"/>
          <w:marBottom w:val="0"/>
          <w:divBdr>
            <w:top w:val="none" w:sz="0" w:space="0" w:color="auto"/>
            <w:left w:val="none" w:sz="0" w:space="0" w:color="auto"/>
            <w:bottom w:val="none" w:sz="0" w:space="0" w:color="auto"/>
            <w:right w:val="none" w:sz="0" w:space="0" w:color="auto"/>
          </w:divBdr>
        </w:div>
        <w:div w:id="1412266387">
          <w:marLeft w:val="0"/>
          <w:marRight w:val="0"/>
          <w:marTop w:val="0"/>
          <w:marBottom w:val="0"/>
          <w:divBdr>
            <w:top w:val="none" w:sz="0" w:space="0" w:color="auto"/>
            <w:left w:val="none" w:sz="0" w:space="0" w:color="auto"/>
            <w:bottom w:val="none" w:sz="0" w:space="0" w:color="auto"/>
            <w:right w:val="none" w:sz="0" w:space="0" w:color="auto"/>
          </w:divBdr>
        </w:div>
      </w:divsChild>
    </w:div>
    <w:div w:id="867793623">
      <w:bodyDiv w:val="1"/>
      <w:marLeft w:val="0"/>
      <w:marRight w:val="0"/>
      <w:marTop w:val="0"/>
      <w:marBottom w:val="0"/>
      <w:divBdr>
        <w:top w:val="none" w:sz="0" w:space="0" w:color="auto"/>
        <w:left w:val="none" w:sz="0" w:space="0" w:color="auto"/>
        <w:bottom w:val="none" w:sz="0" w:space="0" w:color="auto"/>
        <w:right w:val="none" w:sz="0" w:space="0" w:color="auto"/>
      </w:divBdr>
    </w:div>
    <w:div w:id="869102420">
      <w:bodyDiv w:val="1"/>
      <w:marLeft w:val="0"/>
      <w:marRight w:val="0"/>
      <w:marTop w:val="0"/>
      <w:marBottom w:val="0"/>
      <w:divBdr>
        <w:top w:val="none" w:sz="0" w:space="0" w:color="auto"/>
        <w:left w:val="none" w:sz="0" w:space="0" w:color="auto"/>
        <w:bottom w:val="none" w:sz="0" w:space="0" w:color="auto"/>
        <w:right w:val="none" w:sz="0" w:space="0" w:color="auto"/>
      </w:divBdr>
      <w:divsChild>
        <w:div w:id="1569075542">
          <w:marLeft w:val="0"/>
          <w:marRight w:val="0"/>
          <w:marTop w:val="0"/>
          <w:marBottom w:val="0"/>
          <w:divBdr>
            <w:top w:val="none" w:sz="0" w:space="0" w:color="auto"/>
            <w:left w:val="none" w:sz="0" w:space="0" w:color="auto"/>
            <w:bottom w:val="none" w:sz="0" w:space="0" w:color="auto"/>
            <w:right w:val="none" w:sz="0" w:space="0" w:color="auto"/>
          </w:divBdr>
        </w:div>
      </w:divsChild>
    </w:div>
    <w:div w:id="875778086">
      <w:bodyDiv w:val="1"/>
      <w:marLeft w:val="0"/>
      <w:marRight w:val="0"/>
      <w:marTop w:val="0"/>
      <w:marBottom w:val="0"/>
      <w:divBdr>
        <w:top w:val="none" w:sz="0" w:space="0" w:color="auto"/>
        <w:left w:val="none" w:sz="0" w:space="0" w:color="auto"/>
        <w:bottom w:val="none" w:sz="0" w:space="0" w:color="auto"/>
        <w:right w:val="none" w:sz="0" w:space="0" w:color="auto"/>
      </w:divBdr>
    </w:div>
    <w:div w:id="884020889">
      <w:bodyDiv w:val="1"/>
      <w:marLeft w:val="0"/>
      <w:marRight w:val="0"/>
      <w:marTop w:val="0"/>
      <w:marBottom w:val="0"/>
      <w:divBdr>
        <w:top w:val="none" w:sz="0" w:space="0" w:color="auto"/>
        <w:left w:val="none" w:sz="0" w:space="0" w:color="auto"/>
        <w:bottom w:val="none" w:sz="0" w:space="0" w:color="auto"/>
        <w:right w:val="none" w:sz="0" w:space="0" w:color="auto"/>
      </w:divBdr>
      <w:divsChild>
        <w:div w:id="946892592">
          <w:marLeft w:val="0"/>
          <w:marRight w:val="0"/>
          <w:marTop w:val="0"/>
          <w:marBottom w:val="0"/>
          <w:divBdr>
            <w:top w:val="none" w:sz="0" w:space="0" w:color="auto"/>
            <w:left w:val="none" w:sz="0" w:space="0" w:color="auto"/>
            <w:bottom w:val="none" w:sz="0" w:space="0" w:color="auto"/>
            <w:right w:val="none" w:sz="0" w:space="0" w:color="auto"/>
          </w:divBdr>
        </w:div>
      </w:divsChild>
    </w:div>
    <w:div w:id="891573908">
      <w:bodyDiv w:val="1"/>
      <w:marLeft w:val="0"/>
      <w:marRight w:val="0"/>
      <w:marTop w:val="0"/>
      <w:marBottom w:val="0"/>
      <w:divBdr>
        <w:top w:val="none" w:sz="0" w:space="0" w:color="auto"/>
        <w:left w:val="none" w:sz="0" w:space="0" w:color="auto"/>
        <w:bottom w:val="none" w:sz="0" w:space="0" w:color="auto"/>
        <w:right w:val="none" w:sz="0" w:space="0" w:color="auto"/>
      </w:divBdr>
    </w:div>
    <w:div w:id="893270898">
      <w:bodyDiv w:val="1"/>
      <w:marLeft w:val="0"/>
      <w:marRight w:val="0"/>
      <w:marTop w:val="0"/>
      <w:marBottom w:val="0"/>
      <w:divBdr>
        <w:top w:val="none" w:sz="0" w:space="0" w:color="auto"/>
        <w:left w:val="none" w:sz="0" w:space="0" w:color="auto"/>
        <w:bottom w:val="none" w:sz="0" w:space="0" w:color="auto"/>
        <w:right w:val="none" w:sz="0" w:space="0" w:color="auto"/>
      </w:divBdr>
      <w:divsChild>
        <w:div w:id="2045206493">
          <w:marLeft w:val="0"/>
          <w:marRight w:val="0"/>
          <w:marTop w:val="0"/>
          <w:marBottom w:val="0"/>
          <w:divBdr>
            <w:top w:val="none" w:sz="0" w:space="0" w:color="auto"/>
            <w:left w:val="none" w:sz="0" w:space="0" w:color="auto"/>
            <w:bottom w:val="none" w:sz="0" w:space="0" w:color="auto"/>
            <w:right w:val="none" w:sz="0" w:space="0" w:color="auto"/>
          </w:divBdr>
        </w:div>
      </w:divsChild>
    </w:div>
    <w:div w:id="910236846">
      <w:bodyDiv w:val="1"/>
      <w:marLeft w:val="0"/>
      <w:marRight w:val="0"/>
      <w:marTop w:val="0"/>
      <w:marBottom w:val="0"/>
      <w:divBdr>
        <w:top w:val="none" w:sz="0" w:space="0" w:color="auto"/>
        <w:left w:val="none" w:sz="0" w:space="0" w:color="auto"/>
        <w:bottom w:val="none" w:sz="0" w:space="0" w:color="auto"/>
        <w:right w:val="none" w:sz="0" w:space="0" w:color="auto"/>
      </w:divBdr>
      <w:divsChild>
        <w:div w:id="1343557154">
          <w:marLeft w:val="0"/>
          <w:marRight w:val="0"/>
          <w:marTop w:val="0"/>
          <w:marBottom w:val="0"/>
          <w:divBdr>
            <w:top w:val="none" w:sz="0" w:space="0" w:color="auto"/>
            <w:left w:val="none" w:sz="0" w:space="0" w:color="auto"/>
            <w:bottom w:val="none" w:sz="0" w:space="0" w:color="auto"/>
            <w:right w:val="none" w:sz="0" w:space="0" w:color="auto"/>
          </w:divBdr>
        </w:div>
      </w:divsChild>
    </w:div>
    <w:div w:id="920407090">
      <w:bodyDiv w:val="1"/>
      <w:marLeft w:val="0"/>
      <w:marRight w:val="0"/>
      <w:marTop w:val="150"/>
      <w:marBottom w:val="150"/>
      <w:divBdr>
        <w:top w:val="none" w:sz="0" w:space="0" w:color="auto"/>
        <w:left w:val="none" w:sz="0" w:space="0" w:color="auto"/>
        <w:bottom w:val="none" w:sz="0" w:space="0" w:color="auto"/>
        <w:right w:val="none" w:sz="0" w:space="0" w:color="auto"/>
      </w:divBdr>
      <w:divsChild>
        <w:div w:id="765806081">
          <w:marLeft w:val="0"/>
          <w:marRight w:val="0"/>
          <w:marTop w:val="0"/>
          <w:marBottom w:val="0"/>
          <w:divBdr>
            <w:top w:val="none" w:sz="0" w:space="0" w:color="auto"/>
            <w:left w:val="none" w:sz="0" w:space="0" w:color="auto"/>
            <w:bottom w:val="none" w:sz="0" w:space="0" w:color="auto"/>
            <w:right w:val="none" w:sz="0" w:space="0" w:color="auto"/>
          </w:divBdr>
          <w:divsChild>
            <w:div w:id="1420442132">
              <w:marLeft w:val="0"/>
              <w:marRight w:val="0"/>
              <w:marTop w:val="0"/>
              <w:marBottom w:val="0"/>
              <w:divBdr>
                <w:top w:val="none" w:sz="0" w:space="0" w:color="auto"/>
                <w:left w:val="none" w:sz="0" w:space="0" w:color="auto"/>
                <w:bottom w:val="none" w:sz="0" w:space="0" w:color="auto"/>
                <w:right w:val="none" w:sz="0" w:space="0" w:color="auto"/>
              </w:divBdr>
              <w:divsChild>
                <w:div w:id="652031068">
                  <w:marLeft w:val="0"/>
                  <w:marRight w:val="0"/>
                  <w:marTop w:val="150"/>
                  <w:marBottom w:val="0"/>
                  <w:divBdr>
                    <w:top w:val="none" w:sz="0" w:space="0" w:color="auto"/>
                    <w:left w:val="none" w:sz="0" w:space="0" w:color="auto"/>
                    <w:bottom w:val="none" w:sz="0" w:space="0" w:color="auto"/>
                    <w:right w:val="none" w:sz="0" w:space="0" w:color="auto"/>
                  </w:divBdr>
                </w:div>
                <w:div w:id="2110394377">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928319602">
      <w:bodyDiv w:val="1"/>
      <w:marLeft w:val="0"/>
      <w:marRight w:val="0"/>
      <w:marTop w:val="0"/>
      <w:marBottom w:val="0"/>
      <w:divBdr>
        <w:top w:val="none" w:sz="0" w:space="0" w:color="auto"/>
        <w:left w:val="none" w:sz="0" w:space="0" w:color="auto"/>
        <w:bottom w:val="none" w:sz="0" w:space="0" w:color="auto"/>
        <w:right w:val="none" w:sz="0" w:space="0" w:color="auto"/>
      </w:divBdr>
      <w:divsChild>
        <w:div w:id="226962490">
          <w:marLeft w:val="0"/>
          <w:marRight w:val="0"/>
          <w:marTop w:val="0"/>
          <w:marBottom w:val="0"/>
          <w:divBdr>
            <w:top w:val="none" w:sz="0" w:space="0" w:color="auto"/>
            <w:left w:val="none" w:sz="0" w:space="0" w:color="auto"/>
            <w:bottom w:val="none" w:sz="0" w:space="0" w:color="auto"/>
            <w:right w:val="none" w:sz="0" w:space="0" w:color="auto"/>
          </w:divBdr>
        </w:div>
      </w:divsChild>
    </w:div>
    <w:div w:id="930164620">
      <w:bodyDiv w:val="1"/>
      <w:marLeft w:val="0"/>
      <w:marRight w:val="0"/>
      <w:marTop w:val="0"/>
      <w:marBottom w:val="0"/>
      <w:divBdr>
        <w:top w:val="none" w:sz="0" w:space="0" w:color="auto"/>
        <w:left w:val="none" w:sz="0" w:space="0" w:color="auto"/>
        <w:bottom w:val="none" w:sz="0" w:space="0" w:color="auto"/>
        <w:right w:val="none" w:sz="0" w:space="0" w:color="auto"/>
      </w:divBdr>
      <w:divsChild>
        <w:div w:id="24909680">
          <w:marLeft w:val="0"/>
          <w:marRight w:val="0"/>
          <w:marTop w:val="0"/>
          <w:marBottom w:val="0"/>
          <w:divBdr>
            <w:top w:val="none" w:sz="0" w:space="0" w:color="auto"/>
            <w:left w:val="none" w:sz="0" w:space="0" w:color="auto"/>
            <w:bottom w:val="none" w:sz="0" w:space="0" w:color="auto"/>
            <w:right w:val="none" w:sz="0" w:space="0" w:color="auto"/>
          </w:divBdr>
        </w:div>
      </w:divsChild>
    </w:div>
    <w:div w:id="935361414">
      <w:bodyDiv w:val="1"/>
      <w:marLeft w:val="0"/>
      <w:marRight w:val="0"/>
      <w:marTop w:val="0"/>
      <w:marBottom w:val="0"/>
      <w:divBdr>
        <w:top w:val="none" w:sz="0" w:space="0" w:color="auto"/>
        <w:left w:val="none" w:sz="0" w:space="0" w:color="auto"/>
        <w:bottom w:val="none" w:sz="0" w:space="0" w:color="auto"/>
        <w:right w:val="none" w:sz="0" w:space="0" w:color="auto"/>
      </w:divBdr>
    </w:div>
    <w:div w:id="942687385">
      <w:bodyDiv w:val="1"/>
      <w:marLeft w:val="0"/>
      <w:marRight w:val="0"/>
      <w:marTop w:val="0"/>
      <w:marBottom w:val="0"/>
      <w:divBdr>
        <w:top w:val="none" w:sz="0" w:space="0" w:color="auto"/>
        <w:left w:val="none" w:sz="0" w:space="0" w:color="auto"/>
        <w:bottom w:val="none" w:sz="0" w:space="0" w:color="auto"/>
        <w:right w:val="none" w:sz="0" w:space="0" w:color="auto"/>
      </w:divBdr>
      <w:divsChild>
        <w:div w:id="433596240">
          <w:marLeft w:val="0"/>
          <w:marRight w:val="0"/>
          <w:marTop w:val="0"/>
          <w:marBottom w:val="0"/>
          <w:divBdr>
            <w:top w:val="none" w:sz="0" w:space="0" w:color="auto"/>
            <w:left w:val="none" w:sz="0" w:space="0" w:color="auto"/>
            <w:bottom w:val="none" w:sz="0" w:space="0" w:color="auto"/>
            <w:right w:val="none" w:sz="0" w:space="0" w:color="auto"/>
          </w:divBdr>
        </w:div>
      </w:divsChild>
    </w:div>
    <w:div w:id="946305989">
      <w:bodyDiv w:val="1"/>
      <w:marLeft w:val="0"/>
      <w:marRight w:val="0"/>
      <w:marTop w:val="0"/>
      <w:marBottom w:val="0"/>
      <w:divBdr>
        <w:top w:val="none" w:sz="0" w:space="0" w:color="auto"/>
        <w:left w:val="none" w:sz="0" w:space="0" w:color="auto"/>
        <w:bottom w:val="none" w:sz="0" w:space="0" w:color="auto"/>
        <w:right w:val="none" w:sz="0" w:space="0" w:color="auto"/>
      </w:divBdr>
    </w:div>
    <w:div w:id="947810905">
      <w:bodyDiv w:val="1"/>
      <w:marLeft w:val="0"/>
      <w:marRight w:val="0"/>
      <w:marTop w:val="0"/>
      <w:marBottom w:val="0"/>
      <w:divBdr>
        <w:top w:val="none" w:sz="0" w:space="0" w:color="auto"/>
        <w:left w:val="none" w:sz="0" w:space="0" w:color="auto"/>
        <w:bottom w:val="none" w:sz="0" w:space="0" w:color="auto"/>
        <w:right w:val="none" w:sz="0" w:space="0" w:color="auto"/>
      </w:divBdr>
      <w:divsChild>
        <w:div w:id="988171031">
          <w:marLeft w:val="0"/>
          <w:marRight w:val="0"/>
          <w:marTop w:val="0"/>
          <w:marBottom w:val="0"/>
          <w:divBdr>
            <w:top w:val="none" w:sz="0" w:space="0" w:color="auto"/>
            <w:left w:val="none" w:sz="0" w:space="0" w:color="auto"/>
            <w:bottom w:val="none" w:sz="0" w:space="0" w:color="auto"/>
            <w:right w:val="none" w:sz="0" w:space="0" w:color="auto"/>
          </w:divBdr>
          <w:divsChild>
            <w:div w:id="2025932156">
              <w:marLeft w:val="0"/>
              <w:marRight w:val="0"/>
              <w:marTop w:val="0"/>
              <w:marBottom w:val="0"/>
              <w:divBdr>
                <w:top w:val="none" w:sz="0" w:space="0" w:color="auto"/>
                <w:left w:val="none" w:sz="0" w:space="0" w:color="auto"/>
                <w:bottom w:val="none" w:sz="0" w:space="0" w:color="auto"/>
                <w:right w:val="none" w:sz="0" w:space="0" w:color="auto"/>
              </w:divBdr>
              <w:divsChild>
                <w:div w:id="2014068480">
                  <w:marLeft w:val="0"/>
                  <w:marRight w:val="0"/>
                  <w:marTop w:val="0"/>
                  <w:marBottom w:val="0"/>
                  <w:divBdr>
                    <w:top w:val="none" w:sz="0" w:space="0" w:color="auto"/>
                    <w:left w:val="none" w:sz="0" w:space="0" w:color="auto"/>
                    <w:bottom w:val="none" w:sz="0" w:space="0" w:color="auto"/>
                    <w:right w:val="none" w:sz="0" w:space="0" w:color="auto"/>
                  </w:divBdr>
                  <w:divsChild>
                    <w:div w:id="1868979077">
                      <w:marLeft w:val="0"/>
                      <w:marRight w:val="0"/>
                      <w:marTop w:val="0"/>
                      <w:marBottom w:val="0"/>
                      <w:divBdr>
                        <w:top w:val="none" w:sz="0" w:space="0" w:color="auto"/>
                        <w:left w:val="none" w:sz="0" w:space="0" w:color="auto"/>
                        <w:bottom w:val="none" w:sz="0" w:space="0" w:color="auto"/>
                        <w:right w:val="none" w:sz="0" w:space="0" w:color="auto"/>
                      </w:divBdr>
                      <w:divsChild>
                        <w:div w:id="1928152438">
                          <w:marLeft w:val="0"/>
                          <w:marRight w:val="0"/>
                          <w:marTop w:val="0"/>
                          <w:marBottom w:val="0"/>
                          <w:divBdr>
                            <w:top w:val="none" w:sz="0" w:space="0" w:color="auto"/>
                            <w:left w:val="none" w:sz="0" w:space="0" w:color="auto"/>
                            <w:bottom w:val="none" w:sz="0" w:space="0" w:color="auto"/>
                            <w:right w:val="none" w:sz="0" w:space="0" w:color="auto"/>
                          </w:divBdr>
                        </w:div>
                      </w:divsChild>
                    </w:div>
                    <w:div w:id="214857266">
                      <w:marLeft w:val="0"/>
                      <w:marRight w:val="0"/>
                      <w:marTop w:val="0"/>
                      <w:marBottom w:val="0"/>
                      <w:divBdr>
                        <w:top w:val="none" w:sz="0" w:space="0" w:color="auto"/>
                        <w:left w:val="none" w:sz="0" w:space="0" w:color="auto"/>
                        <w:bottom w:val="none" w:sz="0" w:space="0" w:color="auto"/>
                        <w:right w:val="none" w:sz="0" w:space="0" w:color="auto"/>
                      </w:divBdr>
                    </w:div>
                    <w:div w:id="2045058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2153325">
          <w:marLeft w:val="0"/>
          <w:marRight w:val="0"/>
          <w:marTop w:val="0"/>
          <w:marBottom w:val="0"/>
          <w:divBdr>
            <w:top w:val="none" w:sz="0" w:space="0" w:color="auto"/>
            <w:left w:val="none" w:sz="0" w:space="0" w:color="auto"/>
            <w:bottom w:val="none" w:sz="0" w:space="0" w:color="auto"/>
            <w:right w:val="none" w:sz="0" w:space="0" w:color="auto"/>
          </w:divBdr>
          <w:divsChild>
            <w:div w:id="133373161">
              <w:marLeft w:val="0"/>
              <w:marRight w:val="0"/>
              <w:marTop w:val="0"/>
              <w:marBottom w:val="0"/>
              <w:divBdr>
                <w:top w:val="none" w:sz="0" w:space="0" w:color="auto"/>
                <w:left w:val="none" w:sz="0" w:space="0" w:color="auto"/>
                <w:bottom w:val="none" w:sz="0" w:space="0" w:color="auto"/>
                <w:right w:val="none" w:sz="0" w:space="0" w:color="auto"/>
              </w:divBdr>
              <w:divsChild>
                <w:div w:id="558054658">
                  <w:marLeft w:val="0"/>
                  <w:marRight w:val="0"/>
                  <w:marTop w:val="0"/>
                  <w:marBottom w:val="0"/>
                  <w:divBdr>
                    <w:top w:val="none" w:sz="0" w:space="0" w:color="auto"/>
                    <w:left w:val="none" w:sz="0" w:space="0" w:color="auto"/>
                    <w:bottom w:val="none" w:sz="0" w:space="0" w:color="auto"/>
                    <w:right w:val="none" w:sz="0" w:space="0" w:color="auto"/>
                  </w:divBdr>
                  <w:divsChild>
                    <w:div w:id="275525486">
                      <w:marLeft w:val="0"/>
                      <w:marRight w:val="0"/>
                      <w:marTop w:val="0"/>
                      <w:marBottom w:val="0"/>
                      <w:divBdr>
                        <w:top w:val="none" w:sz="0" w:space="0" w:color="auto"/>
                        <w:left w:val="none" w:sz="0" w:space="0" w:color="auto"/>
                        <w:bottom w:val="none" w:sz="0" w:space="0" w:color="auto"/>
                        <w:right w:val="none" w:sz="0" w:space="0" w:color="auto"/>
                      </w:divBdr>
                      <w:divsChild>
                        <w:div w:id="537548630">
                          <w:marLeft w:val="0"/>
                          <w:marRight w:val="0"/>
                          <w:marTop w:val="0"/>
                          <w:marBottom w:val="0"/>
                          <w:divBdr>
                            <w:top w:val="none" w:sz="0" w:space="0" w:color="auto"/>
                            <w:left w:val="none" w:sz="0" w:space="0" w:color="auto"/>
                            <w:bottom w:val="none" w:sz="0" w:space="0" w:color="auto"/>
                            <w:right w:val="none" w:sz="0" w:space="0" w:color="auto"/>
                          </w:divBdr>
                          <w:divsChild>
                            <w:div w:id="596443977">
                              <w:marLeft w:val="0"/>
                              <w:marRight w:val="0"/>
                              <w:marTop w:val="0"/>
                              <w:marBottom w:val="0"/>
                              <w:divBdr>
                                <w:top w:val="none" w:sz="0" w:space="0" w:color="auto"/>
                                <w:left w:val="none" w:sz="0" w:space="0" w:color="auto"/>
                                <w:bottom w:val="none" w:sz="0" w:space="0" w:color="auto"/>
                                <w:right w:val="none" w:sz="0" w:space="0" w:color="auto"/>
                              </w:divBdr>
                              <w:divsChild>
                                <w:div w:id="1788818550">
                                  <w:marLeft w:val="0"/>
                                  <w:marRight w:val="0"/>
                                  <w:marTop w:val="0"/>
                                  <w:marBottom w:val="0"/>
                                  <w:divBdr>
                                    <w:top w:val="none" w:sz="0" w:space="0" w:color="auto"/>
                                    <w:left w:val="none" w:sz="0" w:space="0" w:color="auto"/>
                                    <w:bottom w:val="none" w:sz="0" w:space="0" w:color="auto"/>
                                    <w:right w:val="none" w:sz="0" w:space="0" w:color="auto"/>
                                  </w:divBdr>
                                  <w:divsChild>
                                    <w:div w:id="1611081880">
                                      <w:marLeft w:val="0"/>
                                      <w:marRight w:val="0"/>
                                      <w:marTop w:val="0"/>
                                      <w:marBottom w:val="0"/>
                                      <w:divBdr>
                                        <w:top w:val="none" w:sz="0" w:space="0" w:color="auto"/>
                                        <w:left w:val="none" w:sz="0" w:space="0" w:color="auto"/>
                                        <w:bottom w:val="none" w:sz="0" w:space="0" w:color="auto"/>
                                        <w:right w:val="none" w:sz="0" w:space="0" w:color="auto"/>
                                      </w:divBdr>
                                      <w:divsChild>
                                        <w:div w:id="1142769765">
                                          <w:marLeft w:val="0"/>
                                          <w:marRight w:val="0"/>
                                          <w:marTop w:val="0"/>
                                          <w:marBottom w:val="0"/>
                                          <w:divBdr>
                                            <w:top w:val="none" w:sz="0" w:space="0" w:color="auto"/>
                                            <w:left w:val="none" w:sz="0" w:space="0" w:color="auto"/>
                                            <w:bottom w:val="none" w:sz="0" w:space="0" w:color="auto"/>
                                            <w:right w:val="none" w:sz="0" w:space="0" w:color="auto"/>
                                          </w:divBdr>
                                          <w:divsChild>
                                            <w:div w:id="151264540">
                                              <w:marLeft w:val="0"/>
                                              <w:marRight w:val="0"/>
                                              <w:marTop w:val="0"/>
                                              <w:marBottom w:val="0"/>
                                              <w:divBdr>
                                                <w:top w:val="none" w:sz="0" w:space="0" w:color="auto"/>
                                                <w:left w:val="none" w:sz="0" w:space="0" w:color="auto"/>
                                                <w:bottom w:val="none" w:sz="0" w:space="0" w:color="auto"/>
                                                <w:right w:val="none" w:sz="0" w:space="0" w:color="auto"/>
                                              </w:divBdr>
                                              <w:divsChild>
                                                <w:div w:id="972098487">
                                                  <w:marLeft w:val="0"/>
                                                  <w:marRight w:val="0"/>
                                                  <w:marTop w:val="0"/>
                                                  <w:marBottom w:val="0"/>
                                                  <w:divBdr>
                                                    <w:top w:val="none" w:sz="0" w:space="0" w:color="auto"/>
                                                    <w:left w:val="none" w:sz="0" w:space="0" w:color="auto"/>
                                                    <w:bottom w:val="none" w:sz="0" w:space="0" w:color="auto"/>
                                                    <w:right w:val="none" w:sz="0" w:space="0" w:color="auto"/>
                                                  </w:divBdr>
                                                  <w:divsChild>
                                                    <w:div w:id="1305038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51584968">
          <w:marLeft w:val="0"/>
          <w:marRight w:val="0"/>
          <w:marTop w:val="0"/>
          <w:marBottom w:val="0"/>
          <w:divBdr>
            <w:top w:val="none" w:sz="0" w:space="0" w:color="auto"/>
            <w:left w:val="none" w:sz="0" w:space="0" w:color="auto"/>
            <w:bottom w:val="none" w:sz="0" w:space="0" w:color="auto"/>
            <w:right w:val="none" w:sz="0" w:space="0" w:color="auto"/>
          </w:divBdr>
          <w:divsChild>
            <w:div w:id="2010406907">
              <w:marLeft w:val="0"/>
              <w:marRight w:val="0"/>
              <w:marTop w:val="0"/>
              <w:marBottom w:val="0"/>
              <w:divBdr>
                <w:top w:val="none" w:sz="0" w:space="0" w:color="auto"/>
                <w:left w:val="none" w:sz="0" w:space="0" w:color="auto"/>
                <w:bottom w:val="none" w:sz="0" w:space="0" w:color="auto"/>
                <w:right w:val="none" w:sz="0" w:space="0" w:color="auto"/>
              </w:divBdr>
              <w:divsChild>
                <w:div w:id="1090082278">
                  <w:marLeft w:val="0"/>
                  <w:marRight w:val="0"/>
                  <w:marTop w:val="0"/>
                  <w:marBottom w:val="0"/>
                  <w:divBdr>
                    <w:top w:val="none" w:sz="0" w:space="0" w:color="auto"/>
                    <w:left w:val="none" w:sz="0" w:space="0" w:color="auto"/>
                    <w:bottom w:val="none" w:sz="0" w:space="0" w:color="auto"/>
                    <w:right w:val="none" w:sz="0" w:space="0" w:color="auto"/>
                  </w:divBdr>
                  <w:divsChild>
                    <w:div w:id="347490860">
                      <w:marLeft w:val="0"/>
                      <w:marRight w:val="0"/>
                      <w:marTop w:val="0"/>
                      <w:marBottom w:val="0"/>
                      <w:divBdr>
                        <w:top w:val="none" w:sz="0" w:space="0" w:color="auto"/>
                        <w:left w:val="none" w:sz="0" w:space="0" w:color="auto"/>
                        <w:bottom w:val="none" w:sz="0" w:space="0" w:color="auto"/>
                        <w:right w:val="none" w:sz="0" w:space="0" w:color="auto"/>
                      </w:divBdr>
                      <w:divsChild>
                        <w:div w:id="1303273155">
                          <w:marLeft w:val="0"/>
                          <w:marRight w:val="0"/>
                          <w:marTop w:val="0"/>
                          <w:marBottom w:val="0"/>
                          <w:divBdr>
                            <w:top w:val="none" w:sz="0" w:space="0" w:color="auto"/>
                            <w:left w:val="none" w:sz="0" w:space="0" w:color="auto"/>
                            <w:bottom w:val="none" w:sz="0" w:space="0" w:color="auto"/>
                            <w:right w:val="none" w:sz="0" w:space="0" w:color="auto"/>
                          </w:divBdr>
                        </w:div>
                      </w:divsChild>
                    </w:div>
                    <w:div w:id="603344781">
                      <w:marLeft w:val="0"/>
                      <w:marRight w:val="0"/>
                      <w:marTop w:val="0"/>
                      <w:marBottom w:val="0"/>
                      <w:divBdr>
                        <w:top w:val="none" w:sz="0" w:space="0" w:color="auto"/>
                        <w:left w:val="none" w:sz="0" w:space="0" w:color="auto"/>
                        <w:bottom w:val="none" w:sz="0" w:space="0" w:color="auto"/>
                        <w:right w:val="none" w:sz="0" w:space="0" w:color="auto"/>
                      </w:divBdr>
                    </w:div>
                    <w:div w:id="1875848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6273510">
      <w:bodyDiv w:val="1"/>
      <w:marLeft w:val="0"/>
      <w:marRight w:val="0"/>
      <w:marTop w:val="0"/>
      <w:marBottom w:val="0"/>
      <w:divBdr>
        <w:top w:val="none" w:sz="0" w:space="0" w:color="auto"/>
        <w:left w:val="none" w:sz="0" w:space="0" w:color="auto"/>
        <w:bottom w:val="none" w:sz="0" w:space="0" w:color="auto"/>
        <w:right w:val="none" w:sz="0" w:space="0" w:color="auto"/>
      </w:divBdr>
    </w:div>
    <w:div w:id="981277915">
      <w:bodyDiv w:val="1"/>
      <w:marLeft w:val="0"/>
      <w:marRight w:val="0"/>
      <w:marTop w:val="0"/>
      <w:marBottom w:val="0"/>
      <w:divBdr>
        <w:top w:val="none" w:sz="0" w:space="0" w:color="auto"/>
        <w:left w:val="none" w:sz="0" w:space="0" w:color="auto"/>
        <w:bottom w:val="none" w:sz="0" w:space="0" w:color="auto"/>
        <w:right w:val="none" w:sz="0" w:space="0" w:color="auto"/>
      </w:divBdr>
    </w:div>
    <w:div w:id="989754696">
      <w:bodyDiv w:val="1"/>
      <w:marLeft w:val="0"/>
      <w:marRight w:val="0"/>
      <w:marTop w:val="0"/>
      <w:marBottom w:val="0"/>
      <w:divBdr>
        <w:top w:val="none" w:sz="0" w:space="0" w:color="auto"/>
        <w:left w:val="none" w:sz="0" w:space="0" w:color="auto"/>
        <w:bottom w:val="none" w:sz="0" w:space="0" w:color="auto"/>
        <w:right w:val="none" w:sz="0" w:space="0" w:color="auto"/>
      </w:divBdr>
      <w:divsChild>
        <w:div w:id="920215001">
          <w:marLeft w:val="0"/>
          <w:marRight w:val="0"/>
          <w:marTop w:val="0"/>
          <w:marBottom w:val="0"/>
          <w:divBdr>
            <w:top w:val="none" w:sz="0" w:space="0" w:color="auto"/>
            <w:left w:val="none" w:sz="0" w:space="0" w:color="auto"/>
            <w:bottom w:val="none" w:sz="0" w:space="0" w:color="auto"/>
            <w:right w:val="none" w:sz="0" w:space="0" w:color="auto"/>
          </w:divBdr>
          <w:divsChild>
            <w:div w:id="396247437">
              <w:marLeft w:val="0"/>
              <w:marRight w:val="0"/>
              <w:marTop w:val="0"/>
              <w:marBottom w:val="0"/>
              <w:divBdr>
                <w:top w:val="none" w:sz="0" w:space="0" w:color="auto"/>
                <w:left w:val="none" w:sz="0" w:space="0" w:color="auto"/>
                <w:bottom w:val="none" w:sz="0" w:space="0" w:color="auto"/>
                <w:right w:val="none" w:sz="0" w:space="0" w:color="auto"/>
              </w:divBdr>
            </w:div>
            <w:div w:id="635065168">
              <w:marLeft w:val="0"/>
              <w:marRight w:val="0"/>
              <w:marTop w:val="0"/>
              <w:marBottom w:val="0"/>
              <w:divBdr>
                <w:top w:val="none" w:sz="0" w:space="0" w:color="auto"/>
                <w:left w:val="none" w:sz="0" w:space="0" w:color="auto"/>
                <w:bottom w:val="none" w:sz="0" w:space="0" w:color="auto"/>
                <w:right w:val="none" w:sz="0" w:space="0" w:color="auto"/>
              </w:divBdr>
              <w:divsChild>
                <w:div w:id="1478759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9186820">
          <w:marLeft w:val="0"/>
          <w:marRight w:val="0"/>
          <w:marTop w:val="0"/>
          <w:marBottom w:val="0"/>
          <w:divBdr>
            <w:top w:val="none" w:sz="0" w:space="0" w:color="auto"/>
            <w:left w:val="none" w:sz="0" w:space="0" w:color="auto"/>
            <w:bottom w:val="none" w:sz="0" w:space="0" w:color="auto"/>
            <w:right w:val="none" w:sz="0" w:space="0" w:color="auto"/>
          </w:divBdr>
          <w:divsChild>
            <w:div w:id="1837184970">
              <w:marLeft w:val="0"/>
              <w:marRight w:val="0"/>
              <w:marTop w:val="0"/>
              <w:marBottom w:val="0"/>
              <w:divBdr>
                <w:top w:val="none" w:sz="0" w:space="0" w:color="auto"/>
                <w:left w:val="none" w:sz="0" w:space="0" w:color="auto"/>
                <w:bottom w:val="none" w:sz="0" w:space="0" w:color="auto"/>
                <w:right w:val="none" w:sz="0" w:space="0" w:color="auto"/>
              </w:divBdr>
              <w:divsChild>
                <w:div w:id="18091405">
                  <w:marLeft w:val="0"/>
                  <w:marRight w:val="0"/>
                  <w:marTop w:val="0"/>
                  <w:marBottom w:val="0"/>
                  <w:divBdr>
                    <w:top w:val="none" w:sz="0" w:space="0" w:color="auto"/>
                    <w:left w:val="none" w:sz="0" w:space="0" w:color="auto"/>
                    <w:bottom w:val="none" w:sz="0" w:space="0" w:color="auto"/>
                    <w:right w:val="none" w:sz="0" w:space="0" w:color="auto"/>
                  </w:divBdr>
                </w:div>
              </w:divsChild>
            </w:div>
            <w:div w:id="1729330919">
              <w:marLeft w:val="0"/>
              <w:marRight w:val="0"/>
              <w:marTop w:val="0"/>
              <w:marBottom w:val="0"/>
              <w:divBdr>
                <w:top w:val="none" w:sz="0" w:space="0" w:color="auto"/>
                <w:left w:val="none" w:sz="0" w:space="0" w:color="auto"/>
                <w:bottom w:val="none" w:sz="0" w:space="0" w:color="auto"/>
                <w:right w:val="none" w:sz="0" w:space="0" w:color="auto"/>
              </w:divBdr>
            </w:div>
          </w:divsChild>
        </w:div>
        <w:div w:id="116489723">
          <w:marLeft w:val="0"/>
          <w:marRight w:val="0"/>
          <w:marTop w:val="300"/>
          <w:marBottom w:val="75"/>
          <w:divBdr>
            <w:top w:val="none" w:sz="0" w:space="0" w:color="auto"/>
            <w:left w:val="none" w:sz="0" w:space="0" w:color="auto"/>
            <w:bottom w:val="none" w:sz="0" w:space="0" w:color="auto"/>
            <w:right w:val="none" w:sz="0" w:space="0" w:color="auto"/>
          </w:divBdr>
        </w:div>
        <w:div w:id="274682173">
          <w:marLeft w:val="0"/>
          <w:marRight w:val="0"/>
          <w:marTop w:val="0"/>
          <w:marBottom w:val="0"/>
          <w:divBdr>
            <w:top w:val="none" w:sz="0" w:space="0" w:color="auto"/>
            <w:left w:val="none" w:sz="0" w:space="0" w:color="auto"/>
            <w:bottom w:val="none" w:sz="0" w:space="0" w:color="auto"/>
            <w:right w:val="none" w:sz="0" w:space="0" w:color="auto"/>
          </w:divBdr>
          <w:divsChild>
            <w:div w:id="643772688">
              <w:marLeft w:val="0"/>
              <w:marRight w:val="0"/>
              <w:marTop w:val="0"/>
              <w:marBottom w:val="0"/>
              <w:divBdr>
                <w:top w:val="none" w:sz="0" w:space="0" w:color="auto"/>
                <w:left w:val="none" w:sz="0" w:space="0" w:color="auto"/>
                <w:bottom w:val="none" w:sz="0" w:space="0" w:color="auto"/>
                <w:right w:val="none" w:sz="0" w:space="0" w:color="auto"/>
              </w:divBdr>
            </w:div>
            <w:div w:id="1330249855">
              <w:marLeft w:val="0"/>
              <w:marRight w:val="0"/>
              <w:marTop w:val="0"/>
              <w:marBottom w:val="0"/>
              <w:divBdr>
                <w:top w:val="none" w:sz="0" w:space="0" w:color="auto"/>
                <w:left w:val="none" w:sz="0" w:space="0" w:color="auto"/>
                <w:bottom w:val="none" w:sz="0" w:space="0" w:color="auto"/>
                <w:right w:val="none" w:sz="0" w:space="0" w:color="auto"/>
              </w:divBdr>
            </w:div>
          </w:divsChild>
        </w:div>
        <w:div w:id="1179269276">
          <w:marLeft w:val="0"/>
          <w:marRight w:val="0"/>
          <w:marTop w:val="0"/>
          <w:marBottom w:val="0"/>
          <w:divBdr>
            <w:top w:val="none" w:sz="0" w:space="0" w:color="auto"/>
            <w:left w:val="none" w:sz="0" w:space="0" w:color="auto"/>
            <w:bottom w:val="none" w:sz="0" w:space="0" w:color="auto"/>
            <w:right w:val="none" w:sz="0" w:space="0" w:color="auto"/>
          </w:divBdr>
          <w:divsChild>
            <w:div w:id="1470053909">
              <w:marLeft w:val="0"/>
              <w:marRight w:val="0"/>
              <w:marTop w:val="0"/>
              <w:marBottom w:val="0"/>
              <w:divBdr>
                <w:top w:val="none" w:sz="0" w:space="0" w:color="auto"/>
                <w:left w:val="none" w:sz="0" w:space="0" w:color="auto"/>
                <w:bottom w:val="none" w:sz="0" w:space="0" w:color="auto"/>
                <w:right w:val="none" w:sz="0" w:space="0" w:color="auto"/>
              </w:divBdr>
              <w:divsChild>
                <w:div w:id="900792405">
                  <w:marLeft w:val="0"/>
                  <w:marRight w:val="0"/>
                  <w:marTop w:val="0"/>
                  <w:marBottom w:val="0"/>
                  <w:divBdr>
                    <w:top w:val="none" w:sz="0" w:space="0" w:color="auto"/>
                    <w:left w:val="none" w:sz="0" w:space="0" w:color="auto"/>
                    <w:bottom w:val="none" w:sz="0" w:space="0" w:color="auto"/>
                    <w:right w:val="none" w:sz="0" w:space="0" w:color="auto"/>
                  </w:divBdr>
                  <w:divsChild>
                    <w:div w:id="1026171974">
                      <w:marLeft w:val="0"/>
                      <w:marRight w:val="0"/>
                      <w:marTop w:val="0"/>
                      <w:marBottom w:val="0"/>
                      <w:divBdr>
                        <w:top w:val="none" w:sz="0" w:space="0" w:color="auto"/>
                        <w:left w:val="none" w:sz="0" w:space="0" w:color="auto"/>
                        <w:bottom w:val="none" w:sz="0" w:space="0" w:color="auto"/>
                        <w:right w:val="none" w:sz="0" w:space="0" w:color="auto"/>
                      </w:divBdr>
                      <w:divsChild>
                        <w:div w:id="527985854">
                          <w:marLeft w:val="0"/>
                          <w:marRight w:val="0"/>
                          <w:marTop w:val="0"/>
                          <w:marBottom w:val="0"/>
                          <w:divBdr>
                            <w:top w:val="none" w:sz="0" w:space="0" w:color="auto"/>
                            <w:left w:val="none" w:sz="0" w:space="0" w:color="auto"/>
                            <w:bottom w:val="none" w:sz="0" w:space="0" w:color="auto"/>
                            <w:right w:val="none" w:sz="0" w:space="0" w:color="auto"/>
                          </w:divBdr>
                          <w:divsChild>
                            <w:div w:id="569460698">
                              <w:marLeft w:val="0"/>
                              <w:marRight w:val="0"/>
                              <w:marTop w:val="0"/>
                              <w:marBottom w:val="0"/>
                              <w:divBdr>
                                <w:top w:val="none" w:sz="0" w:space="0" w:color="auto"/>
                                <w:left w:val="none" w:sz="0" w:space="0" w:color="auto"/>
                                <w:bottom w:val="none" w:sz="0" w:space="0" w:color="auto"/>
                                <w:right w:val="none" w:sz="0" w:space="0" w:color="auto"/>
                              </w:divBdr>
                            </w:div>
                          </w:divsChild>
                        </w:div>
                        <w:div w:id="924652609">
                          <w:marLeft w:val="0"/>
                          <w:marRight w:val="0"/>
                          <w:marTop w:val="0"/>
                          <w:marBottom w:val="0"/>
                          <w:divBdr>
                            <w:top w:val="none" w:sz="0" w:space="0" w:color="auto"/>
                            <w:left w:val="none" w:sz="0" w:space="0" w:color="auto"/>
                            <w:bottom w:val="none" w:sz="0" w:space="0" w:color="auto"/>
                            <w:right w:val="none" w:sz="0" w:space="0" w:color="auto"/>
                          </w:divBdr>
                          <w:divsChild>
                            <w:div w:id="1282036616">
                              <w:marLeft w:val="0"/>
                              <w:marRight w:val="0"/>
                              <w:marTop w:val="0"/>
                              <w:marBottom w:val="0"/>
                              <w:divBdr>
                                <w:top w:val="none" w:sz="0" w:space="0" w:color="auto"/>
                                <w:left w:val="none" w:sz="0" w:space="0" w:color="auto"/>
                                <w:bottom w:val="none" w:sz="0" w:space="0" w:color="auto"/>
                                <w:right w:val="none" w:sz="0" w:space="0" w:color="auto"/>
                              </w:divBdr>
                            </w:div>
                          </w:divsChild>
                        </w:div>
                        <w:div w:id="1765227822">
                          <w:marLeft w:val="0"/>
                          <w:marRight w:val="0"/>
                          <w:marTop w:val="0"/>
                          <w:marBottom w:val="0"/>
                          <w:divBdr>
                            <w:top w:val="none" w:sz="0" w:space="0" w:color="auto"/>
                            <w:left w:val="none" w:sz="0" w:space="0" w:color="auto"/>
                            <w:bottom w:val="none" w:sz="0" w:space="0" w:color="auto"/>
                            <w:right w:val="none" w:sz="0" w:space="0" w:color="auto"/>
                          </w:divBdr>
                          <w:divsChild>
                            <w:div w:id="535393918">
                              <w:marLeft w:val="0"/>
                              <w:marRight w:val="0"/>
                              <w:marTop w:val="0"/>
                              <w:marBottom w:val="0"/>
                              <w:divBdr>
                                <w:top w:val="none" w:sz="0" w:space="0" w:color="auto"/>
                                <w:left w:val="none" w:sz="0" w:space="0" w:color="auto"/>
                                <w:bottom w:val="none" w:sz="0" w:space="0" w:color="auto"/>
                                <w:right w:val="none" w:sz="0" w:space="0" w:color="auto"/>
                              </w:divBdr>
                            </w:div>
                          </w:divsChild>
                        </w:div>
                        <w:div w:id="1136605466">
                          <w:marLeft w:val="0"/>
                          <w:marRight w:val="0"/>
                          <w:marTop w:val="0"/>
                          <w:marBottom w:val="0"/>
                          <w:divBdr>
                            <w:top w:val="none" w:sz="0" w:space="0" w:color="auto"/>
                            <w:left w:val="none" w:sz="0" w:space="0" w:color="auto"/>
                            <w:bottom w:val="none" w:sz="0" w:space="0" w:color="auto"/>
                            <w:right w:val="none" w:sz="0" w:space="0" w:color="auto"/>
                          </w:divBdr>
                          <w:divsChild>
                            <w:div w:id="735323841">
                              <w:marLeft w:val="0"/>
                              <w:marRight w:val="0"/>
                              <w:marTop w:val="0"/>
                              <w:marBottom w:val="0"/>
                              <w:divBdr>
                                <w:top w:val="none" w:sz="0" w:space="0" w:color="auto"/>
                                <w:left w:val="none" w:sz="0" w:space="0" w:color="auto"/>
                                <w:bottom w:val="none" w:sz="0" w:space="0" w:color="auto"/>
                                <w:right w:val="none" w:sz="0" w:space="0" w:color="auto"/>
                              </w:divBdr>
                            </w:div>
                          </w:divsChild>
                        </w:div>
                        <w:div w:id="249049427">
                          <w:marLeft w:val="0"/>
                          <w:marRight w:val="0"/>
                          <w:marTop w:val="0"/>
                          <w:marBottom w:val="0"/>
                          <w:divBdr>
                            <w:top w:val="none" w:sz="0" w:space="0" w:color="auto"/>
                            <w:left w:val="none" w:sz="0" w:space="0" w:color="auto"/>
                            <w:bottom w:val="none" w:sz="0" w:space="0" w:color="auto"/>
                            <w:right w:val="none" w:sz="0" w:space="0" w:color="auto"/>
                          </w:divBdr>
                          <w:divsChild>
                            <w:div w:id="1165508636">
                              <w:marLeft w:val="0"/>
                              <w:marRight w:val="0"/>
                              <w:marTop w:val="0"/>
                              <w:marBottom w:val="0"/>
                              <w:divBdr>
                                <w:top w:val="none" w:sz="0" w:space="0" w:color="auto"/>
                                <w:left w:val="none" w:sz="0" w:space="0" w:color="auto"/>
                                <w:bottom w:val="none" w:sz="0" w:space="0" w:color="auto"/>
                                <w:right w:val="none" w:sz="0" w:space="0" w:color="auto"/>
                              </w:divBdr>
                            </w:div>
                          </w:divsChild>
                        </w:div>
                        <w:div w:id="1535458273">
                          <w:marLeft w:val="0"/>
                          <w:marRight w:val="0"/>
                          <w:marTop w:val="0"/>
                          <w:marBottom w:val="0"/>
                          <w:divBdr>
                            <w:top w:val="none" w:sz="0" w:space="0" w:color="auto"/>
                            <w:left w:val="none" w:sz="0" w:space="0" w:color="auto"/>
                            <w:bottom w:val="none" w:sz="0" w:space="0" w:color="auto"/>
                            <w:right w:val="none" w:sz="0" w:space="0" w:color="auto"/>
                          </w:divBdr>
                          <w:divsChild>
                            <w:div w:id="1273130494">
                              <w:marLeft w:val="0"/>
                              <w:marRight w:val="0"/>
                              <w:marTop w:val="0"/>
                              <w:marBottom w:val="0"/>
                              <w:divBdr>
                                <w:top w:val="none" w:sz="0" w:space="0" w:color="auto"/>
                                <w:left w:val="none" w:sz="0" w:space="0" w:color="auto"/>
                                <w:bottom w:val="none" w:sz="0" w:space="0" w:color="auto"/>
                                <w:right w:val="none" w:sz="0" w:space="0" w:color="auto"/>
                              </w:divBdr>
                            </w:div>
                          </w:divsChild>
                        </w:div>
                        <w:div w:id="1850177933">
                          <w:marLeft w:val="0"/>
                          <w:marRight w:val="0"/>
                          <w:marTop w:val="0"/>
                          <w:marBottom w:val="0"/>
                          <w:divBdr>
                            <w:top w:val="none" w:sz="0" w:space="0" w:color="auto"/>
                            <w:left w:val="none" w:sz="0" w:space="0" w:color="auto"/>
                            <w:bottom w:val="none" w:sz="0" w:space="0" w:color="auto"/>
                            <w:right w:val="none" w:sz="0" w:space="0" w:color="auto"/>
                          </w:divBdr>
                          <w:divsChild>
                            <w:div w:id="1380400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50802300">
          <w:marLeft w:val="0"/>
          <w:marRight w:val="0"/>
          <w:marTop w:val="0"/>
          <w:marBottom w:val="0"/>
          <w:divBdr>
            <w:top w:val="none" w:sz="0" w:space="0" w:color="auto"/>
            <w:left w:val="none" w:sz="0" w:space="0" w:color="auto"/>
            <w:bottom w:val="none" w:sz="0" w:space="0" w:color="auto"/>
            <w:right w:val="none" w:sz="0" w:space="0" w:color="auto"/>
          </w:divBdr>
        </w:div>
        <w:div w:id="787968268">
          <w:marLeft w:val="0"/>
          <w:marRight w:val="0"/>
          <w:marTop w:val="0"/>
          <w:marBottom w:val="0"/>
          <w:divBdr>
            <w:top w:val="none" w:sz="0" w:space="0" w:color="auto"/>
            <w:left w:val="none" w:sz="0" w:space="0" w:color="auto"/>
            <w:bottom w:val="none" w:sz="0" w:space="0" w:color="auto"/>
            <w:right w:val="none" w:sz="0" w:space="0" w:color="auto"/>
          </w:divBdr>
          <w:divsChild>
            <w:div w:id="2143498698">
              <w:marLeft w:val="0"/>
              <w:marRight w:val="0"/>
              <w:marTop w:val="0"/>
              <w:marBottom w:val="0"/>
              <w:divBdr>
                <w:top w:val="none" w:sz="0" w:space="0" w:color="auto"/>
                <w:left w:val="none" w:sz="0" w:space="0" w:color="auto"/>
                <w:bottom w:val="none" w:sz="0" w:space="0" w:color="auto"/>
                <w:right w:val="none" w:sz="0" w:space="0" w:color="auto"/>
              </w:divBdr>
            </w:div>
          </w:divsChild>
        </w:div>
        <w:div w:id="1953628644">
          <w:marLeft w:val="0"/>
          <w:marRight w:val="0"/>
          <w:marTop w:val="0"/>
          <w:marBottom w:val="0"/>
          <w:divBdr>
            <w:top w:val="none" w:sz="0" w:space="0" w:color="auto"/>
            <w:left w:val="none" w:sz="0" w:space="0" w:color="auto"/>
            <w:bottom w:val="none" w:sz="0" w:space="0" w:color="auto"/>
            <w:right w:val="none" w:sz="0" w:space="0" w:color="auto"/>
          </w:divBdr>
        </w:div>
        <w:div w:id="2104296490">
          <w:marLeft w:val="0"/>
          <w:marRight w:val="0"/>
          <w:marTop w:val="0"/>
          <w:marBottom w:val="0"/>
          <w:divBdr>
            <w:top w:val="none" w:sz="0" w:space="0" w:color="auto"/>
            <w:left w:val="none" w:sz="0" w:space="0" w:color="auto"/>
            <w:bottom w:val="none" w:sz="0" w:space="0" w:color="auto"/>
            <w:right w:val="none" w:sz="0" w:space="0" w:color="auto"/>
          </w:divBdr>
          <w:divsChild>
            <w:div w:id="1800995129">
              <w:marLeft w:val="0"/>
              <w:marRight w:val="0"/>
              <w:marTop w:val="0"/>
              <w:marBottom w:val="0"/>
              <w:divBdr>
                <w:top w:val="none" w:sz="0" w:space="0" w:color="auto"/>
                <w:left w:val="none" w:sz="0" w:space="0" w:color="auto"/>
                <w:bottom w:val="none" w:sz="0" w:space="0" w:color="auto"/>
                <w:right w:val="none" w:sz="0" w:space="0" w:color="auto"/>
              </w:divBdr>
              <w:divsChild>
                <w:div w:id="2111924476">
                  <w:blockQuote w:val="1"/>
                  <w:marLeft w:val="720"/>
                  <w:marRight w:val="720"/>
                  <w:marTop w:val="100"/>
                  <w:marBottom w:val="100"/>
                  <w:divBdr>
                    <w:top w:val="none" w:sz="0" w:space="0" w:color="auto"/>
                    <w:left w:val="none" w:sz="0" w:space="0" w:color="auto"/>
                    <w:bottom w:val="none" w:sz="0" w:space="0" w:color="auto"/>
                    <w:right w:val="none" w:sz="0" w:space="0" w:color="auto"/>
                  </w:divBdr>
                </w:div>
                <w:div w:id="780807527">
                  <w:blockQuote w:val="1"/>
                  <w:marLeft w:val="720"/>
                  <w:marRight w:val="720"/>
                  <w:marTop w:val="100"/>
                  <w:marBottom w:val="100"/>
                  <w:divBdr>
                    <w:top w:val="none" w:sz="0" w:space="0" w:color="auto"/>
                    <w:left w:val="none" w:sz="0" w:space="0" w:color="auto"/>
                    <w:bottom w:val="none" w:sz="0" w:space="0" w:color="auto"/>
                    <w:right w:val="none" w:sz="0" w:space="0" w:color="auto"/>
                  </w:divBdr>
                </w:div>
                <w:div w:id="15625915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1021204441">
      <w:bodyDiv w:val="1"/>
      <w:marLeft w:val="0"/>
      <w:marRight w:val="0"/>
      <w:marTop w:val="0"/>
      <w:marBottom w:val="0"/>
      <w:divBdr>
        <w:top w:val="none" w:sz="0" w:space="0" w:color="auto"/>
        <w:left w:val="none" w:sz="0" w:space="0" w:color="auto"/>
        <w:bottom w:val="none" w:sz="0" w:space="0" w:color="auto"/>
        <w:right w:val="none" w:sz="0" w:space="0" w:color="auto"/>
      </w:divBdr>
      <w:divsChild>
        <w:div w:id="780686237">
          <w:marLeft w:val="0"/>
          <w:marRight w:val="0"/>
          <w:marTop w:val="0"/>
          <w:marBottom w:val="0"/>
          <w:divBdr>
            <w:top w:val="none" w:sz="0" w:space="0" w:color="auto"/>
            <w:left w:val="none" w:sz="0" w:space="0" w:color="auto"/>
            <w:bottom w:val="none" w:sz="0" w:space="0" w:color="auto"/>
            <w:right w:val="none" w:sz="0" w:space="0" w:color="auto"/>
          </w:divBdr>
        </w:div>
        <w:div w:id="1348142155">
          <w:marLeft w:val="0"/>
          <w:marRight w:val="0"/>
          <w:marTop w:val="0"/>
          <w:marBottom w:val="0"/>
          <w:divBdr>
            <w:top w:val="none" w:sz="0" w:space="0" w:color="auto"/>
            <w:left w:val="none" w:sz="0" w:space="0" w:color="auto"/>
            <w:bottom w:val="none" w:sz="0" w:space="0" w:color="auto"/>
            <w:right w:val="none" w:sz="0" w:space="0" w:color="auto"/>
          </w:divBdr>
        </w:div>
        <w:div w:id="1411998154">
          <w:marLeft w:val="0"/>
          <w:marRight w:val="0"/>
          <w:marTop w:val="0"/>
          <w:marBottom w:val="0"/>
          <w:divBdr>
            <w:top w:val="none" w:sz="0" w:space="0" w:color="auto"/>
            <w:left w:val="none" w:sz="0" w:space="0" w:color="auto"/>
            <w:bottom w:val="none" w:sz="0" w:space="0" w:color="auto"/>
            <w:right w:val="none" w:sz="0" w:space="0" w:color="auto"/>
          </w:divBdr>
        </w:div>
      </w:divsChild>
    </w:div>
    <w:div w:id="1040202374">
      <w:bodyDiv w:val="1"/>
      <w:marLeft w:val="0"/>
      <w:marRight w:val="0"/>
      <w:marTop w:val="0"/>
      <w:marBottom w:val="0"/>
      <w:divBdr>
        <w:top w:val="none" w:sz="0" w:space="0" w:color="auto"/>
        <w:left w:val="none" w:sz="0" w:space="0" w:color="auto"/>
        <w:bottom w:val="none" w:sz="0" w:space="0" w:color="auto"/>
        <w:right w:val="none" w:sz="0" w:space="0" w:color="auto"/>
      </w:divBdr>
    </w:div>
    <w:div w:id="1040277945">
      <w:bodyDiv w:val="1"/>
      <w:marLeft w:val="0"/>
      <w:marRight w:val="0"/>
      <w:marTop w:val="0"/>
      <w:marBottom w:val="0"/>
      <w:divBdr>
        <w:top w:val="none" w:sz="0" w:space="0" w:color="auto"/>
        <w:left w:val="none" w:sz="0" w:space="0" w:color="auto"/>
        <w:bottom w:val="none" w:sz="0" w:space="0" w:color="auto"/>
        <w:right w:val="none" w:sz="0" w:space="0" w:color="auto"/>
      </w:divBdr>
      <w:divsChild>
        <w:div w:id="330060324">
          <w:marLeft w:val="0"/>
          <w:marRight w:val="0"/>
          <w:marTop w:val="0"/>
          <w:marBottom w:val="0"/>
          <w:divBdr>
            <w:top w:val="none" w:sz="0" w:space="0" w:color="auto"/>
            <w:left w:val="none" w:sz="0" w:space="0" w:color="auto"/>
            <w:bottom w:val="none" w:sz="0" w:space="0" w:color="auto"/>
            <w:right w:val="none" w:sz="0" w:space="0" w:color="auto"/>
          </w:divBdr>
        </w:div>
      </w:divsChild>
    </w:div>
    <w:div w:id="1041172943">
      <w:bodyDiv w:val="1"/>
      <w:marLeft w:val="0"/>
      <w:marRight w:val="0"/>
      <w:marTop w:val="0"/>
      <w:marBottom w:val="0"/>
      <w:divBdr>
        <w:top w:val="none" w:sz="0" w:space="0" w:color="auto"/>
        <w:left w:val="none" w:sz="0" w:space="0" w:color="auto"/>
        <w:bottom w:val="none" w:sz="0" w:space="0" w:color="auto"/>
        <w:right w:val="none" w:sz="0" w:space="0" w:color="auto"/>
      </w:divBdr>
    </w:div>
    <w:div w:id="1045178575">
      <w:bodyDiv w:val="1"/>
      <w:marLeft w:val="0"/>
      <w:marRight w:val="0"/>
      <w:marTop w:val="0"/>
      <w:marBottom w:val="0"/>
      <w:divBdr>
        <w:top w:val="none" w:sz="0" w:space="0" w:color="auto"/>
        <w:left w:val="none" w:sz="0" w:space="0" w:color="auto"/>
        <w:bottom w:val="none" w:sz="0" w:space="0" w:color="auto"/>
        <w:right w:val="none" w:sz="0" w:space="0" w:color="auto"/>
      </w:divBdr>
    </w:div>
    <w:div w:id="1058212705">
      <w:bodyDiv w:val="1"/>
      <w:marLeft w:val="0"/>
      <w:marRight w:val="0"/>
      <w:marTop w:val="0"/>
      <w:marBottom w:val="0"/>
      <w:divBdr>
        <w:top w:val="none" w:sz="0" w:space="0" w:color="auto"/>
        <w:left w:val="none" w:sz="0" w:space="0" w:color="auto"/>
        <w:bottom w:val="none" w:sz="0" w:space="0" w:color="auto"/>
        <w:right w:val="none" w:sz="0" w:space="0" w:color="auto"/>
      </w:divBdr>
      <w:divsChild>
        <w:div w:id="409546280">
          <w:marLeft w:val="0"/>
          <w:marRight w:val="0"/>
          <w:marTop w:val="0"/>
          <w:marBottom w:val="0"/>
          <w:divBdr>
            <w:top w:val="none" w:sz="0" w:space="0" w:color="auto"/>
            <w:left w:val="none" w:sz="0" w:space="0" w:color="auto"/>
            <w:bottom w:val="none" w:sz="0" w:space="0" w:color="auto"/>
            <w:right w:val="none" w:sz="0" w:space="0" w:color="auto"/>
          </w:divBdr>
        </w:div>
      </w:divsChild>
    </w:div>
    <w:div w:id="1063215317">
      <w:bodyDiv w:val="1"/>
      <w:marLeft w:val="0"/>
      <w:marRight w:val="0"/>
      <w:marTop w:val="0"/>
      <w:marBottom w:val="0"/>
      <w:divBdr>
        <w:top w:val="none" w:sz="0" w:space="0" w:color="auto"/>
        <w:left w:val="none" w:sz="0" w:space="0" w:color="auto"/>
        <w:bottom w:val="none" w:sz="0" w:space="0" w:color="auto"/>
        <w:right w:val="none" w:sz="0" w:space="0" w:color="auto"/>
      </w:divBdr>
      <w:divsChild>
        <w:div w:id="1562398707">
          <w:marLeft w:val="0"/>
          <w:marRight w:val="0"/>
          <w:marTop w:val="0"/>
          <w:marBottom w:val="0"/>
          <w:divBdr>
            <w:top w:val="none" w:sz="0" w:space="0" w:color="auto"/>
            <w:left w:val="none" w:sz="0" w:space="0" w:color="auto"/>
            <w:bottom w:val="none" w:sz="0" w:space="0" w:color="auto"/>
            <w:right w:val="none" w:sz="0" w:space="0" w:color="auto"/>
          </w:divBdr>
        </w:div>
        <w:div w:id="1641685584">
          <w:marLeft w:val="0"/>
          <w:marRight w:val="0"/>
          <w:marTop w:val="0"/>
          <w:marBottom w:val="0"/>
          <w:divBdr>
            <w:top w:val="none" w:sz="0" w:space="0" w:color="auto"/>
            <w:left w:val="none" w:sz="0" w:space="0" w:color="auto"/>
            <w:bottom w:val="none" w:sz="0" w:space="0" w:color="auto"/>
            <w:right w:val="none" w:sz="0" w:space="0" w:color="auto"/>
          </w:divBdr>
        </w:div>
      </w:divsChild>
    </w:div>
    <w:div w:id="1065225387">
      <w:bodyDiv w:val="1"/>
      <w:marLeft w:val="0"/>
      <w:marRight w:val="0"/>
      <w:marTop w:val="0"/>
      <w:marBottom w:val="0"/>
      <w:divBdr>
        <w:top w:val="none" w:sz="0" w:space="0" w:color="auto"/>
        <w:left w:val="none" w:sz="0" w:space="0" w:color="auto"/>
        <w:bottom w:val="none" w:sz="0" w:space="0" w:color="auto"/>
        <w:right w:val="none" w:sz="0" w:space="0" w:color="auto"/>
      </w:divBdr>
    </w:div>
    <w:div w:id="1068109656">
      <w:bodyDiv w:val="1"/>
      <w:marLeft w:val="0"/>
      <w:marRight w:val="0"/>
      <w:marTop w:val="0"/>
      <w:marBottom w:val="0"/>
      <w:divBdr>
        <w:top w:val="none" w:sz="0" w:space="0" w:color="auto"/>
        <w:left w:val="none" w:sz="0" w:space="0" w:color="auto"/>
        <w:bottom w:val="none" w:sz="0" w:space="0" w:color="auto"/>
        <w:right w:val="none" w:sz="0" w:space="0" w:color="auto"/>
      </w:divBdr>
    </w:div>
    <w:div w:id="1070153751">
      <w:bodyDiv w:val="1"/>
      <w:marLeft w:val="0"/>
      <w:marRight w:val="0"/>
      <w:marTop w:val="0"/>
      <w:marBottom w:val="0"/>
      <w:divBdr>
        <w:top w:val="none" w:sz="0" w:space="0" w:color="auto"/>
        <w:left w:val="none" w:sz="0" w:space="0" w:color="auto"/>
        <w:bottom w:val="none" w:sz="0" w:space="0" w:color="auto"/>
        <w:right w:val="none" w:sz="0" w:space="0" w:color="auto"/>
      </w:divBdr>
    </w:div>
    <w:div w:id="1084842185">
      <w:bodyDiv w:val="1"/>
      <w:marLeft w:val="0"/>
      <w:marRight w:val="0"/>
      <w:marTop w:val="225"/>
      <w:marBottom w:val="225"/>
      <w:divBdr>
        <w:top w:val="none" w:sz="0" w:space="0" w:color="auto"/>
        <w:left w:val="none" w:sz="0" w:space="0" w:color="auto"/>
        <w:bottom w:val="none" w:sz="0" w:space="0" w:color="auto"/>
        <w:right w:val="none" w:sz="0" w:space="0" w:color="auto"/>
      </w:divBdr>
      <w:divsChild>
        <w:div w:id="811949094">
          <w:marLeft w:val="0"/>
          <w:marRight w:val="0"/>
          <w:marTop w:val="150"/>
          <w:marBottom w:val="0"/>
          <w:divBdr>
            <w:top w:val="none" w:sz="0" w:space="0" w:color="auto"/>
            <w:left w:val="none" w:sz="0" w:space="0" w:color="auto"/>
            <w:bottom w:val="none" w:sz="0" w:space="0" w:color="auto"/>
            <w:right w:val="none" w:sz="0" w:space="0" w:color="auto"/>
          </w:divBdr>
          <w:divsChild>
            <w:div w:id="1495800038">
              <w:marLeft w:val="0"/>
              <w:marRight w:val="0"/>
              <w:marTop w:val="0"/>
              <w:marBottom w:val="0"/>
              <w:divBdr>
                <w:top w:val="none" w:sz="0" w:space="0" w:color="auto"/>
                <w:left w:val="none" w:sz="0" w:space="0" w:color="auto"/>
                <w:bottom w:val="none" w:sz="0" w:space="0" w:color="auto"/>
                <w:right w:val="none" w:sz="0" w:space="0" w:color="auto"/>
              </w:divBdr>
              <w:divsChild>
                <w:div w:id="721052004">
                  <w:marLeft w:val="0"/>
                  <w:marRight w:val="0"/>
                  <w:marTop w:val="0"/>
                  <w:marBottom w:val="0"/>
                  <w:divBdr>
                    <w:top w:val="none" w:sz="0" w:space="0" w:color="auto"/>
                    <w:left w:val="none" w:sz="0" w:space="0" w:color="auto"/>
                    <w:bottom w:val="none" w:sz="0" w:space="0" w:color="auto"/>
                    <w:right w:val="none" w:sz="0" w:space="0" w:color="auto"/>
                  </w:divBdr>
                  <w:divsChild>
                    <w:div w:id="1326974617">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1096557812">
      <w:bodyDiv w:val="1"/>
      <w:marLeft w:val="0"/>
      <w:marRight w:val="0"/>
      <w:marTop w:val="0"/>
      <w:marBottom w:val="0"/>
      <w:divBdr>
        <w:top w:val="none" w:sz="0" w:space="0" w:color="auto"/>
        <w:left w:val="none" w:sz="0" w:space="0" w:color="auto"/>
        <w:bottom w:val="none" w:sz="0" w:space="0" w:color="auto"/>
        <w:right w:val="none" w:sz="0" w:space="0" w:color="auto"/>
      </w:divBdr>
    </w:div>
    <w:div w:id="1097141090">
      <w:bodyDiv w:val="1"/>
      <w:marLeft w:val="0"/>
      <w:marRight w:val="0"/>
      <w:marTop w:val="0"/>
      <w:marBottom w:val="0"/>
      <w:divBdr>
        <w:top w:val="none" w:sz="0" w:space="0" w:color="auto"/>
        <w:left w:val="none" w:sz="0" w:space="0" w:color="auto"/>
        <w:bottom w:val="none" w:sz="0" w:space="0" w:color="auto"/>
        <w:right w:val="none" w:sz="0" w:space="0" w:color="auto"/>
      </w:divBdr>
    </w:div>
    <w:div w:id="1098872344">
      <w:bodyDiv w:val="1"/>
      <w:marLeft w:val="0"/>
      <w:marRight w:val="0"/>
      <w:marTop w:val="0"/>
      <w:marBottom w:val="0"/>
      <w:divBdr>
        <w:top w:val="none" w:sz="0" w:space="0" w:color="auto"/>
        <w:left w:val="none" w:sz="0" w:space="0" w:color="auto"/>
        <w:bottom w:val="none" w:sz="0" w:space="0" w:color="auto"/>
        <w:right w:val="none" w:sz="0" w:space="0" w:color="auto"/>
      </w:divBdr>
      <w:divsChild>
        <w:div w:id="197547930">
          <w:marLeft w:val="0"/>
          <w:marRight w:val="0"/>
          <w:marTop w:val="0"/>
          <w:marBottom w:val="0"/>
          <w:divBdr>
            <w:top w:val="none" w:sz="0" w:space="0" w:color="auto"/>
            <w:left w:val="none" w:sz="0" w:space="0" w:color="auto"/>
            <w:bottom w:val="none" w:sz="0" w:space="0" w:color="auto"/>
            <w:right w:val="none" w:sz="0" w:space="0" w:color="auto"/>
          </w:divBdr>
        </w:div>
        <w:div w:id="1857959470">
          <w:marLeft w:val="0"/>
          <w:marRight w:val="0"/>
          <w:marTop w:val="0"/>
          <w:marBottom w:val="0"/>
          <w:divBdr>
            <w:top w:val="none" w:sz="0" w:space="0" w:color="auto"/>
            <w:left w:val="none" w:sz="0" w:space="0" w:color="auto"/>
            <w:bottom w:val="none" w:sz="0" w:space="0" w:color="auto"/>
            <w:right w:val="none" w:sz="0" w:space="0" w:color="auto"/>
          </w:divBdr>
        </w:div>
      </w:divsChild>
    </w:div>
    <w:div w:id="1102068036">
      <w:bodyDiv w:val="1"/>
      <w:marLeft w:val="0"/>
      <w:marRight w:val="0"/>
      <w:marTop w:val="0"/>
      <w:marBottom w:val="0"/>
      <w:divBdr>
        <w:top w:val="none" w:sz="0" w:space="0" w:color="auto"/>
        <w:left w:val="none" w:sz="0" w:space="0" w:color="auto"/>
        <w:bottom w:val="none" w:sz="0" w:space="0" w:color="auto"/>
        <w:right w:val="none" w:sz="0" w:space="0" w:color="auto"/>
      </w:divBdr>
      <w:divsChild>
        <w:div w:id="995454142">
          <w:marLeft w:val="0"/>
          <w:marRight w:val="0"/>
          <w:marTop w:val="0"/>
          <w:marBottom w:val="0"/>
          <w:divBdr>
            <w:top w:val="none" w:sz="0" w:space="0" w:color="auto"/>
            <w:left w:val="none" w:sz="0" w:space="0" w:color="auto"/>
            <w:bottom w:val="none" w:sz="0" w:space="0" w:color="auto"/>
            <w:right w:val="none" w:sz="0" w:space="0" w:color="auto"/>
          </w:divBdr>
          <w:divsChild>
            <w:div w:id="775565697">
              <w:marLeft w:val="0"/>
              <w:marRight w:val="0"/>
              <w:marTop w:val="0"/>
              <w:marBottom w:val="0"/>
              <w:divBdr>
                <w:top w:val="none" w:sz="0" w:space="0" w:color="auto"/>
                <w:left w:val="none" w:sz="0" w:space="0" w:color="auto"/>
                <w:bottom w:val="none" w:sz="0" w:space="0" w:color="auto"/>
                <w:right w:val="none" w:sz="0" w:space="0" w:color="auto"/>
              </w:divBdr>
              <w:divsChild>
                <w:div w:id="1981416806">
                  <w:marLeft w:val="0"/>
                  <w:marRight w:val="0"/>
                  <w:marTop w:val="0"/>
                  <w:marBottom w:val="0"/>
                  <w:divBdr>
                    <w:top w:val="none" w:sz="0" w:space="0" w:color="auto"/>
                    <w:left w:val="none" w:sz="0" w:space="0" w:color="auto"/>
                    <w:bottom w:val="none" w:sz="0" w:space="0" w:color="auto"/>
                    <w:right w:val="none" w:sz="0" w:space="0" w:color="auto"/>
                  </w:divBdr>
                  <w:divsChild>
                    <w:div w:id="847209090">
                      <w:marLeft w:val="0"/>
                      <w:marRight w:val="0"/>
                      <w:marTop w:val="0"/>
                      <w:marBottom w:val="0"/>
                      <w:divBdr>
                        <w:top w:val="none" w:sz="0" w:space="0" w:color="auto"/>
                        <w:left w:val="none" w:sz="0" w:space="0" w:color="auto"/>
                        <w:bottom w:val="none" w:sz="0" w:space="0" w:color="auto"/>
                        <w:right w:val="none" w:sz="0" w:space="0" w:color="auto"/>
                      </w:divBdr>
                      <w:divsChild>
                        <w:div w:id="3098140">
                          <w:marLeft w:val="0"/>
                          <w:marRight w:val="0"/>
                          <w:marTop w:val="0"/>
                          <w:marBottom w:val="0"/>
                          <w:divBdr>
                            <w:top w:val="none" w:sz="0" w:space="0" w:color="auto"/>
                            <w:left w:val="none" w:sz="0" w:space="0" w:color="auto"/>
                            <w:bottom w:val="none" w:sz="0" w:space="0" w:color="auto"/>
                            <w:right w:val="none" w:sz="0" w:space="0" w:color="auto"/>
                          </w:divBdr>
                        </w:div>
                      </w:divsChild>
                    </w:div>
                    <w:div w:id="897669274">
                      <w:marLeft w:val="0"/>
                      <w:marRight w:val="0"/>
                      <w:marTop w:val="0"/>
                      <w:marBottom w:val="0"/>
                      <w:divBdr>
                        <w:top w:val="none" w:sz="0" w:space="0" w:color="auto"/>
                        <w:left w:val="none" w:sz="0" w:space="0" w:color="auto"/>
                        <w:bottom w:val="none" w:sz="0" w:space="0" w:color="auto"/>
                        <w:right w:val="none" w:sz="0" w:space="0" w:color="auto"/>
                      </w:divBdr>
                    </w:div>
                    <w:div w:id="956983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9243034">
          <w:marLeft w:val="0"/>
          <w:marRight w:val="0"/>
          <w:marTop w:val="0"/>
          <w:marBottom w:val="0"/>
          <w:divBdr>
            <w:top w:val="none" w:sz="0" w:space="0" w:color="auto"/>
            <w:left w:val="none" w:sz="0" w:space="0" w:color="auto"/>
            <w:bottom w:val="none" w:sz="0" w:space="0" w:color="auto"/>
            <w:right w:val="none" w:sz="0" w:space="0" w:color="auto"/>
          </w:divBdr>
          <w:divsChild>
            <w:div w:id="1851020146">
              <w:marLeft w:val="0"/>
              <w:marRight w:val="0"/>
              <w:marTop w:val="0"/>
              <w:marBottom w:val="0"/>
              <w:divBdr>
                <w:top w:val="none" w:sz="0" w:space="0" w:color="auto"/>
                <w:left w:val="none" w:sz="0" w:space="0" w:color="auto"/>
                <w:bottom w:val="none" w:sz="0" w:space="0" w:color="auto"/>
                <w:right w:val="none" w:sz="0" w:space="0" w:color="auto"/>
              </w:divBdr>
              <w:divsChild>
                <w:div w:id="447939277">
                  <w:marLeft w:val="0"/>
                  <w:marRight w:val="0"/>
                  <w:marTop w:val="0"/>
                  <w:marBottom w:val="0"/>
                  <w:divBdr>
                    <w:top w:val="none" w:sz="0" w:space="0" w:color="auto"/>
                    <w:left w:val="none" w:sz="0" w:space="0" w:color="auto"/>
                    <w:bottom w:val="none" w:sz="0" w:space="0" w:color="auto"/>
                    <w:right w:val="none" w:sz="0" w:space="0" w:color="auto"/>
                  </w:divBdr>
                  <w:divsChild>
                    <w:div w:id="192311124">
                      <w:marLeft w:val="0"/>
                      <w:marRight w:val="0"/>
                      <w:marTop w:val="0"/>
                      <w:marBottom w:val="0"/>
                      <w:divBdr>
                        <w:top w:val="none" w:sz="0" w:space="0" w:color="auto"/>
                        <w:left w:val="none" w:sz="0" w:space="0" w:color="auto"/>
                        <w:bottom w:val="none" w:sz="0" w:space="0" w:color="auto"/>
                        <w:right w:val="none" w:sz="0" w:space="0" w:color="auto"/>
                      </w:divBdr>
                      <w:divsChild>
                        <w:div w:id="1037197789">
                          <w:marLeft w:val="0"/>
                          <w:marRight w:val="0"/>
                          <w:marTop w:val="0"/>
                          <w:marBottom w:val="0"/>
                          <w:divBdr>
                            <w:top w:val="none" w:sz="0" w:space="0" w:color="auto"/>
                            <w:left w:val="none" w:sz="0" w:space="0" w:color="auto"/>
                            <w:bottom w:val="none" w:sz="0" w:space="0" w:color="auto"/>
                            <w:right w:val="none" w:sz="0" w:space="0" w:color="auto"/>
                          </w:divBdr>
                          <w:divsChild>
                            <w:div w:id="663165912">
                              <w:marLeft w:val="0"/>
                              <w:marRight w:val="0"/>
                              <w:marTop w:val="0"/>
                              <w:marBottom w:val="0"/>
                              <w:divBdr>
                                <w:top w:val="none" w:sz="0" w:space="0" w:color="auto"/>
                                <w:left w:val="none" w:sz="0" w:space="0" w:color="auto"/>
                                <w:bottom w:val="none" w:sz="0" w:space="0" w:color="auto"/>
                                <w:right w:val="none" w:sz="0" w:space="0" w:color="auto"/>
                              </w:divBdr>
                              <w:divsChild>
                                <w:div w:id="999045315">
                                  <w:marLeft w:val="0"/>
                                  <w:marRight w:val="0"/>
                                  <w:marTop w:val="0"/>
                                  <w:marBottom w:val="0"/>
                                  <w:divBdr>
                                    <w:top w:val="none" w:sz="0" w:space="0" w:color="auto"/>
                                    <w:left w:val="none" w:sz="0" w:space="0" w:color="auto"/>
                                    <w:bottom w:val="none" w:sz="0" w:space="0" w:color="auto"/>
                                    <w:right w:val="none" w:sz="0" w:space="0" w:color="auto"/>
                                  </w:divBdr>
                                  <w:divsChild>
                                    <w:div w:id="517475811">
                                      <w:marLeft w:val="0"/>
                                      <w:marRight w:val="0"/>
                                      <w:marTop w:val="0"/>
                                      <w:marBottom w:val="0"/>
                                      <w:divBdr>
                                        <w:top w:val="none" w:sz="0" w:space="0" w:color="auto"/>
                                        <w:left w:val="none" w:sz="0" w:space="0" w:color="auto"/>
                                        <w:bottom w:val="none" w:sz="0" w:space="0" w:color="auto"/>
                                        <w:right w:val="none" w:sz="0" w:space="0" w:color="auto"/>
                                      </w:divBdr>
                                      <w:divsChild>
                                        <w:div w:id="428817126">
                                          <w:marLeft w:val="0"/>
                                          <w:marRight w:val="0"/>
                                          <w:marTop w:val="0"/>
                                          <w:marBottom w:val="0"/>
                                          <w:divBdr>
                                            <w:top w:val="none" w:sz="0" w:space="0" w:color="auto"/>
                                            <w:left w:val="none" w:sz="0" w:space="0" w:color="auto"/>
                                            <w:bottom w:val="none" w:sz="0" w:space="0" w:color="auto"/>
                                            <w:right w:val="none" w:sz="0" w:space="0" w:color="auto"/>
                                          </w:divBdr>
                                          <w:divsChild>
                                            <w:div w:id="1533613892">
                                              <w:marLeft w:val="0"/>
                                              <w:marRight w:val="0"/>
                                              <w:marTop w:val="0"/>
                                              <w:marBottom w:val="0"/>
                                              <w:divBdr>
                                                <w:top w:val="none" w:sz="0" w:space="0" w:color="auto"/>
                                                <w:left w:val="none" w:sz="0" w:space="0" w:color="auto"/>
                                                <w:bottom w:val="none" w:sz="0" w:space="0" w:color="auto"/>
                                                <w:right w:val="none" w:sz="0" w:space="0" w:color="auto"/>
                                              </w:divBdr>
                                              <w:divsChild>
                                                <w:div w:id="570117158">
                                                  <w:marLeft w:val="0"/>
                                                  <w:marRight w:val="0"/>
                                                  <w:marTop w:val="0"/>
                                                  <w:marBottom w:val="0"/>
                                                  <w:divBdr>
                                                    <w:top w:val="none" w:sz="0" w:space="0" w:color="auto"/>
                                                    <w:left w:val="none" w:sz="0" w:space="0" w:color="auto"/>
                                                    <w:bottom w:val="none" w:sz="0" w:space="0" w:color="auto"/>
                                                    <w:right w:val="none" w:sz="0" w:space="0" w:color="auto"/>
                                                  </w:divBdr>
                                                  <w:divsChild>
                                                    <w:div w:id="1787233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36107173">
          <w:marLeft w:val="0"/>
          <w:marRight w:val="0"/>
          <w:marTop w:val="0"/>
          <w:marBottom w:val="0"/>
          <w:divBdr>
            <w:top w:val="none" w:sz="0" w:space="0" w:color="auto"/>
            <w:left w:val="none" w:sz="0" w:space="0" w:color="auto"/>
            <w:bottom w:val="none" w:sz="0" w:space="0" w:color="auto"/>
            <w:right w:val="none" w:sz="0" w:space="0" w:color="auto"/>
          </w:divBdr>
          <w:divsChild>
            <w:div w:id="260721538">
              <w:marLeft w:val="0"/>
              <w:marRight w:val="0"/>
              <w:marTop w:val="0"/>
              <w:marBottom w:val="0"/>
              <w:divBdr>
                <w:top w:val="none" w:sz="0" w:space="0" w:color="auto"/>
                <w:left w:val="none" w:sz="0" w:space="0" w:color="auto"/>
                <w:bottom w:val="none" w:sz="0" w:space="0" w:color="auto"/>
                <w:right w:val="none" w:sz="0" w:space="0" w:color="auto"/>
              </w:divBdr>
              <w:divsChild>
                <w:div w:id="596715940">
                  <w:marLeft w:val="0"/>
                  <w:marRight w:val="0"/>
                  <w:marTop w:val="0"/>
                  <w:marBottom w:val="0"/>
                  <w:divBdr>
                    <w:top w:val="none" w:sz="0" w:space="0" w:color="auto"/>
                    <w:left w:val="none" w:sz="0" w:space="0" w:color="auto"/>
                    <w:bottom w:val="none" w:sz="0" w:space="0" w:color="auto"/>
                    <w:right w:val="none" w:sz="0" w:space="0" w:color="auto"/>
                  </w:divBdr>
                  <w:divsChild>
                    <w:div w:id="185024666">
                      <w:marLeft w:val="0"/>
                      <w:marRight w:val="0"/>
                      <w:marTop w:val="0"/>
                      <w:marBottom w:val="0"/>
                      <w:divBdr>
                        <w:top w:val="none" w:sz="0" w:space="0" w:color="auto"/>
                        <w:left w:val="none" w:sz="0" w:space="0" w:color="auto"/>
                        <w:bottom w:val="none" w:sz="0" w:space="0" w:color="auto"/>
                        <w:right w:val="none" w:sz="0" w:space="0" w:color="auto"/>
                      </w:divBdr>
                      <w:divsChild>
                        <w:div w:id="2133597073">
                          <w:marLeft w:val="0"/>
                          <w:marRight w:val="0"/>
                          <w:marTop w:val="0"/>
                          <w:marBottom w:val="0"/>
                          <w:divBdr>
                            <w:top w:val="none" w:sz="0" w:space="0" w:color="auto"/>
                            <w:left w:val="none" w:sz="0" w:space="0" w:color="auto"/>
                            <w:bottom w:val="none" w:sz="0" w:space="0" w:color="auto"/>
                            <w:right w:val="none" w:sz="0" w:space="0" w:color="auto"/>
                          </w:divBdr>
                        </w:div>
                      </w:divsChild>
                    </w:div>
                    <w:div w:id="2033263952">
                      <w:marLeft w:val="0"/>
                      <w:marRight w:val="0"/>
                      <w:marTop w:val="0"/>
                      <w:marBottom w:val="0"/>
                      <w:divBdr>
                        <w:top w:val="none" w:sz="0" w:space="0" w:color="auto"/>
                        <w:left w:val="none" w:sz="0" w:space="0" w:color="auto"/>
                        <w:bottom w:val="none" w:sz="0" w:space="0" w:color="auto"/>
                        <w:right w:val="none" w:sz="0" w:space="0" w:color="auto"/>
                      </w:divBdr>
                    </w:div>
                    <w:div w:id="313721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2190542">
      <w:bodyDiv w:val="1"/>
      <w:marLeft w:val="0"/>
      <w:marRight w:val="0"/>
      <w:marTop w:val="0"/>
      <w:marBottom w:val="0"/>
      <w:divBdr>
        <w:top w:val="none" w:sz="0" w:space="0" w:color="auto"/>
        <w:left w:val="none" w:sz="0" w:space="0" w:color="auto"/>
        <w:bottom w:val="none" w:sz="0" w:space="0" w:color="auto"/>
        <w:right w:val="none" w:sz="0" w:space="0" w:color="auto"/>
      </w:divBdr>
    </w:div>
    <w:div w:id="1113208195">
      <w:bodyDiv w:val="1"/>
      <w:marLeft w:val="0"/>
      <w:marRight w:val="0"/>
      <w:marTop w:val="0"/>
      <w:marBottom w:val="0"/>
      <w:divBdr>
        <w:top w:val="none" w:sz="0" w:space="0" w:color="auto"/>
        <w:left w:val="none" w:sz="0" w:space="0" w:color="auto"/>
        <w:bottom w:val="none" w:sz="0" w:space="0" w:color="auto"/>
        <w:right w:val="none" w:sz="0" w:space="0" w:color="auto"/>
      </w:divBdr>
    </w:div>
    <w:div w:id="1114908125">
      <w:bodyDiv w:val="1"/>
      <w:marLeft w:val="0"/>
      <w:marRight w:val="0"/>
      <w:marTop w:val="0"/>
      <w:marBottom w:val="0"/>
      <w:divBdr>
        <w:top w:val="none" w:sz="0" w:space="0" w:color="auto"/>
        <w:left w:val="none" w:sz="0" w:space="0" w:color="auto"/>
        <w:bottom w:val="none" w:sz="0" w:space="0" w:color="auto"/>
        <w:right w:val="none" w:sz="0" w:space="0" w:color="auto"/>
      </w:divBdr>
    </w:div>
    <w:div w:id="1118061335">
      <w:bodyDiv w:val="1"/>
      <w:marLeft w:val="0"/>
      <w:marRight w:val="0"/>
      <w:marTop w:val="0"/>
      <w:marBottom w:val="0"/>
      <w:divBdr>
        <w:top w:val="none" w:sz="0" w:space="0" w:color="auto"/>
        <w:left w:val="none" w:sz="0" w:space="0" w:color="auto"/>
        <w:bottom w:val="none" w:sz="0" w:space="0" w:color="auto"/>
        <w:right w:val="none" w:sz="0" w:space="0" w:color="auto"/>
      </w:divBdr>
    </w:div>
    <w:div w:id="1120294989">
      <w:bodyDiv w:val="1"/>
      <w:marLeft w:val="0"/>
      <w:marRight w:val="0"/>
      <w:marTop w:val="0"/>
      <w:marBottom w:val="0"/>
      <w:divBdr>
        <w:top w:val="none" w:sz="0" w:space="0" w:color="auto"/>
        <w:left w:val="none" w:sz="0" w:space="0" w:color="auto"/>
        <w:bottom w:val="none" w:sz="0" w:space="0" w:color="auto"/>
        <w:right w:val="none" w:sz="0" w:space="0" w:color="auto"/>
      </w:divBdr>
    </w:div>
    <w:div w:id="1134329492">
      <w:bodyDiv w:val="1"/>
      <w:marLeft w:val="0"/>
      <w:marRight w:val="0"/>
      <w:marTop w:val="0"/>
      <w:marBottom w:val="0"/>
      <w:divBdr>
        <w:top w:val="none" w:sz="0" w:space="0" w:color="auto"/>
        <w:left w:val="none" w:sz="0" w:space="0" w:color="auto"/>
        <w:bottom w:val="none" w:sz="0" w:space="0" w:color="auto"/>
        <w:right w:val="none" w:sz="0" w:space="0" w:color="auto"/>
      </w:divBdr>
      <w:divsChild>
        <w:div w:id="1408570855">
          <w:marLeft w:val="0"/>
          <w:marRight w:val="0"/>
          <w:marTop w:val="0"/>
          <w:marBottom w:val="0"/>
          <w:divBdr>
            <w:top w:val="none" w:sz="0" w:space="0" w:color="auto"/>
            <w:left w:val="none" w:sz="0" w:space="0" w:color="auto"/>
            <w:bottom w:val="none" w:sz="0" w:space="0" w:color="auto"/>
            <w:right w:val="none" w:sz="0" w:space="0" w:color="auto"/>
          </w:divBdr>
        </w:div>
        <w:div w:id="2062513352">
          <w:marLeft w:val="0"/>
          <w:marRight w:val="0"/>
          <w:marTop w:val="0"/>
          <w:marBottom w:val="0"/>
          <w:divBdr>
            <w:top w:val="none" w:sz="0" w:space="0" w:color="auto"/>
            <w:left w:val="none" w:sz="0" w:space="0" w:color="auto"/>
            <w:bottom w:val="none" w:sz="0" w:space="0" w:color="auto"/>
            <w:right w:val="none" w:sz="0" w:space="0" w:color="auto"/>
          </w:divBdr>
        </w:div>
      </w:divsChild>
    </w:div>
    <w:div w:id="1150632960">
      <w:bodyDiv w:val="1"/>
      <w:marLeft w:val="0"/>
      <w:marRight w:val="0"/>
      <w:marTop w:val="0"/>
      <w:marBottom w:val="0"/>
      <w:divBdr>
        <w:top w:val="none" w:sz="0" w:space="0" w:color="auto"/>
        <w:left w:val="none" w:sz="0" w:space="0" w:color="auto"/>
        <w:bottom w:val="none" w:sz="0" w:space="0" w:color="auto"/>
        <w:right w:val="none" w:sz="0" w:space="0" w:color="auto"/>
      </w:divBdr>
      <w:divsChild>
        <w:div w:id="1818522660">
          <w:marLeft w:val="0"/>
          <w:marRight w:val="0"/>
          <w:marTop w:val="0"/>
          <w:marBottom w:val="0"/>
          <w:divBdr>
            <w:top w:val="none" w:sz="0" w:space="0" w:color="auto"/>
            <w:left w:val="none" w:sz="0" w:space="0" w:color="auto"/>
            <w:bottom w:val="none" w:sz="0" w:space="0" w:color="auto"/>
            <w:right w:val="none" w:sz="0" w:space="0" w:color="auto"/>
          </w:divBdr>
        </w:div>
      </w:divsChild>
    </w:div>
    <w:div w:id="1152135438">
      <w:bodyDiv w:val="1"/>
      <w:marLeft w:val="0"/>
      <w:marRight w:val="0"/>
      <w:marTop w:val="0"/>
      <w:marBottom w:val="0"/>
      <w:divBdr>
        <w:top w:val="none" w:sz="0" w:space="0" w:color="auto"/>
        <w:left w:val="none" w:sz="0" w:space="0" w:color="auto"/>
        <w:bottom w:val="none" w:sz="0" w:space="0" w:color="auto"/>
        <w:right w:val="none" w:sz="0" w:space="0" w:color="auto"/>
      </w:divBdr>
    </w:div>
    <w:div w:id="1155418151">
      <w:bodyDiv w:val="1"/>
      <w:marLeft w:val="0"/>
      <w:marRight w:val="0"/>
      <w:marTop w:val="0"/>
      <w:marBottom w:val="0"/>
      <w:divBdr>
        <w:top w:val="none" w:sz="0" w:space="0" w:color="auto"/>
        <w:left w:val="none" w:sz="0" w:space="0" w:color="auto"/>
        <w:bottom w:val="none" w:sz="0" w:space="0" w:color="auto"/>
        <w:right w:val="none" w:sz="0" w:space="0" w:color="auto"/>
      </w:divBdr>
      <w:divsChild>
        <w:div w:id="648367614">
          <w:marLeft w:val="0"/>
          <w:marRight w:val="0"/>
          <w:marTop w:val="0"/>
          <w:marBottom w:val="0"/>
          <w:divBdr>
            <w:top w:val="none" w:sz="0" w:space="0" w:color="auto"/>
            <w:left w:val="none" w:sz="0" w:space="0" w:color="auto"/>
            <w:bottom w:val="none" w:sz="0" w:space="0" w:color="auto"/>
            <w:right w:val="none" w:sz="0" w:space="0" w:color="auto"/>
          </w:divBdr>
        </w:div>
        <w:div w:id="923224454">
          <w:marLeft w:val="0"/>
          <w:marRight w:val="0"/>
          <w:marTop w:val="0"/>
          <w:marBottom w:val="0"/>
          <w:divBdr>
            <w:top w:val="none" w:sz="0" w:space="0" w:color="auto"/>
            <w:left w:val="none" w:sz="0" w:space="0" w:color="auto"/>
            <w:bottom w:val="none" w:sz="0" w:space="0" w:color="auto"/>
            <w:right w:val="none" w:sz="0" w:space="0" w:color="auto"/>
          </w:divBdr>
        </w:div>
      </w:divsChild>
    </w:div>
    <w:div w:id="1172454562">
      <w:bodyDiv w:val="1"/>
      <w:marLeft w:val="0"/>
      <w:marRight w:val="0"/>
      <w:marTop w:val="0"/>
      <w:marBottom w:val="0"/>
      <w:divBdr>
        <w:top w:val="none" w:sz="0" w:space="0" w:color="auto"/>
        <w:left w:val="none" w:sz="0" w:space="0" w:color="auto"/>
        <w:bottom w:val="none" w:sz="0" w:space="0" w:color="auto"/>
        <w:right w:val="none" w:sz="0" w:space="0" w:color="auto"/>
      </w:divBdr>
    </w:div>
    <w:div w:id="1178040447">
      <w:bodyDiv w:val="1"/>
      <w:marLeft w:val="0"/>
      <w:marRight w:val="0"/>
      <w:marTop w:val="0"/>
      <w:marBottom w:val="0"/>
      <w:divBdr>
        <w:top w:val="none" w:sz="0" w:space="0" w:color="auto"/>
        <w:left w:val="none" w:sz="0" w:space="0" w:color="auto"/>
        <w:bottom w:val="none" w:sz="0" w:space="0" w:color="auto"/>
        <w:right w:val="none" w:sz="0" w:space="0" w:color="auto"/>
      </w:divBdr>
    </w:div>
    <w:div w:id="1182236252">
      <w:bodyDiv w:val="1"/>
      <w:marLeft w:val="0"/>
      <w:marRight w:val="0"/>
      <w:marTop w:val="150"/>
      <w:marBottom w:val="150"/>
      <w:divBdr>
        <w:top w:val="none" w:sz="0" w:space="0" w:color="auto"/>
        <w:left w:val="none" w:sz="0" w:space="0" w:color="auto"/>
        <w:bottom w:val="none" w:sz="0" w:space="0" w:color="auto"/>
        <w:right w:val="none" w:sz="0" w:space="0" w:color="auto"/>
      </w:divBdr>
      <w:divsChild>
        <w:div w:id="1437363703">
          <w:marLeft w:val="0"/>
          <w:marRight w:val="0"/>
          <w:marTop w:val="0"/>
          <w:marBottom w:val="0"/>
          <w:divBdr>
            <w:top w:val="none" w:sz="0" w:space="0" w:color="auto"/>
            <w:left w:val="none" w:sz="0" w:space="0" w:color="auto"/>
            <w:bottom w:val="none" w:sz="0" w:space="0" w:color="auto"/>
            <w:right w:val="none" w:sz="0" w:space="0" w:color="auto"/>
          </w:divBdr>
          <w:divsChild>
            <w:div w:id="461845576">
              <w:marLeft w:val="0"/>
              <w:marRight w:val="0"/>
              <w:marTop w:val="0"/>
              <w:marBottom w:val="0"/>
              <w:divBdr>
                <w:top w:val="none" w:sz="0" w:space="0" w:color="auto"/>
                <w:left w:val="none" w:sz="0" w:space="0" w:color="auto"/>
                <w:bottom w:val="none" w:sz="0" w:space="0" w:color="auto"/>
                <w:right w:val="none" w:sz="0" w:space="0" w:color="auto"/>
              </w:divBdr>
              <w:divsChild>
                <w:div w:id="545721135">
                  <w:marLeft w:val="0"/>
                  <w:marRight w:val="0"/>
                  <w:marTop w:val="150"/>
                  <w:marBottom w:val="0"/>
                  <w:divBdr>
                    <w:top w:val="none" w:sz="0" w:space="0" w:color="auto"/>
                    <w:left w:val="none" w:sz="0" w:space="0" w:color="auto"/>
                    <w:bottom w:val="none" w:sz="0" w:space="0" w:color="auto"/>
                    <w:right w:val="none" w:sz="0" w:space="0" w:color="auto"/>
                  </w:divBdr>
                </w:div>
                <w:div w:id="633633608">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1183320875">
      <w:bodyDiv w:val="1"/>
      <w:marLeft w:val="0"/>
      <w:marRight w:val="0"/>
      <w:marTop w:val="0"/>
      <w:marBottom w:val="0"/>
      <w:divBdr>
        <w:top w:val="none" w:sz="0" w:space="0" w:color="auto"/>
        <w:left w:val="none" w:sz="0" w:space="0" w:color="auto"/>
        <w:bottom w:val="none" w:sz="0" w:space="0" w:color="auto"/>
        <w:right w:val="none" w:sz="0" w:space="0" w:color="auto"/>
      </w:divBdr>
    </w:div>
    <w:div w:id="1184974353">
      <w:bodyDiv w:val="1"/>
      <w:marLeft w:val="0"/>
      <w:marRight w:val="0"/>
      <w:marTop w:val="0"/>
      <w:marBottom w:val="0"/>
      <w:divBdr>
        <w:top w:val="none" w:sz="0" w:space="0" w:color="auto"/>
        <w:left w:val="none" w:sz="0" w:space="0" w:color="auto"/>
        <w:bottom w:val="none" w:sz="0" w:space="0" w:color="auto"/>
        <w:right w:val="none" w:sz="0" w:space="0" w:color="auto"/>
      </w:divBdr>
      <w:divsChild>
        <w:div w:id="1084303688">
          <w:marLeft w:val="0"/>
          <w:marRight w:val="0"/>
          <w:marTop w:val="0"/>
          <w:marBottom w:val="0"/>
          <w:divBdr>
            <w:top w:val="none" w:sz="0" w:space="0" w:color="auto"/>
            <w:left w:val="none" w:sz="0" w:space="0" w:color="auto"/>
            <w:bottom w:val="none" w:sz="0" w:space="0" w:color="auto"/>
            <w:right w:val="none" w:sz="0" w:space="0" w:color="auto"/>
          </w:divBdr>
        </w:div>
      </w:divsChild>
    </w:div>
    <w:div w:id="1194222421">
      <w:bodyDiv w:val="1"/>
      <w:marLeft w:val="0"/>
      <w:marRight w:val="0"/>
      <w:marTop w:val="0"/>
      <w:marBottom w:val="0"/>
      <w:divBdr>
        <w:top w:val="none" w:sz="0" w:space="0" w:color="auto"/>
        <w:left w:val="none" w:sz="0" w:space="0" w:color="auto"/>
        <w:bottom w:val="none" w:sz="0" w:space="0" w:color="auto"/>
        <w:right w:val="none" w:sz="0" w:space="0" w:color="auto"/>
      </w:divBdr>
    </w:div>
    <w:div w:id="1198196089">
      <w:bodyDiv w:val="1"/>
      <w:marLeft w:val="0"/>
      <w:marRight w:val="0"/>
      <w:marTop w:val="0"/>
      <w:marBottom w:val="0"/>
      <w:divBdr>
        <w:top w:val="none" w:sz="0" w:space="0" w:color="auto"/>
        <w:left w:val="none" w:sz="0" w:space="0" w:color="auto"/>
        <w:bottom w:val="none" w:sz="0" w:space="0" w:color="auto"/>
        <w:right w:val="none" w:sz="0" w:space="0" w:color="auto"/>
      </w:divBdr>
    </w:div>
    <w:div w:id="1211841124">
      <w:bodyDiv w:val="1"/>
      <w:marLeft w:val="0"/>
      <w:marRight w:val="0"/>
      <w:marTop w:val="0"/>
      <w:marBottom w:val="0"/>
      <w:divBdr>
        <w:top w:val="none" w:sz="0" w:space="0" w:color="auto"/>
        <w:left w:val="none" w:sz="0" w:space="0" w:color="auto"/>
        <w:bottom w:val="none" w:sz="0" w:space="0" w:color="auto"/>
        <w:right w:val="none" w:sz="0" w:space="0" w:color="auto"/>
      </w:divBdr>
    </w:div>
    <w:div w:id="1219977023">
      <w:bodyDiv w:val="1"/>
      <w:marLeft w:val="0"/>
      <w:marRight w:val="0"/>
      <w:marTop w:val="0"/>
      <w:marBottom w:val="0"/>
      <w:divBdr>
        <w:top w:val="none" w:sz="0" w:space="0" w:color="auto"/>
        <w:left w:val="none" w:sz="0" w:space="0" w:color="auto"/>
        <w:bottom w:val="none" w:sz="0" w:space="0" w:color="auto"/>
        <w:right w:val="none" w:sz="0" w:space="0" w:color="auto"/>
      </w:divBdr>
      <w:divsChild>
        <w:div w:id="771122518">
          <w:marLeft w:val="0"/>
          <w:marRight w:val="0"/>
          <w:marTop w:val="0"/>
          <w:marBottom w:val="0"/>
          <w:divBdr>
            <w:top w:val="none" w:sz="0" w:space="0" w:color="auto"/>
            <w:left w:val="none" w:sz="0" w:space="0" w:color="auto"/>
            <w:bottom w:val="none" w:sz="0" w:space="0" w:color="auto"/>
            <w:right w:val="none" w:sz="0" w:space="0" w:color="auto"/>
          </w:divBdr>
        </w:div>
      </w:divsChild>
    </w:div>
    <w:div w:id="1228221350">
      <w:bodyDiv w:val="1"/>
      <w:marLeft w:val="0"/>
      <w:marRight w:val="0"/>
      <w:marTop w:val="0"/>
      <w:marBottom w:val="0"/>
      <w:divBdr>
        <w:top w:val="none" w:sz="0" w:space="0" w:color="auto"/>
        <w:left w:val="none" w:sz="0" w:space="0" w:color="auto"/>
        <w:bottom w:val="none" w:sz="0" w:space="0" w:color="auto"/>
        <w:right w:val="none" w:sz="0" w:space="0" w:color="auto"/>
      </w:divBdr>
    </w:div>
    <w:div w:id="1232692901">
      <w:bodyDiv w:val="1"/>
      <w:marLeft w:val="0"/>
      <w:marRight w:val="0"/>
      <w:marTop w:val="0"/>
      <w:marBottom w:val="0"/>
      <w:divBdr>
        <w:top w:val="none" w:sz="0" w:space="0" w:color="auto"/>
        <w:left w:val="none" w:sz="0" w:space="0" w:color="auto"/>
        <w:bottom w:val="none" w:sz="0" w:space="0" w:color="auto"/>
        <w:right w:val="none" w:sz="0" w:space="0" w:color="auto"/>
      </w:divBdr>
    </w:div>
    <w:div w:id="1237976358">
      <w:bodyDiv w:val="1"/>
      <w:marLeft w:val="0"/>
      <w:marRight w:val="0"/>
      <w:marTop w:val="0"/>
      <w:marBottom w:val="0"/>
      <w:divBdr>
        <w:top w:val="none" w:sz="0" w:space="0" w:color="auto"/>
        <w:left w:val="none" w:sz="0" w:space="0" w:color="auto"/>
        <w:bottom w:val="none" w:sz="0" w:space="0" w:color="auto"/>
        <w:right w:val="none" w:sz="0" w:space="0" w:color="auto"/>
      </w:divBdr>
      <w:divsChild>
        <w:div w:id="1236209116">
          <w:marLeft w:val="0"/>
          <w:marRight w:val="0"/>
          <w:marTop w:val="0"/>
          <w:marBottom w:val="0"/>
          <w:divBdr>
            <w:top w:val="none" w:sz="0" w:space="0" w:color="auto"/>
            <w:left w:val="none" w:sz="0" w:space="0" w:color="auto"/>
            <w:bottom w:val="none" w:sz="0" w:space="0" w:color="auto"/>
            <w:right w:val="none" w:sz="0" w:space="0" w:color="auto"/>
          </w:divBdr>
        </w:div>
      </w:divsChild>
    </w:div>
    <w:div w:id="1240940775">
      <w:bodyDiv w:val="1"/>
      <w:marLeft w:val="0"/>
      <w:marRight w:val="0"/>
      <w:marTop w:val="0"/>
      <w:marBottom w:val="0"/>
      <w:divBdr>
        <w:top w:val="none" w:sz="0" w:space="0" w:color="auto"/>
        <w:left w:val="none" w:sz="0" w:space="0" w:color="auto"/>
        <w:bottom w:val="none" w:sz="0" w:space="0" w:color="auto"/>
        <w:right w:val="none" w:sz="0" w:space="0" w:color="auto"/>
      </w:divBdr>
    </w:div>
    <w:div w:id="1244409669">
      <w:bodyDiv w:val="1"/>
      <w:marLeft w:val="0"/>
      <w:marRight w:val="0"/>
      <w:marTop w:val="0"/>
      <w:marBottom w:val="0"/>
      <w:divBdr>
        <w:top w:val="none" w:sz="0" w:space="0" w:color="auto"/>
        <w:left w:val="none" w:sz="0" w:space="0" w:color="auto"/>
        <w:bottom w:val="none" w:sz="0" w:space="0" w:color="auto"/>
        <w:right w:val="none" w:sz="0" w:space="0" w:color="auto"/>
      </w:divBdr>
      <w:divsChild>
        <w:div w:id="1518810251">
          <w:marLeft w:val="0"/>
          <w:marRight w:val="0"/>
          <w:marTop w:val="0"/>
          <w:marBottom w:val="0"/>
          <w:divBdr>
            <w:top w:val="none" w:sz="0" w:space="0" w:color="auto"/>
            <w:left w:val="none" w:sz="0" w:space="0" w:color="auto"/>
            <w:bottom w:val="none" w:sz="0" w:space="0" w:color="auto"/>
            <w:right w:val="none" w:sz="0" w:space="0" w:color="auto"/>
          </w:divBdr>
        </w:div>
      </w:divsChild>
    </w:div>
    <w:div w:id="1246770486">
      <w:bodyDiv w:val="1"/>
      <w:marLeft w:val="0"/>
      <w:marRight w:val="0"/>
      <w:marTop w:val="0"/>
      <w:marBottom w:val="0"/>
      <w:divBdr>
        <w:top w:val="none" w:sz="0" w:space="0" w:color="auto"/>
        <w:left w:val="none" w:sz="0" w:space="0" w:color="auto"/>
        <w:bottom w:val="none" w:sz="0" w:space="0" w:color="auto"/>
        <w:right w:val="none" w:sz="0" w:space="0" w:color="auto"/>
      </w:divBdr>
    </w:div>
    <w:div w:id="1251156702">
      <w:bodyDiv w:val="1"/>
      <w:marLeft w:val="0"/>
      <w:marRight w:val="0"/>
      <w:marTop w:val="0"/>
      <w:marBottom w:val="0"/>
      <w:divBdr>
        <w:top w:val="none" w:sz="0" w:space="0" w:color="auto"/>
        <w:left w:val="none" w:sz="0" w:space="0" w:color="auto"/>
        <w:bottom w:val="none" w:sz="0" w:space="0" w:color="auto"/>
        <w:right w:val="none" w:sz="0" w:space="0" w:color="auto"/>
      </w:divBdr>
      <w:divsChild>
        <w:div w:id="350110490">
          <w:marLeft w:val="0"/>
          <w:marRight w:val="0"/>
          <w:marTop w:val="0"/>
          <w:marBottom w:val="0"/>
          <w:divBdr>
            <w:top w:val="none" w:sz="0" w:space="0" w:color="auto"/>
            <w:left w:val="none" w:sz="0" w:space="0" w:color="auto"/>
            <w:bottom w:val="none" w:sz="0" w:space="0" w:color="auto"/>
            <w:right w:val="none" w:sz="0" w:space="0" w:color="auto"/>
          </w:divBdr>
        </w:div>
      </w:divsChild>
    </w:div>
    <w:div w:id="1252272874">
      <w:bodyDiv w:val="1"/>
      <w:marLeft w:val="0"/>
      <w:marRight w:val="0"/>
      <w:marTop w:val="0"/>
      <w:marBottom w:val="0"/>
      <w:divBdr>
        <w:top w:val="none" w:sz="0" w:space="0" w:color="auto"/>
        <w:left w:val="none" w:sz="0" w:space="0" w:color="auto"/>
        <w:bottom w:val="none" w:sz="0" w:space="0" w:color="auto"/>
        <w:right w:val="none" w:sz="0" w:space="0" w:color="auto"/>
      </w:divBdr>
    </w:div>
    <w:div w:id="1263024979">
      <w:bodyDiv w:val="1"/>
      <w:marLeft w:val="0"/>
      <w:marRight w:val="0"/>
      <w:marTop w:val="0"/>
      <w:marBottom w:val="0"/>
      <w:divBdr>
        <w:top w:val="none" w:sz="0" w:space="0" w:color="auto"/>
        <w:left w:val="none" w:sz="0" w:space="0" w:color="auto"/>
        <w:bottom w:val="none" w:sz="0" w:space="0" w:color="auto"/>
        <w:right w:val="none" w:sz="0" w:space="0" w:color="auto"/>
      </w:divBdr>
    </w:div>
    <w:div w:id="1287585924">
      <w:bodyDiv w:val="1"/>
      <w:marLeft w:val="0"/>
      <w:marRight w:val="0"/>
      <w:marTop w:val="0"/>
      <w:marBottom w:val="0"/>
      <w:divBdr>
        <w:top w:val="none" w:sz="0" w:space="0" w:color="auto"/>
        <w:left w:val="none" w:sz="0" w:space="0" w:color="auto"/>
        <w:bottom w:val="none" w:sz="0" w:space="0" w:color="auto"/>
        <w:right w:val="none" w:sz="0" w:space="0" w:color="auto"/>
      </w:divBdr>
    </w:div>
    <w:div w:id="1289815969">
      <w:bodyDiv w:val="1"/>
      <w:marLeft w:val="0"/>
      <w:marRight w:val="0"/>
      <w:marTop w:val="0"/>
      <w:marBottom w:val="0"/>
      <w:divBdr>
        <w:top w:val="none" w:sz="0" w:space="0" w:color="auto"/>
        <w:left w:val="none" w:sz="0" w:space="0" w:color="auto"/>
        <w:bottom w:val="none" w:sz="0" w:space="0" w:color="auto"/>
        <w:right w:val="none" w:sz="0" w:space="0" w:color="auto"/>
      </w:divBdr>
      <w:divsChild>
        <w:div w:id="1843205754">
          <w:marLeft w:val="0"/>
          <w:marRight w:val="0"/>
          <w:marTop w:val="0"/>
          <w:marBottom w:val="0"/>
          <w:divBdr>
            <w:top w:val="none" w:sz="0" w:space="0" w:color="auto"/>
            <w:left w:val="none" w:sz="0" w:space="0" w:color="auto"/>
            <w:bottom w:val="none" w:sz="0" w:space="0" w:color="auto"/>
            <w:right w:val="none" w:sz="0" w:space="0" w:color="auto"/>
          </w:divBdr>
        </w:div>
      </w:divsChild>
    </w:div>
    <w:div w:id="1297486805">
      <w:bodyDiv w:val="1"/>
      <w:marLeft w:val="0"/>
      <w:marRight w:val="0"/>
      <w:marTop w:val="0"/>
      <w:marBottom w:val="0"/>
      <w:divBdr>
        <w:top w:val="none" w:sz="0" w:space="0" w:color="auto"/>
        <w:left w:val="none" w:sz="0" w:space="0" w:color="auto"/>
        <w:bottom w:val="none" w:sz="0" w:space="0" w:color="auto"/>
        <w:right w:val="none" w:sz="0" w:space="0" w:color="auto"/>
      </w:divBdr>
      <w:divsChild>
        <w:div w:id="2086225143">
          <w:marLeft w:val="0"/>
          <w:marRight w:val="0"/>
          <w:marTop w:val="0"/>
          <w:marBottom w:val="0"/>
          <w:divBdr>
            <w:top w:val="none" w:sz="0" w:space="0" w:color="auto"/>
            <w:left w:val="none" w:sz="0" w:space="0" w:color="auto"/>
            <w:bottom w:val="none" w:sz="0" w:space="0" w:color="auto"/>
            <w:right w:val="none" w:sz="0" w:space="0" w:color="auto"/>
          </w:divBdr>
        </w:div>
      </w:divsChild>
    </w:div>
    <w:div w:id="1302468199">
      <w:bodyDiv w:val="1"/>
      <w:marLeft w:val="0"/>
      <w:marRight w:val="0"/>
      <w:marTop w:val="0"/>
      <w:marBottom w:val="0"/>
      <w:divBdr>
        <w:top w:val="none" w:sz="0" w:space="0" w:color="auto"/>
        <w:left w:val="none" w:sz="0" w:space="0" w:color="auto"/>
        <w:bottom w:val="none" w:sz="0" w:space="0" w:color="auto"/>
        <w:right w:val="none" w:sz="0" w:space="0" w:color="auto"/>
      </w:divBdr>
    </w:div>
    <w:div w:id="1322847660">
      <w:bodyDiv w:val="1"/>
      <w:marLeft w:val="0"/>
      <w:marRight w:val="0"/>
      <w:marTop w:val="0"/>
      <w:marBottom w:val="0"/>
      <w:divBdr>
        <w:top w:val="none" w:sz="0" w:space="0" w:color="auto"/>
        <w:left w:val="none" w:sz="0" w:space="0" w:color="auto"/>
        <w:bottom w:val="none" w:sz="0" w:space="0" w:color="auto"/>
        <w:right w:val="none" w:sz="0" w:space="0" w:color="auto"/>
      </w:divBdr>
    </w:div>
    <w:div w:id="1328166685">
      <w:bodyDiv w:val="1"/>
      <w:marLeft w:val="0"/>
      <w:marRight w:val="0"/>
      <w:marTop w:val="150"/>
      <w:marBottom w:val="150"/>
      <w:divBdr>
        <w:top w:val="none" w:sz="0" w:space="0" w:color="auto"/>
        <w:left w:val="none" w:sz="0" w:space="0" w:color="auto"/>
        <w:bottom w:val="none" w:sz="0" w:space="0" w:color="auto"/>
        <w:right w:val="none" w:sz="0" w:space="0" w:color="auto"/>
      </w:divBdr>
      <w:divsChild>
        <w:div w:id="363403815">
          <w:marLeft w:val="0"/>
          <w:marRight w:val="0"/>
          <w:marTop w:val="0"/>
          <w:marBottom w:val="0"/>
          <w:divBdr>
            <w:top w:val="none" w:sz="0" w:space="0" w:color="auto"/>
            <w:left w:val="none" w:sz="0" w:space="0" w:color="auto"/>
            <w:bottom w:val="none" w:sz="0" w:space="0" w:color="auto"/>
            <w:right w:val="none" w:sz="0" w:space="0" w:color="auto"/>
          </w:divBdr>
          <w:divsChild>
            <w:div w:id="1875119405">
              <w:marLeft w:val="0"/>
              <w:marRight w:val="0"/>
              <w:marTop w:val="0"/>
              <w:marBottom w:val="0"/>
              <w:divBdr>
                <w:top w:val="none" w:sz="0" w:space="0" w:color="auto"/>
                <w:left w:val="none" w:sz="0" w:space="0" w:color="auto"/>
                <w:bottom w:val="none" w:sz="0" w:space="0" w:color="auto"/>
                <w:right w:val="none" w:sz="0" w:space="0" w:color="auto"/>
              </w:divBdr>
              <w:divsChild>
                <w:div w:id="429469145">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333728125">
      <w:bodyDiv w:val="1"/>
      <w:marLeft w:val="0"/>
      <w:marRight w:val="0"/>
      <w:marTop w:val="0"/>
      <w:marBottom w:val="0"/>
      <w:divBdr>
        <w:top w:val="none" w:sz="0" w:space="0" w:color="auto"/>
        <w:left w:val="none" w:sz="0" w:space="0" w:color="auto"/>
        <w:bottom w:val="none" w:sz="0" w:space="0" w:color="auto"/>
        <w:right w:val="none" w:sz="0" w:space="0" w:color="auto"/>
      </w:divBdr>
      <w:divsChild>
        <w:div w:id="349457906">
          <w:marLeft w:val="0"/>
          <w:marRight w:val="0"/>
          <w:marTop w:val="0"/>
          <w:marBottom w:val="0"/>
          <w:divBdr>
            <w:top w:val="none" w:sz="0" w:space="0" w:color="auto"/>
            <w:left w:val="none" w:sz="0" w:space="0" w:color="auto"/>
            <w:bottom w:val="none" w:sz="0" w:space="0" w:color="auto"/>
            <w:right w:val="none" w:sz="0" w:space="0" w:color="auto"/>
          </w:divBdr>
        </w:div>
      </w:divsChild>
    </w:div>
    <w:div w:id="1350135459">
      <w:bodyDiv w:val="1"/>
      <w:marLeft w:val="0"/>
      <w:marRight w:val="0"/>
      <w:marTop w:val="150"/>
      <w:marBottom w:val="150"/>
      <w:divBdr>
        <w:top w:val="none" w:sz="0" w:space="0" w:color="auto"/>
        <w:left w:val="none" w:sz="0" w:space="0" w:color="auto"/>
        <w:bottom w:val="none" w:sz="0" w:space="0" w:color="auto"/>
        <w:right w:val="none" w:sz="0" w:space="0" w:color="auto"/>
      </w:divBdr>
      <w:divsChild>
        <w:div w:id="1124228575">
          <w:marLeft w:val="0"/>
          <w:marRight w:val="0"/>
          <w:marTop w:val="0"/>
          <w:marBottom w:val="0"/>
          <w:divBdr>
            <w:top w:val="none" w:sz="0" w:space="0" w:color="auto"/>
            <w:left w:val="none" w:sz="0" w:space="0" w:color="auto"/>
            <w:bottom w:val="none" w:sz="0" w:space="0" w:color="auto"/>
            <w:right w:val="none" w:sz="0" w:space="0" w:color="auto"/>
          </w:divBdr>
          <w:divsChild>
            <w:div w:id="902907327">
              <w:marLeft w:val="0"/>
              <w:marRight w:val="0"/>
              <w:marTop w:val="0"/>
              <w:marBottom w:val="0"/>
              <w:divBdr>
                <w:top w:val="none" w:sz="0" w:space="0" w:color="auto"/>
                <w:left w:val="none" w:sz="0" w:space="0" w:color="auto"/>
                <w:bottom w:val="none" w:sz="0" w:space="0" w:color="auto"/>
                <w:right w:val="none" w:sz="0" w:space="0" w:color="auto"/>
              </w:divBdr>
              <w:divsChild>
                <w:div w:id="45845522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374429287">
      <w:bodyDiv w:val="1"/>
      <w:marLeft w:val="0"/>
      <w:marRight w:val="0"/>
      <w:marTop w:val="0"/>
      <w:marBottom w:val="0"/>
      <w:divBdr>
        <w:top w:val="none" w:sz="0" w:space="0" w:color="auto"/>
        <w:left w:val="none" w:sz="0" w:space="0" w:color="auto"/>
        <w:bottom w:val="none" w:sz="0" w:space="0" w:color="auto"/>
        <w:right w:val="none" w:sz="0" w:space="0" w:color="auto"/>
      </w:divBdr>
    </w:div>
    <w:div w:id="1380475223">
      <w:bodyDiv w:val="1"/>
      <w:marLeft w:val="0"/>
      <w:marRight w:val="0"/>
      <w:marTop w:val="0"/>
      <w:marBottom w:val="0"/>
      <w:divBdr>
        <w:top w:val="none" w:sz="0" w:space="0" w:color="auto"/>
        <w:left w:val="none" w:sz="0" w:space="0" w:color="auto"/>
        <w:bottom w:val="none" w:sz="0" w:space="0" w:color="auto"/>
        <w:right w:val="none" w:sz="0" w:space="0" w:color="auto"/>
      </w:divBdr>
    </w:div>
    <w:div w:id="1384258071">
      <w:bodyDiv w:val="1"/>
      <w:marLeft w:val="0"/>
      <w:marRight w:val="0"/>
      <w:marTop w:val="0"/>
      <w:marBottom w:val="0"/>
      <w:divBdr>
        <w:top w:val="none" w:sz="0" w:space="0" w:color="auto"/>
        <w:left w:val="none" w:sz="0" w:space="0" w:color="auto"/>
        <w:bottom w:val="none" w:sz="0" w:space="0" w:color="auto"/>
        <w:right w:val="none" w:sz="0" w:space="0" w:color="auto"/>
      </w:divBdr>
    </w:div>
    <w:div w:id="1384596915">
      <w:bodyDiv w:val="1"/>
      <w:marLeft w:val="0"/>
      <w:marRight w:val="0"/>
      <w:marTop w:val="0"/>
      <w:marBottom w:val="0"/>
      <w:divBdr>
        <w:top w:val="none" w:sz="0" w:space="0" w:color="auto"/>
        <w:left w:val="none" w:sz="0" w:space="0" w:color="auto"/>
        <w:bottom w:val="none" w:sz="0" w:space="0" w:color="auto"/>
        <w:right w:val="none" w:sz="0" w:space="0" w:color="auto"/>
      </w:divBdr>
    </w:div>
    <w:div w:id="1403796514">
      <w:bodyDiv w:val="1"/>
      <w:marLeft w:val="0"/>
      <w:marRight w:val="0"/>
      <w:marTop w:val="0"/>
      <w:marBottom w:val="0"/>
      <w:divBdr>
        <w:top w:val="none" w:sz="0" w:space="0" w:color="auto"/>
        <w:left w:val="none" w:sz="0" w:space="0" w:color="auto"/>
        <w:bottom w:val="none" w:sz="0" w:space="0" w:color="auto"/>
        <w:right w:val="none" w:sz="0" w:space="0" w:color="auto"/>
      </w:divBdr>
    </w:div>
    <w:div w:id="1426344861">
      <w:bodyDiv w:val="1"/>
      <w:marLeft w:val="0"/>
      <w:marRight w:val="0"/>
      <w:marTop w:val="0"/>
      <w:marBottom w:val="0"/>
      <w:divBdr>
        <w:top w:val="none" w:sz="0" w:space="0" w:color="auto"/>
        <w:left w:val="none" w:sz="0" w:space="0" w:color="auto"/>
        <w:bottom w:val="none" w:sz="0" w:space="0" w:color="auto"/>
        <w:right w:val="none" w:sz="0" w:space="0" w:color="auto"/>
      </w:divBdr>
    </w:div>
    <w:div w:id="1438257735">
      <w:bodyDiv w:val="1"/>
      <w:marLeft w:val="0"/>
      <w:marRight w:val="0"/>
      <w:marTop w:val="0"/>
      <w:marBottom w:val="0"/>
      <w:divBdr>
        <w:top w:val="none" w:sz="0" w:space="0" w:color="auto"/>
        <w:left w:val="none" w:sz="0" w:space="0" w:color="auto"/>
        <w:bottom w:val="none" w:sz="0" w:space="0" w:color="auto"/>
        <w:right w:val="none" w:sz="0" w:space="0" w:color="auto"/>
      </w:divBdr>
      <w:divsChild>
        <w:div w:id="1356728389">
          <w:marLeft w:val="0"/>
          <w:marRight w:val="0"/>
          <w:marTop w:val="0"/>
          <w:marBottom w:val="0"/>
          <w:divBdr>
            <w:top w:val="none" w:sz="0" w:space="0" w:color="auto"/>
            <w:left w:val="none" w:sz="0" w:space="0" w:color="auto"/>
            <w:bottom w:val="none" w:sz="0" w:space="0" w:color="auto"/>
            <w:right w:val="none" w:sz="0" w:space="0" w:color="auto"/>
          </w:divBdr>
        </w:div>
      </w:divsChild>
    </w:div>
    <w:div w:id="1445733094">
      <w:bodyDiv w:val="1"/>
      <w:marLeft w:val="0"/>
      <w:marRight w:val="0"/>
      <w:marTop w:val="150"/>
      <w:marBottom w:val="150"/>
      <w:divBdr>
        <w:top w:val="none" w:sz="0" w:space="0" w:color="auto"/>
        <w:left w:val="none" w:sz="0" w:space="0" w:color="auto"/>
        <w:bottom w:val="none" w:sz="0" w:space="0" w:color="auto"/>
        <w:right w:val="none" w:sz="0" w:space="0" w:color="auto"/>
      </w:divBdr>
      <w:divsChild>
        <w:div w:id="2050644904">
          <w:marLeft w:val="0"/>
          <w:marRight w:val="0"/>
          <w:marTop w:val="0"/>
          <w:marBottom w:val="0"/>
          <w:divBdr>
            <w:top w:val="none" w:sz="0" w:space="0" w:color="auto"/>
            <w:left w:val="none" w:sz="0" w:space="0" w:color="auto"/>
            <w:bottom w:val="none" w:sz="0" w:space="0" w:color="auto"/>
            <w:right w:val="none" w:sz="0" w:space="0" w:color="auto"/>
          </w:divBdr>
          <w:divsChild>
            <w:div w:id="1024089188">
              <w:marLeft w:val="0"/>
              <w:marRight w:val="0"/>
              <w:marTop w:val="0"/>
              <w:marBottom w:val="0"/>
              <w:divBdr>
                <w:top w:val="none" w:sz="0" w:space="0" w:color="auto"/>
                <w:left w:val="none" w:sz="0" w:space="0" w:color="auto"/>
                <w:bottom w:val="none" w:sz="0" w:space="0" w:color="auto"/>
                <w:right w:val="none" w:sz="0" w:space="0" w:color="auto"/>
              </w:divBdr>
              <w:divsChild>
                <w:div w:id="83378606">
                  <w:marLeft w:val="0"/>
                  <w:marRight w:val="0"/>
                  <w:marTop w:val="75"/>
                  <w:marBottom w:val="75"/>
                  <w:divBdr>
                    <w:top w:val="none" w:sz="0" w:space="0" w:color="auto"/>
                    <w:left w:val="none" w:sz="0" w:space="0" w:color="auto"/>
                    <w:bottom w:val="none" w:sz="0" w:space="0" w:color="auto"/>
                    <w:right w:val="none" w:sz="0" w:space="0" w:color="auto"/>
                  </w:divBdr>
                </w:div>
                <w:div w:id="111247544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446775027">
      <w:bodyDiv w:val="1"/>
      <w:marLeft w:val="0"/>
      <w:marRight w:val="0"/>
      <w:marTop w:val="0"/>
      <w:marBottom w:val="0"/>
      <w:divBdr>
        <w:top w:val="none" w:sz="0" w:space="0" w:color="auto"/>
        <w:left w:val="none" w:sz="0" w:space="0" w:color="auto"/>
        <w:bottom w:val="none" w:sz="0" w:space="0" w:color="auto"/>
        <w:right w:val="none" w:sz="0" w:space="0" w:color="auto"/>
      </w:divBdr>
    </w:div>
    <w:div w:id="1448506072">
      <w:bodyDiv w:val="1"/>
      <w:marLeft w:val="0"/>
      <w:marRight w:val="0"/>
      <w:marTop w:val="150"/>
      <w:marBottom w:val="150"/>
      <w:divBdr>
        <w:top w:val="none" w:sz="0" w:space="0" w:color="auto"/>
        <w:left w:val="none" w:sz="0" w:space="0" w:color="auto"/>
        <w:bottom w:val="none" w:sz="0" w:space="0" w:color="auto"/>
        <w:right w:val="none" w:sz="0" w:space="0" w:color="auto"/>
      </w:divBdr>
      <w:divsChild>
        <w:div w:id="1371220113">
          <w:marLeft w:val="0"/>
          <w:marRight w:val="0"/>
          <w:marTop w:val="0"/>
          <w:marBottom w:val="0"/>
          <w:divBdr>
            <w:top w:val="none" w:sz="0" w:space="0" w:color="auto"/>
            <w:left w:val="none" w:sz="0" w:space="0" w:color="auto"/>
            <w:bottom w:val="none" w:sz="0" w:space="0" w:color="auto"/>
            <w:right w:val="none" w:sz="0" w:space="0" w:color="auto"/>
          </w:divBdr>
          <w:divsChild>
            <w:div w:id="1565792910">
              <w:marLeft w:val="0"/>
              <w:marRight w:val="0"/>
              <w:marTop w:val="0"/>
              <w:marBottom w:val="0"/>
              <w:divBdr>
                <w:top w:val="none" w:sz="0" w:space="0" w:color="auto"/>
                <w:left w:val="none" w:sz="0" w:space="0" w:color="auto"/>
                <w:bottom w:val="none" w:sz="0" w:space="0" w:color="auto"/>
                <w:right w:val="none" w:sz="0" w:space="0" w:color="auto"/>
              </w:divBdr>
              <w:divsChild>
                <w:div w:id="1127815963">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458597115">
      <w:bodyDiv w:val="1"/>
      <w:marLeft w:val="0"/>
      <w:marRight w:val="0"/>
      <w:marTop w:val="0"/>
      <w:marBottom w:val="0"/>
      <w:divBdr>
        <w:top w:val="none" w:sz="0" w:space="0" w:color="auto"/>
        <w:left w:val="none" w:sz="0" w:space="0" w:color="auto"/>
        <w:bottom w:val="none" w:sz="0" w:space="0" w:color="auto"/>
        <w:right w:val="none" w:sz="0" w:space="0" w:color="auto"/>
      </w:divBdr>
      <w:divsChild>
        <w:div w:id="1094933182">
          <w:marLeft w:val="0"/>
          <w:marRight w:val="0"/>
          <w:marTop w:val="0"/>
          <w:marBottom w:val="0"/>
          <w:divBdr>
            <w:top w:val="none" w:sz="0" w:space="0" w:color="auto"/>
            <w:left w:val="none" w:sz="0" w:space="0" w:color="auto"/>
            <w:bottom w:val="none" w:sz="0" w:space="0" w:color="auto"/>
            <w:right w:val="none" w:sz="0" w:space="0" w:color="auto"/>
          </w:divBdr>
        </w:div>
      </w:divsChild>
    </w:div>
    <w:div w:id="1458992464">
      <w:bodyDiv w:val="1"/>
      <w:marLeft w:val="0"/>
      <w:marRight w:val="0"/>
      <w:marTop w:val="0"/>
      <w:marBottom w:val="0"/>
      <w:divBdr>
        <w:top w:val="none" w:sz="0" w:space="0" w:color="auto"/>
        <w:left w:val="none" w:sz="0" w:space="0" w:color="auto"/>
        <w:bottom w:val="none" w:sz="0" w:space="0" w:color="auto"/>
        <w:right w:val="none" w:sz="0" w:space="0" w:color="auto"/>
      </w:divBdr>
    </w:div>
    <w:div w:id="1466317044">
      <w:bodyDiv w:val="1"/>
      <w:marLeft w:val="0"/>
      <w:marRight w:val="0"/>
      <w:marTop w:val="0"/>
      <w:marBottom w:val="0"/>
      <w:divBdr>
        <w:top w:val="none" w:sz="0" w:space="0" w:color="auto"/>
        <w:left w:val="none" w:sz="0" w:space="0" w:color="auto"/>
        <w:bottom w:val="none" w:sz="0" w:space="0" w:color="auto"/>
        <w:right w:val="none" w:sz="0" w:space="0" w:color="auto"/>
      </w:divBdr>
      <w:divsChild>
        <w:div w:id="1439451657">
          <w:marLeft w:val="0"/>
          <w:marRight w:val="0"/>
          <w:marTop w:val="0"/>
          <w:marBottom w:val="0"/>
          <w:divBdr>
            <w:top w:val="none" w:sz="0" w:space="0" w:color="auto"/>
            <w:left w:val="none" w:sz="0" w:space="0" w:color="auto"/>
            <w:bottom w:val="none" w:sz="0" w:space="0" w:color="auto"/>
            <w:right w:val="none" w:sz="0" w:space="0" w:color="auto"/>
          </w:divBdr>
        </w:div>
      </w:divsChild>
    </w:div>
    <w:div w:id="1477451914">
      <w:bodyDiv w:val="1"/>
      <w:marLeft w:val="0"/>
      <w:marRight w:val="0"/>
      <w:marTop w:val="0"/>
      <w:marBottom w:val="0"/>
      <w:divBdr>
        <w:top w:val="none" w:sz="0" w:space="0" w:color="auto"/>
        <w:left w:val="none" w:sz="0" w:space="0" w:color="auto"/>
        <w:bottom w:val="none" w:sz="0" w:space="0" w:color="auto"/>
        <w:right w:val="none" w:sz="0" w:space="0" w:color="auto"/>
      </w:divBdr>
      <w:divsChild>
        <w:div w:id="453449498">
          <w:marLeft w:val="0"/>
          <w:marRight w:val="0"/>
          <w:marTop w:val="0"/>
          <w:marBottom w:val="0"/>
          <w:divBdr>
            <w:top w:val="none" w:sz="0" w:space="0" w:color="auto"/>
            <w:left w:val="none" w:sz="0" w:space="0" w:color="auto"/>
            <w:bottom w:val="none" w:sz="0" w:space="0" w:color="auto"/>
            <w:right w:val="none" w:sz="0" w:space="0" w:color="auto"/>
          </w:divBdr>
        </w:div>
        <w:div w:id="1662811492">
          <w:marLeft w:val="0"/>
          <w:marRight w:val="0"/>
          <w:marTop w:val="0"/>
          <w:marBottom w:val="0"/>
          <w:divBdr>
            <w:top w:val="none" w:sz="0" w:space="0" w:color="auto"/>
            <w:left w:val="none" w:sz="0" w:space="0" w:color="auto"/>
            <w:bottom w:val="none" w:sz="0" w:space="0" w:color="auto"/>
            <w:right w:val="none" w:sz="0" w:space="0" w:color="auto"/>
          </w:divBdr>
        </w:div>
      </w:divsChild>
    </w:div>
    <w:div w:id="1478524471">
      <w:bodyDiv w:val="1"/>
      <w:marLeft w:val="0"/>
      <w:marRight w:val="0"/>
      <w:marTop w:val="150"/>
      <w:marBottom w:val="150"/>
      <w:divBdr>
        <w:top w:val="none" w:sz="0" w:space="0" w:color="auto"/>
        <w:left w:val="none" w:sz="0" w:space="0" w:color="auto"/>
        <w:bottom w:val="none" w:sz="0" w:space="0" w:color="auto"/>
        <w:right w:val="none" w:sz="0" w:space="0" w:color="auto"/>
      </w:divBdr>
      <w:divsChild>
        <w:div w:id="354506864">
          <w:marLeft w:val="0"/>
          <w:marRight w:val="0"/>
          <w:marTop w:val="0"/>
          <w:marBottom w:val="0"/>
          <w:divBdr>
            <w:top w:val="none" w:sz="0" w:space="0" w:color="auto"/>
            <w:left w:val="none" w:sz="0" w:space="0" w:color="auto"/>
            <w:bottom w:val="none" w:sz="0" w:space="0" w:color="auto"/>
            <w:right w:val="none" w:sz="0" w:space="0" w:color="auto"/>
          </w:divBdr>
          <w:divsChild>
            <w:div w:id="866480934">
              <w:marLeft w:val="0"/>
              <w:marRight w:val="0"/>
              <w:marTop w:val="0"/>
              <w:marBottom w:val="0"/>
              <w:divBdr>
                <w:top w:val="none" w:sz="0" w:space="0" w:color="auto"/>
                <w:left w:val="none" w:sz="0" w:space="0" w:color="auto"/>
                <w:bottom w:val="none" w:sz="0" w:space="0" w:color="auto"/>
                <w:right w:val="none" w:sz="0" w:space="0" w:color="auto"/>
              </w:divBdr>
              <w:divsChild>
                <w:div w:id="556749230">
                  <w:marLeft w:val="0"/>
                  <w:marRight w:val="0"/>
                  <w:marTop w:val="150"/>
                  <w:marBottom w:val="0"/>
                  <w:divBdr>
                    <w:top w:val="none" w:sz="0" w:space="0" w:color="auto"/>
                    <w:left w:val="none" w:sz="0" w:space="0" w:color="auto"/>
                    <w:bottom w:val="none" w:sz="0" w:space="0" w:color="auto"/>
                    <w:right w:val="none" w:sz="0" w:space="0" w:color="auto"/>
                  </w:divBdr>
                </w:div>
                <w:div w:id="1183740523">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1486356808">
      <w:bodyDiv w:val="1"/>
      <w:marLeft w:val="0"/>
      <w:marRight w:val="0"/>
      <w:marTop w:val="0"/>
      <w:marBottom w:val="0"/>
      <w:divBdr>
        <w:top w:val="none" w:sz="0" w:space="0" w:color="auto"/>
        <w:left w:val="none" w:sz="0" w:space="0" w:color="auto"/>
        <w:bottom w:val="none" w:sz="0" w:space="0" w:color="auto"/>
        <w:right w:val="none" w:sz="0" w:space="0" w:color="auto"/>
      </w:divBdr>
      <w:divsChild>
        <w:div w:id="243927306">
          <w:marLeft w:val="0"/>
          <w:marRight w:val="0"/>
          <w:marTop w:val="0"/>
          <w:marBottom w:val="0"/>
          <w:divBdr>
            <w:top w:val="none" w:sz="0" w:space="0" w:color="auto"/>
            <w:left w:val="none" w:sz="0" w:space="0" w:color="auto"/>
            <w:bottom w:val="none" w:sz="0" w:space="0" w:color="auto"/>
            <w:right w:val="none" w:sz="0" w:space="0" w:color="auto"/>
          </w:divBdr>
        </w:div>
      </w:divsChild>
    </w:div>
    <w:div w:id="1498693382">
      <w:bodyDiv w:val="1"/>
      <w:marLeft w:val="0"/>
      <w:marRight w:val="0"/>
      <w:marTop w:val="0"/>
      <w:marBottom w:val="0"/>
      <w:divBdr>
        <w:top w:val="none" w:sz="0" w:space="0" w:color="auto"/>
        <w:left w:val="none" w:sz="0" w:space="0" w:color="auto"/>
        <w:bottom w:val="none" w:sz="0" w:space="0" w:color="auto"/>
        <w:right w:val="none" w:sz="0" w:space="0" w:color="auto"/>
      </w:divBdr>
    </w:div>
    <w:div w:id="1511917166">
      <w:bodyDiv w:val="1"/>
      <w:marLeft w:val="0"/>
      <w:marRight w:val="0"/>
      <w:marTop w:val="0"/>
      <w:marBottom w:val="0"/>
      <w:divBdr>
        <w:top w:val="none" w:sz="0" w:space="0" w:color="auto"/>
        <w:left w:val="none" w:sz="0" w:space="0" w:color="auto"/>
        <w:bottom w:val="none" w:sz="0" w:space="0" w:color="auto"/>
        <w:right w:val="none" w:sz="0" w:space="0" w:color="auto"/>
      </w:divBdr>
    </w:div>
    <w:div w:id="1512987564">
      <w:bodyDiv w:val="1"/>
      <w:marLeft w:val="0"/>
      <w:marRight w:val="0"/>
      <w:marTop w:val="0"/>
      <w:marBottom w:val="0"/>
      <w:divBdr>
        <w:top w:val="none" w:sz="0" w:space="0" w:color="auto"/>
        <w:left w:val="none" w:sz="0" w:space="0" w:color="auto"/>
        <w:bottom w:val="none" w:sz="0" w:space="0" w:color="auto"/>
        <w:right w:val="none" w:sz="0" w:space="0" w:color="auto"/>
      </w:divBdr>
      <w:divsChild>
        <w:div w:id="505170785">
          <w:marLeft w:val="0"/>
          <w:marRight w:val="0"/>
          <w:marTop w:val="0"/>
          <w:marBottom w:val="0"/>
          <w:divBdr>
            <w:top w:val="none" w:sz="0" w:space="0" w:color="auto"/>
            <w:left w:val="none" w:sz="0" w:space="0" w:color="auto"/>
            <w:bottom w:val="none" w:sz="0" w:space="0" w:color="auto"/>
            <w:right w:val="none" w:sz="0" w:space="0" w:color="auto"/>
          </w:divBdr>
        </w:div>
      </w:divsChild>
    </w:div>
    <w:div w:id="1521428500">
      <w:bodyDiv w:val="1"/>
      <w:marLeft w:val="0"/>
      <w:marRight w:val="0"/>
      <w:marTop w:val="0"/>
      <w:marBottom w:val="0"/>
      <w:divBdr>
        <w:top w:val="none" w:sz="0" w:space="0" w:color="auto"/>
        <w:left w:val="none" w:sz="0" w:space="0" w:color="auto"/>
        <w:bottom w:val="none" w:sz="0" w:space="0" w:color="auto"/>
        <w:right w:val="none" w:sz="0" w:space="0" w:color="auto"/>
      </w:divBdr>
    </w:div>
    <w:div w:id="1528710300">
      <w:bodyDiv w:val="1"/>
      <w:marLeft w:val="0"/>
      <w:marRight w:val="0"/>
      <w:marTop w:val="0"/>
      <w:marBottom w:val="0"/>
      <w:divBdr>
        <w:top w:val="none" w:sz="0" w:space="0" w:color="auto"/>
        <w:left w:val="none" w:sz="0" w:space="0" w:color="auto"/>
        <w:bottom w:val="none" w:sz="0" w:space="0" w:color="auto"/>
        <w:right w:val="none" w:sz="0" w:space="0" w:color="auto"/>
      </w:divBdr>
    </w:div>
    <w:div w:id="1531383099">
      <w:bodyDiv w:val="1"/>
      <w:marLeft w:val="0"/>
      <w:marRight w:val="0"/>
      <w:marTop w:val="0"/>
      <w:marBottom w:val="0"/>
      <w:divBdr>
        <w:top w:val="none" w:sz="0" w:space="0" w:color="auto"/>
        <w:left w:val="none" w:sz="0" w:space="0" w:color="auto"/>
        <w:bottom w:val="none" w:sz="0" w:space="0" w:color="auto"/>
        <w:right w:val="none" w:sz="0" w:space="0" w:color="auto"/>
      </w:divBdr>
      <w:divsChild>
        <w:div w:id="1205213188">
          <w:marLeft w:val="0"/>
          <w:marRight w:val="0"/>
          <w:marTop w:val="0"/>
          <w:marBottom w:val="0"/>
          <w:divBdr>
            <w:top w:val="none" w:sz="0" w:space="0" w:color="auto"/>
            <w:left w:val="none" w:sz="0" w:space="0" w:color="auto"/>
            <w:bottom w:val="none" w:sz="0" w:space="0" w:color="auto"/>
            <w:right w:val="none" w:sz="0" w:space="0" w:color="auto"/>
          </w:divBdr>
        </w:div>
      </w:divsChild>
    </w:div>
    <w:div w:id="1545750118">
      <w:bodyDiv w:val="1"/>
      <w:marLeft w:val="0"/>
      <w:marRight w:val="0"/>
      <w:marTop w:val="0"/>
      <w:marBottom w:val="0"/>
      <w:divBdr>
        <w:top w:val="none" w:sz="0" w:space="0" w:color="auto"/>
        <w:left w:val="none" w:sz="0" w:space="0" w:color="auto"/>
        <w:bottom w:val="none" w:sz="0" w:space="0" w:color="auto"/>
        <w:right w:val="none" w:sz="0" w:space="0" w:color="auto"/>
      </w:divBdr>
    </w:div>
    <w:div w:id="1546529887">
      <w:bodyDiv w:val="1"/>
      <w:marLeft w:val="0"/>
      <w:marRight w:val="0"/>
      <w:marTop w:val="0"/>
      <w:marBottom w:val="0"/>
      <w:divBdr>
        <w:top w:val="none" w:sz="0" w:space="0" w:color="auto"/>
        <w:left w:val="none" w:sz="0" w:space="0" w:color="auto"/>
        <w:bottom w:val="none" w:sz="0" w:space="0" w:color="auto"/>
        <w:right w:val="none" w:sz="0" w:space="0" w:color="auto"/>
      </w:divBdr>
    </w:div>
    <w:div w:id="1569803502">
      <w:bodyDiv w:val="1"/>
      <w:marLeft w:val="0"/>
      <w:marRight w:val="0"/>
      <w:marTop w:val="0"/>
      <w:marBottom w:val="0"/>
      <w:divBdr>
        <w:top w:val="none" w:sz="0" w:space="0" w:color="auto"/>
        <w:left w:val="none" w:sz="0" w:space="0" w:color="auto"/>
        <w:bottom w:val="none" w:sz="0" w:space="0" w:color="auto"/>
        <w:right w:val="none" w:sz="0" w:space="0" w:color="auto"/>
      </w:divBdr>
    </w:div>
    <w:div w:id="1579562095">
      <w:bodyDiv w:val="1"/>
      <w:marLeft w:val="0"/>
      <w:marRight w:val="0"/>
      <w:marTop w:val="0"/>
      <w:marBottom w:val="0"/>
      <w:divBdr>
        <w:top w:val="none" w:sz="0" w:space="0" w:color="auto"/>
        <w:left w:val="none" w:sz="0" w:space="0" w:color="auto"/>
        <w:bottom w:val="none" w:sz="0" w:space="0" w:color="auto"/>
        <w:right w:val="none" w:sz="0" w:space="0" w:color="auto"/>
      </w:divBdr>
    </w:div>
    <w:div w:id="1585071536">
      <w:bodyDiv w:val="1"/>
      <w:marLeft w:val="0"/>
      <w:marRight w:val="0"/>
      <w:marTop w:val="0"/>
      <w:marBottom w:val="0"/>
      <w:divBdr>
        <w:top w:val="none" w:sz="0" w:space="0" w:color="auto"/>
        <w:left w:val="none" w:sz="0" w:space="0" w:color="auto"/>
        <w:bottom w:val="none" w:sz="0" w:space="0" w:color="auto"/>
        <w:right w:val="none" w:sz="0" w:space="0" w:color="auto"/>
      </w:divBdr>
      <w:divsChild>
        <w:div w:id="1345667806">
          <w:marLeft w:val="0"/>
          <w:marRight w:val="0"/>
          <w:marTop w:val="0"/>
          <w:marBottom w:val="0"/>
          <w:divBdr>
            <w:top w:val="none" w:sz="0" w:space="0" w:color="auto"/>
            <w:left w:val="none" w:sz="0" w:space="0" w:color="auto"/>
            <w:bottom w:val="none" w:sz="0" w:space="0" w:color="auto"/>
            <w:right w:val="none" w:sz="0" w:space="0" w:color="auto"/>
          </w:divBdr>
        </w:div>
        <w:div w:id="1522549830">
          <w:marLeft w:val="0"/>
          <w:marRight w:val="0"/>
          <w:marTop w:val="0"/>
          <w:marBottom w:val="0"/>
          <w:divBdr>
            <w:top w:val="none" w:sz="0" w:space="0" w:color="auto"/>
            <w:left w:val="none" w:sz="0" w:space="0" w:color="auto"/>
            <w:bottom w:val="none" w:sz="0" w:space="0" w:color="auto"/>
            <w:right w:val="none" w:sz="0" w:space="0" w:color="auto"/>
          </w:divBdr>
        </w:div>
      </w:divsChild>
    </w:div>
    <w:div w:id="1597405037">
      <w:bodyDiv w:val="1"/>
      <w:marLeft w:val="0"/>
      <w:marRight w:val="0"/>
      <w:marTop w:val="0"/>
      <w:marBottom w:val="0"/>
      <w:divBdr>
        <w:top w:val="none" w:sz="0" w:space="0" w:color="auto"/>
        <w:left w:val="none" w:sz="0" w:space="0" w:color="auto"/>
        <w:bottom w:val="none" w:sz="0" w:space="0" w:color="auto"/>
        <w:right w:val="none" w:sz="0" w:space="0" w:color="auto"/>
      </w:divBdr>
      <w:divsChild>
        <w:div w:id="106004078">
          <w:marLeft w:val="0"/>
          <w:marRight w:val="0"/>
          <w:marTop w:val="0"/>
          <w:marBottom w:val="0"/>
          <w:divBdr>
            <w:top w:val="none" w:sz="0" w:space="0" w:color="auto"/>
            <w:left w:val="none" w:sz="0" w:space="0" w:color="auto"/>
            <w:bottom w:val="none" w:sz="0" w:space="0" w:color="auto"/>
            <w:right w:val="none" w:sz="0" w:space="0" w:color="auto"/>
          </w:divBdr>
        </w:div>
      </w:divsChild>
    </w:div>
    <w:div w:id="1598293526">
      <w:bodyDiv w:val="1"/>
      <w:marLeft w:val="0"/>
      <w:marRight w:val="0"/>
      <w:marTop w:val="0"/>
      <w:marBottom w:val="0"/>
      <w:divBdr>
        <w:top w:val="none" w:sz="0" w:space="0" w:color="auto"/>
        <w:left w:val="none" w:sz="0" w:space="0" w:color="auto"/>
        <w:bottom w:val="none" w:sz="0" w:space="0" w:color="auto"/>
        <w:right w:val="none" w:sz="0" w:space="0" w:color="auto"/>
      </w:divBdr>
    </w:div>
    <w:div w:id="1599488509">
      <w:bodyDiv w:val="1"/>
      <w:marLeft w:val="0"/>
      <w:marRight w:val="0"/>
      <w:marTop w:val="0"/>
      <w:marBottom w:val="0"/>
      <w:divBdr>
        <w:top w:val="none" w:sz="0" w:space="0" w:color="auto"/>
        <w:left w:val="none" w:sz="0" w:space="0" w:color="auto"/>
        <w:bottom w:val="none" w:sz="0" w:space="0" w:color="auto"/>
        <w:right w:val="none" w:sz="0" w:space="0" w:color="auto"/>
      </w:divBdr>
    </w:div>
    <w:div w:id="1606419900">
      <w:bodyDiv w:val="1"/>
      <w:marLeft w:val="0"/>
      <w:marRight w:val="0"/>
      <w:marTop w:val="0"/>
      <w:marBottom w:val="0"/>
      <w:divBdr>
        <w:top w:val="none" w:sz="0" w:space="0" w:color="auto"/>
        <w:left w:val="none" w:sz="0" w:space="0" w:color="auto"/>
        <w:bottom w:val="none" w:sz="0" w:space="0" w:color="auto"/>
        <w:right w:val="none" w:sz="0" w:space="0" w:color="auto"/>
      </w:divBdr>
    </w:div>
    <w:div w:id="1612978595">
      <w:bodyDiv w:val="1"/>
      <w:marLeft w:val="0"/>
      <w:marRight w:val="0"/>
      <w:marTop w:val="0"/>
      <w:marBottom w:val="0"/>
      <w:divBdr>
        <w:top w:val="none" w:sz="0" w:space="0" w:color="auto"/>
        <w:left w:val="none" w:sz="0" w:space="0" w:color="auto"/>
        <w:bottom w:val="none" w:sz="0" w:space="0" w:color="auto"/>
        <w:right w:val="none" w:sz="0" w:space="0" w:color="auto"/>
      </w:divBdr>
      <w:divsChild>
        <w:div w:id="248514249">
          <w:marLeft w:val="0"/>
          <w:marRight w:val="0"/>
          <w:marTop w:val="0"/>
          <w:marBottom w:val="0"/>
          <w:divBdr>
            <w:top w:val="none" w:sz="0" w:space="0" w:color="auto"/>
            <w:left w:val="none" w:sz="0" w:space="0" w:color="auto"/>
            <w:bottom w:val="none" w:sz="0" w:space="0" w:color="auto"/>
            <w:right w:val="none" w:sz="0" w:space="0" w:color="auto"/>
          </w:divBdr>
        </w:div>
      </w:divsChild>
    </w:div>
    <w:div w:id="1620062158">
      <w:bodyDiv w:val="1"/>
      <w:marLeft w:val="0"/>
      <w:marRight w:val="0"/>
      <w:marTop w:val="0"/>
      <w:marBottom w:val="0"/>
      <w:divBdr>
        <w:top w:val="none" w:sz="0" w:space="0" w:color="auto"/>
        <w:left w:val="none" w:sz="0" w:space="0" w:color="auto"/>
        <w:bottom w:val="none" w:sz="0" w:space="0" w:color="auto"/>
        <w:right w:val="none" w:sz="0" w:space="0" w:color="auto"/>
      </w:divBdr>
      <w:divsChild>
        <w:div w:id="1071654493">
          <w:marLeft w:val="0"/>
          <w:marRight w:val="0"/>
          <w:marTop w:val="0"/>
          <w:marBottom w:val="0"/>
          <w:divBdr>
            <w:top w:val="none" w:sz="0" w:space="0" w:color="auto"/>
            <w:left w:val="none" w:sz="0" w:space="0" w:color="auto"/>
            <w:bottom w:val="none" w:sz="0" w:space="0" w:color="auto"/>
            <w:right w:val="none" w:sz="0" w:space="0" w:color="auto"/>
          </w:divBdr>
        </w:div>
      </w:divsChild>
    </w:div>
    <w:div w:id="1625845591">
      <w:bodyDiv w:val="1"/>
      <w:marLeft w:val="0"/>
      <w:marRight w:val="0"/>
      <w:marTop w:val="0"/>
      <w:marBottom w:val="0"/>
      <w:divBdr>
        <w:top w:val="none" w:sz="0" w:space="0" w:color="auto"/>
        <w:left w:val="none" w:sz="0" w:space="0" w:color="auto"/>
        <w:bottom w:val="none" w:sz="0" w:space="0" w:color="auto"/>
        <w:right w:val="none" w:sz="0" w:space="0" w:color="auto"/>
      </w:divBdr>
    </w:div>
    <w:div w:id="1627006148">
      <w:bodyDiv w:val="1"/>
      <w:marLeft w:val="0"/>
      <w:marRight w:val="0"/>
      <w:marTop w:val="0"/>
      <w:marBottom w:val="0"/>
      <w:divBdr>
        <w:top w:val="none" w:sz="0" w:space="0" w:color="auto"/>
        <w:left w:val="none" w:sz="0" w:space="0" w:color="auto"/>
        <w:bottom w:val="none" w:sz="0" w:space="0" w:color="auto"/>
        <w:right w:val="none" w:sz="0" w:space="0" w:color="auto"/>
      </w:divBdr>
    </w:div>
    <w:div w:id="1646396210">
      <w:bodyDiv w:val="1"/>
      <w:marLeft w:val="0"/>
      <w:marRight w:val="0"/>
      <w:marTop w:val="0"/>
      <w:marBottom w:val="0"/>
      <w:divBdr>
        <w:top w:val="none" w:sz="0" w:space="0" w:color="auto"/>
        <w:left w:val="none" w:sz="0" w:space="0" w:color="auto"/>
        <w:bottom w:val="none" w:sz="0" w:space="0" w:color="auto"/>
        <w:right w:val="none" w:sz="0" w:space="0" w:color="auto"/>
      </w:divBdr>
    </w:div>
    <w:div w:id="1648631166">
      <w:bodyDiv w:val="1"/>
      <w:marLeft w:val="0"/>
      <w:marRight w:val="0"/>
      <w:marTop w:val="0"/>
      <w:marBottom w:val="0"/>
      <w:divBdr>
        <w:top w:val="none" w:sz="0" w:space="0" w:color="auto"/>
        <w:left w:val="none" w:sz="0" w:space="0" w:color="auto"/>
        <w:bottom w:val="none" w:sz="0" w:space="0" w:color="auto"/>
        <w:right w:val="none" w:sz="0" w:space="0" w:color="auto"/>
      </w:divBdr>
      <w:divsChild>
        <w:div w:id="332267769">
          <w:marLeft w:val="0"/>
          <w:marRight w:val="0"/>
          <w:marTop w:val="0"/>
          <w:marBottom w:val="0"/>
          <w:divBdr>
            <w:top w:val="none" w:sz="0" w:space="0" w:color="auto"/>
            <w:left w:val="none" w:sz="0" w:space="0" w:color="auto"/>
            <w:bottom w:val="none" w:sz="0" w:space="0" w:color="auto"/>
            <w:right w:val="none" w:sz="0" w:space="0" w:color="auto"/>
          </w:divBdr>
        </w:div>
      </w:divsChild>
    </w:div>
    <w:div w:id="1651134563">
      <w:bodyDiv w:val="1"/>
      <w:marLeft w:val="0"/>
      <w:marRight w:val="0"/>
      <w:marTop w:val="0"/>
      <w:marBottom w:val="0"/>
      <w:divBdr>
        <w:top w:val="none" w:sz="0" w:space="0" w:color="auto"/>
        <w:left w:val="none" w:sz="0" w:space="0" w:color="auto"/>
        <w:bottom w:val="none" w:sz="0" w:space="0" w:color="auto"/>
        <w:right w:val="none" w:sz="0" w:space="0" w:color="auto"/>
      </w:divBdr>
    </w:div>
    <w:div w:id="1653212028">
      <w:bodyDiv w:val="1"/>
      <w:marLeft w:val="0"/>
      <w:marRight w:val="0"/>
      <w:marTop w:val="0"/>
      <w:marBottom w:val="0"/>
      <w:divBdr>
        <w:top w:val="none" w:sz="0" w:space="0" w:color="auto"/>
        <w:left w:val="none" w:sz="0" w:space="0" w:color="auto"/>
        <w:bottom w:val="none" w:sz="0" w:space="0" w:color="auto"/>
        <w:right w:val="none" w:sz="0" w:space="0" w:color="auto"/>
      </w:divBdr>
    </w:div>
    <w:div w:id="1654410813">
      <w:bodyDiv w:val="1"/>
      <w:marLeft w:val="0"/>
      <w:marRight w:val="0"/>
      <w:marTop w:val="0"/>
      <w:marBottom w:val="0"/>
      <w:divBdr>
        <w:top w:val="none" w:sz="0" w:space="0" w:color="auto"/>
        <w:left w:val="none" w:sz="0" w:space="0" w:color="auto"/>
        <w:bottom w:val="none" w:sz="0" w:space="0" w:color="auto"/>
        <w:right w:val="none" w:sz="0" w:space="0" w:color="auto"/>
      </w:divBdr>
    </w:div>
    <w:div w:id="1657949547">
      <w:bodyDiv w:val="1"/>
      <w:marLeft w:val="0"/>
      <w:marRight w:val="0"/>
      <w:marTop w:val="0"/>
      <w:marBottom w:val="0"/>
      <w:divBdr>
        <w:top w:val="none" w:sz="0" w:space="0" w:color="auto"/>
        <w:left w:val="none" w:sz="0" w:space="0" w:color="auto"/>
        <w:bottom w:val="none" w:sz="0" w:space="0" w:color="auto"/>
        <w:right w:val="none" w:sz="0" w:space="0" w:color="auto"/>
      </w:divBdr>
      <w:divsChild>
        <w:div w:id="1322236">
          <w:marLeft w:val="0"/>
          <w:marRight w:val="0"/>
          <w:marTop w:val="0"/>
          <w:marBottom w:val="0"/>
          <w:divBdr>
            <w:top w:val="none" w:sz="0" w:space="0" w:color="auto"/>
            <w:left w:val="none" w:sz="0" w:space="0" w:color="auto"/>
            <w:bottom w:val="none" w:sz="0" w:space="0" w:color="auto"/>
            <w:right w:val="none" w:sz="0" w:space="0" w:color="auto"/>
          </w:divBdr>
        </w:div>
      </w:divsChild>
    </w:div>
    <w:div w:id="1664232993">
      <w:bodyDiv w:val="1"/>
      <w:marLeft w:val="0"/>
      <w:marRight w:val="0"/>
      <w:marTop w:val="0"/>
      <w:marBottom w:val="0"/>
      <w:divBdr>
        <w:top w:val="none" w:sz="0" w:space="0" w:color="auto"/>
        <w:left w:val="none" w:sz="0" w:space="0" w:color="auto"/>
        <w:bottom w:val="none" w:sz="0" w:space="0" w:color="auto"/>
        <w:right w:val="none" w:sz="0" w:space="0" w:color="auto"/>
      </w:divBdr>
    </w:div>
    <w:div w:id="1668899591">
      <w:bodyDiv w:val="1"/>
      <w:marLeft w:val="0"/>
      <w:marRight w:val="0"/>
      <w:marTop w:val="0"/>
      <w:marBottom w:val="0"/>
      <w:divBdr>
        <w:top w:val="none" w:sz="0" w:space="0" w:color="auto"/>
        <w:left w:val="none" w:sz="0" w:space="0" w:color="auto"/>
        <w:bottom w:val="none" w:sz="0" w:space="0" w:color="auto"/>
        <w:right w:val="none" w:sz="0" w:space="0" w:color="auto"/>
      </w:divBdr>
    </w:div>
    <w:div w:id="1672103500">
      <w:bodyDiv w:val="1"/>
      <w:marLeft w:val="0"/>
      <w:marRight w:val="0"/>
      <w:marTop w:val="0"/>
      <w:marBottom w:val="0"/>
      <w:divBdr>
        <w:top w:val="none" w:sz="0" w:space="0" w:color="auto"/>
        <w:left w:val="none" w:sz="0" w:space="0" w:color="auto"/>
        <w:bottom w:val="none" w:sz="0" w:space="0" w:color="auto"/>
        <w:right w:val="none" w:sz="0" w:space="0" w:color="auto"/>
      </w:divBdr>
      <w:divsChild>
        <w:div w:id="169949220">
          <w:marLeft w:val="0"/>
          <w:marRight w:val="0"/>
          <w:marTop w:val="0"/>
          <w:marBottom w:val="0"/>
          <w:divBdr>
            <w:top w:val="none" w:sz="0" w:space="0" w:color="auto"/>
            <w:left w:val="none" w:sz="0" w:space="0" w:color="auto"/>
            <w:bottom w:val="none" w:sz="0" w:space="0" w:color="auto"/>
            <w:right w:val="none" w:sz="0" w:space="0" w:color="auto"/>
          </w:divBdr>
          <w:divsChild>
            <w:div w:id="605432821">
              <w:marLeft w:val="0"/>
              <w:marRight w:val="0"/>
              <w:marTop w:val="0"/>
              <w:marBottom w:val="0"/>
              <w:divBdr>
                <w:top w:val="none" w:sz="0" w:space="0" w:color="auto"/>
                <w:left w:val="none" w:sz="0" w:space="0" w:color="auto"/>
                <w:bottom w:val="none" w:sz="0" w:space="0" w:color="auto"/>
                <w:right w:val="none" w:sz="0" w:space="0" w:color="auto"/>
              </w:divBdr>
            </w:div>
            <w:div w:id="1287540658">
              <w:marLeft w:val="0"/>
              <w:marRight w:val="0"/>
              <w:marTop w:val="0"/>
              <w:marBottom w:val="0"/>
              <w:divBdr>
                <w:top w:val="none" w:sz="0" w:space="0" w:color="auto"/>
                <w:left w:val="none" w:sz="0" w:space="0" w:color="auto"/>
                <w:bottom w:val="none" w:sz="0" w:space="0" w:color="auto"/>
                <w:right w:val="none" w:sz="0" w:space="0" w:color="auto"/>
              </w:divBdr>
            </w:div>
            <w:div w:id="179097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106898">
      <w:bodyDiv w:val="1"/>
      <w:marLeft w:val="0"/>
      <w:marRight w:val="0"/>
      <w:marTop w:val="0"/>
      <w:marBottom w:val="0"/>
      <w:divBdr>
        <w:top w:val="none" w:sz="0" w:space="0" w:color="auto"/>
        <w:left w:val="none" w:sz="0" w:space="0" w:color="auto"/>
        <w:bottom w:val="none" w:sz="0" w:space="0" w:color="auto"/>
        <w:right w:val="none" w:sz="0" w:space="0" w:color="auto"/>
      </w:divBdr>
    </w:div>
    <w:div w:id="1675959581">
      <w:bodyDiv w:val="1"/>
      <w:marLeft w:val="0"/>
      <w:marRight w:val="0"/>
      <w:marTop w:val="0"/>
      <w:marBottom w:val="0"/>
      <w:divBdr>
        <w:top w:val="none" w:sz="0" w:space="0" w:color="auto"/>
        <w:left w:val="none" w:sz="0" w:space="0" w:color="auto"/>
        <w:bottom w:val="none" w:sz="0" w:space="0" w:color="auto"/>
        <w:right w:val="none" w:sz="0" w:space="0" w:color="auto"/>
      </w:divBdr>
      <w:divsChild>
        <w:div w:id="1063404922">
          <w:marLeft w:val="0"/>
          <w:marRight w:val="0"/>
          <w:marTop w:val="0"/>
          <w:marBottom w:val="0"/>
          <w:divBdr>
            <w:top w:val="none" w:sz="0" w:space="0" w:color="auto"/>
            <w:left w:val="none" w:sz="0" w:space="0" w:color="auto"/>
            <w:bottom w:val="none" w:sz="0" w:space="0" w:color="auto"/>
            <w:right w:val="none" w:sz="0" w:space="0" w:color="auto"/>
          </w:divBdr>
        </w:div>
      </w:divsChild>
    </w:div>
    <w:div w:id="1678537847">
      <w:bodyDiv w:val="1"/>
      <w:marLeft w:val="0"/>
      <w:marRight w:val="0"/>
      <w:marTop w:val="0"/>
      <w:marBottom w:val="0"/>
      <w:divBdr>
        <w:top w:val="none" w:sz="0" w:space="0" w:color="auto"/>
        <w:left w:val="none" w:sz="0" w:space="0" w:color="auto"/>
        <w:bottom w:val="none" w:sz="0" w:space="0" w:color="auto"/>
        <w:right w:val="none" w:sz="0" w:space="0" w:color="auto"/>
      </w:divBdr>
      <w:divsChild>
        <w:div w:id="1105616585">
          <w:marLeft w:val="0"/>
          <w:marRight w:val="0"/>
          <w:marTop w:val="0"/>
          <w:marBottom w:val="0"/>
          <w:divBdr>
            <w:top w:val="none" w:sz="0" w:space="0" w:color="auto"/>
            <w:left w:val="none" w:sz="0" w:space="0" w:color="auto"/>
            <w:bottom w:val="none" w:sz="0" w:space="0" w:color="auto"/>
            <w:right w:val="none" w:sz="0" w:space="0" w:color="auto"/>
          </w:divBdr>
        </w:div>
      </w:divsChild>
    </w:div>
    <w:div w:id="1693721887">
      <w:bodyDiv w:val="1"/>
      <w:marLeft w:val="0"/>
      <w:marRight w:val="0"/>
      <w:marTop w:val="0"/>
      <w:marBottom w:val="0"/>
      <w:divBdr>
        <w:top w:val="none" w:sz="0" w:space="0" w:color="auto"/>
        <w:left w:val="none" w:sz="0" w:space="0" w:color="auto"/>
        <w:bottom w:val="none" w:sz="0" w:space="0" w:color="auto"/>
        <w:right w:val="none" w:sz="0" w:space="0" w:color="auto"/>
      </w:divBdr>
    </w:div>
    <w:div w:id="1723212681">
      <w:bodyDiv w:val="1"/>
      <w:marLeft w:val="0"/>
      <w:marRight w:val="0"/>
      <w:marTop w:val="0"/>
      <w:marBottom w:val="0"/>
      <w:divBdr>
        <w:top w:val="none" w:sz="0" w:space="0" w:color="auto"/>
        <w:left w:val="none" w:sz="0" w:space="0" w:color="auto"/>
        <w:bottom w:val="none" w:sz="0" w:space="0" w:color="auto"/>
        <w:right w:val="none" w:sz="0" w:space="0" w:color="auto"/>
      </w:divBdr>
      <w:divsChild>
        <w:div w:id="605502771">
          <w:marLeft w:val="0"/>
          <w:marRight w:val="0"/>
          <w:marTop w:val="0"/>
          <w:marBottom w:val="0"/>
          <w:divBdr>
            <w:top w:val="none" w:sz="0" w:space="0" w:color="auto"/>
            <w:left w:val="none" w:sz="0" w:space="0" w:color="auto"/>
            <w:bottom w:val="none" w:sz="0" w:space="0" w:color="auto"/>
            <w:right w:val="none" w:sz="0" w:space="0" w:color="auto"/>
          </w:divBdr>
        </w:div>
      </w:divsChild>
    </w:div>
    <w:div w:id="1727875872">
      <w:bodyDiv w:val="1"/>
      <w:marLeft w:val="0"/>
      <w:marRight w:val="0"/>
      <w:marTop w:val="0"/>
      <w:marBottom w:val="0"/>
      <w:divBdr>
        <w:top w:val="none" w:sz="0" w:space="0" w:color="auto"/>
        <w:left w:val="none" w:sz="0" w:space="0" w:color="auto"/>
        <w:bottom w:val="none" w:sz="0" w:space="0" w:color="auto"/>
        <w:right w:val="none" w:sz="0" w:space="0" w:color="auto"/>
      </w:divBdr>
    </w:div>
    <w:div w:id="1748727346">
      <w:bodyDiv w:val="1"/>
      <w:marLeft w:val="0"/>
      <w:marRight w:val="0"/>
      <w:marTop w:val="0"/>
      <w:marBottom w:val="0"/>
      <w:divBdr>
        <w:top w:val="none" w:sz="0" w:space="0" w:color="auto"/>
        <w:left w:val="none" w:sz="0" w:space="0" w:color="auto"/>
        <w:bottom w:val="none" w:sz="0" w:space="0" w:color="auto"/>
        <w:right w:val="none" w:sz="0" w:space="0" w:color="auto"/>
      </w:divBdr>
    </w:div>
    <w:div w:id="1768380811">
      <w:bodyDiv w:val="1"/>
      <w:marLeft w:val="0"/>
      <w:marRight w:val="0"/>
      <w:marTop w:val="0"/>
      <w:marBottom w:val="0"/>
      <w:divBdr>
        <w:top w:val="none" w:sz="0" w:space="0" w:color="auto"/>
        <w:left w:val="none" w:sz="0" w:space="0" w:color="auto"/>
        <w:bottom w:val="none" w:sz="0" w:space="0" w:color="auto"/>
        <w:right w:val="none" w:sz="0" w:space="0" w:color="auto"/>
      </w:divBdr>
    </w:div>
    <w:div w:id="1769229048">
      <w:bodyDiv w:val="1"/>
      <w:marLeft w:val="0"/>
      <w:marRight w:val="0"/>
      <w:marTop w:val="0"/>
      <w:marBottom w:val="0"/>
      <w:divBdr>
        <w:top w:val="none" w:sz="0" w:space="0" w:color="auto"/>
        <w:left w:val="none" w:sz="0" w:space="0" w:color="auto"/>
        <w:bottom w:val="none" w:sz="0" w:space="0" w:color="auto"/>
        <w:right w:val="none" w:sz="0" w:space="0" w:color="auto"/>
      </w:divBdr>
    </w:div>
    <w:div w:id="1789200518">
      <w:bodyDiv w:val="1"/>
      <w:marLeft w:val="0"/>
      <w:marRight w:val="0"/>
      <w:marTop w:val="0"/>
      <w:marBottom w:val="0"/>
      <w:divBdr>
        <w:top w:val="none" w:sz="0" w:space="0" w:color="auto"/>
        <w:left w:val="none" w:sz="0" w:space="0" w:color="auto"/>
        <w:bottom w:val="none" w:sz="0" w:space="0" w:color="auto"/>
        <w:right w:val="none" w:sz="0" w:space="0" w:color="auto"/>
      </w:divBdr>
    </w:div>
    <w:div w:id="1800800460">
      <w:bodyDiv w:val="1"/>
      <w:marLeft w:val="0"/>
      <w:marRight w:val="0"/>
      <w:marTop w:val="0"/>
      <w:marBottom w:val="0"/>
      <w:divBdr>
        <w:top w:val="none" w:sz="0" w:space="0" w:color="auto"/>
        <w:left w:val="none" w:sz="0" w:space="0" w:color="auto"/>
        <w:bottom w:val="none" w:sz="0" w:space="0" w:color="auto"/>
        <w:right w:val="none" w:sz="0" w:space="0" w:color="auto"/>
      </w:divBdr>
    </w:div>
    <w:div w:id="1802767030">
      <w:bodyDiv w:val="1"/>
      <w:marLeft w:val="0"/>
      <w:marRight w:val="0"/>
      <w:marTop w:val="0"/>
      <w:marBottom w:val="0"/>
      <w:divBdr>
        <w:top w:val="none" w:sz="0" w:space="0" w:color="auto"/>
        <w:left w:val="none" w:sz="0" w:space="0" w:color="auto"/>
        <w:bottom w:val="none" w:sz="0" w:space="0" w:color="auto"/>
        <w:right w:val="none" w:sz="0" w:space="0" w:color="auto"/>
      </w:divBdr>
    </w:div>
    <w:div w:id="1853032718">
      <w:bodyDiv w:val="1"/>
      <w:marLeft w:val="0"/>
      <w:marRight w:val="0"/>
      <w:marTop w:val="225"/>
      <w:marBottom w:val="225"/>
      <w:divBdr>
        <w:top w:val="none" w:sz="0" w:space="0" w:color="auto"/>
        <w:left w:val="none" w:sz="0" w:space="0" w:color="auto"/>
        <w:bottom w:val="none" w:sz="0" w:space="0" w:color="auto"/>
        <w:right w:val="none" w:sz="0" w:space="0" w:color="auto"/>
      </w:divBdr>
      <w:divsChild>
        <w:div w:id="1691757524">
          <w:marLeft w:val="0"/>
          <w:marRight w:val="0"/>
          <w:marTop w:val="150"/>
          <w:marBottom w:val="0"/>
          <w:divBdr>
            <w:top w:val="none" w:sz="0" w:space="0" w:color="auto"/>
            <w:left w:val="none" w:sz="0" w:space="0" w:color="auto"/>
            <w:bottom w:val="none" w:sz="0" w:space="0" w:color="auto"/>
            <w:right w:val="none" w:sz="0" w:space="0" w:color="auto"/>
          </w:divBdr>
          <w:divsChild>
            <w:div w:id="1375228419">
              <w:marLeft w:val="0"/>
              <w:marRight w:val="0"/>
              <w:marTop w:val="0"/>
              <w:marBottom w:val="0"/>
              <w:divBdr>
                <w:top w:val="none" w:sz="0" w:space="0" w:color="auto"/>
                <w:left w:val="none" w:sz="0" w:space="0" w:color="auto"/>
                <w:bottom w:val="none" w:sz="0" w:space="0" w:color="auto"/>
                <w:right w:val="none" w:sz="0" w:space="0" w:color="auto"/>
              </w:divBdr>
              <w:divsChild>
                <w:div w:id="358048884">
                  <w:marLeft w:val="0"/>
                  <w:marRight w:val="0"/>
                  <w:marTop w:val="0"/>
                  <w:marBottom w:val="0"/>
                  <w:divBdr>
                    <w:top w:val="none" w:sz="0" w:space="0" w:color="auto"/>
                    <w:left w:val="none" w:sz="0" w:space="0" w:color="auto"/>
                    <w:bottom w:val="none" w:sz="0" w:space="0" w:color="auto"/>
                    <w:right w:val="none" w:sz="0" w:space="0" w:color="auto"/>
                  </w:divBdr>
                  <w:divsChild>
                    <w:div w:id="1703897553">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1853690380">
      <w:bodyDiv w:val="1"/>
      <w:marLeft w:val="0"/>
      <w:marRight w:val="0"/>
      <w:marTop w:val="0"/>
      <w:marBottom w:val="0"/>
      <w:divBdr>
        <w:top w:val="none" w:sz="0" w:space="0" w:color="auto"/>
        <w:left w:val="none" w:sz="0" w:space="0" w:color="auto"/>
        <w:bottom w:val="none" w:sz="0" w:space="0" w:color="auto"/>
        <w:right w:val="none" w:sz="0" w:space="0" w:color="auto"/>
      </w:divBdr>
      <w:divsChild>
        <w:div w:id="499739441">
          <w:marLeft w:val="0"/>
          <w:marRight w:val="0"/>
          <w:marTop w:val="0"/>
          <w:marBottom w:val="0"/>
          <w:divBdr>
            <w:top w:val="none" w:sz="0" w:space="0" w:color="auto"/>
            <w:left w:val="none" w:sz="0" w:space="0" w:color="auto"/>
            <w:bottom w:val="none" w:sz="0" w:space="0" w:color="auto"/>
            <w:right w:val="none" w:sz="0" w:space="0" w:color="auto"/>
          </w:divBdr>
          <w:divsChild>
            <w:div w:id="710345595">
              <w:marLeft w:val="0"/>
              <w:marRight w:val="0"/>
              <w:marTop w:val="0"/>
              <w:marBottom w:val="0"/>
              <w:divBdr>
                <w:top w:val="none" w:sz="0" w:space="0" w:color="auto"/>
                <w:left w:val="none" w:sz="0" w:space="0" w:color="auto"/>
                <w:bottom w:val="none" w:sz="0" w:space="0" w:color="auto"/>
                <w:right w:val="none" w:sz="0" w:space="0" w:color="auto"/>
              </w:divBdr>
            </w:div>
            <w:div w:id="910651058">
              <w:marLeft w:val="0"/>
              <w:marRight w:val="0"/>
              <w:marTop w:val="0"/>
              <w:marBottom w:val="0"/>
              <w:divBdr>
                <w:top w:val="none" w:sz="0" w:space="0" w:color="auto"/>
                <w:left w:val="none" w:sz="0" w:space="0" w:color="auto"/>
                <w:bottom w:val="none" w:sz="0" w:space="0" w:color="auto"/>
                <w:right w:val="none" w:sz="0" w:space="0" w:color="auto"/>
              </w:divBdr>
            </w:div>
            <w:div w:id="1239750714">
              <w:marLeft w:val="0"/>
              <w:marRight w:val="0"/>
              <w:marTop w:val="0"/>
              <w:marBottom w:val="0"/>
              <w:divBdr>
                <w:top w:val="none" w:sz="0" w:space="0" w:color="auto"/>
                <w:left w:val="none" w:sz="0" w:space="0" w:color="auto"/>
                <w:bottom w:val="none" w:sz="0" w:space="0" w:color="auto"/>
                <w:right w:val="none" w:sz="0" w:space="0" w:color="auto"/>
              </w:divBdr>
            </w:div>
            <w:div w:id="1320117920">
              <w:marLeft w:val="0"/>
              <w:marRight w:val="0"/>
              <w:marTop w:val="0"/>
              <w:marBottom w:val="30"/>
              <w:divBdr>
                <w:top w:val="none" w:sz="0" w:space="0" w:color="auto"/>
                <w:left w:val="none" w:sz="0" w:space="0" w:color="auto"/>
                <w:bottom w:val="none" w:sz="0" w:space="0" w:color="auto"/>
                <w:right w:val="none" w:sz="0" w:space="0" w:color="auto"/>
              </w:divBdr>
            </w:div>
            <w:div w:id="1946616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008087">
      <w:bodyDiv w:val="1"/>
      <w:marLeft w:val="0"/>
      <w:marRight w:val="0"/>
      <w:marTop w:val="150"/>
      <w:marBottom w:val="150"/>
      <w:divBdr>
        <w:top w:val="none" w:sz="0" w:space="0" w:color="auto"/>
        <w:left w:val="none" w:sz="0" w:space="0" w:color="auto"/>
        <w:bottom w:val="none" w:sz="0" w:space="0" w:color="auto"/>
        <w:right w:val="none" w:sz="0" w:space="0" w:color="auto"/>
      </w:divBdr>
      <w:divsChild>
        <w:div w:id="1803302371">
          <w:marLeft w:val="0"/>
          <w:marRight w:val="0"/>
          <w:marTop w:val="0"/>
          <w:marBottom w:val="0"/>
          <w:divBdr>
            <w:top w:val="none" w:sz="0" w:space="0" w:color="auto"/>
            <w:left w:val="none" w:sz="0" w:space="0" w:color="auto"/>
            <w:bottom w:val="none" w:sz="0" w:space="0" w:color="auto"/>
            <w:right w:val="none" w:sz="0" w:space="0" w:color="auto"/>
          </w:divBdr>
          <w:divsChild>
            <w:div w:id="1191912196">
              <w:marLeft w:val="0"/>
              <w:marRight w:val="0"/>
              <w:marTop w:val="0"/>
              <w:marBottom w:val="0"/>
              <w:divBdr>
                <w:top w:val="none" w:sz="0" w:space="0" w:color="auto"/>
                <w:left w:val="none" w:sz="0" w:space="0" w:color="auto"/>
                <w:bottom w:val="none" w:sz="0" w:space="0" w:color="auto"/>
                <w:right w:val="none" w:sz="0" w:space="0" w:color="auto"/>
              </w:divBdr>
              <w:divsChild>
                <w:div w:id="15048535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865702335">
      <w:bodyDiv w:val="1"/>
      <w:marLeft w:val="0"/>
      <w:marRight w:val="0"/>
      <w:marTop w:val="0"/>
      <w:marBottom w:val="0"/>
      <w:divBdr>
        <w:top w:val="none" w:sz="0" w:space="0" w:color="auto"/>
        <w:left w:val="none" w:sz="0" w:space="0" w:color="auto"/>
        <w:bottom w:val="none" w:sz="0" w:space="0" w:color="auto"/>
        <w:right w:val="none" w:sz="0" w:space="0" w:color="auto"/>
      </w:divBdr>
    </w:div>
    <w:div w:id="1869172229">
      <w:bodyDiv w:val="1"/>
      <w:marLeft w:val="0"/>
      <w:marRight w:val="0"/>
      <w:marTop w:val="0"/>
      <w:marBottom w:val="0"/>
      <w:divBdr>
        <w:top w:val="none" w:sz="0" w:space="0" w:color="auto"/>
        <w:left w:val="none" w:sz="0" w:space="0" w:color="auto"/>
        <w:bottom w:val="none" w:sz="0" w:space="0" w:color="auto"/>
        <w:right w:val="none" w:sz="0" w:space="0" w:color="auto"/>
      </w:divBdr>
    </w:div>
    <w:div w:id="1887256493">
      <w:bodyDiv w:val="1"/>
      <w:marLeft w:val="0"/>
      <w:marRight w:val="0"/>
      <w:marTop w:val="0"/>
      <w:marBottom w:val="0"/>
      <w:divBdr>
        <w:top w:val="none" w:sz="0" w:space="0" w:color="auto"/>
        <w:left w:val="none" w:sz="0" w:space="0" w:color="auto"/>
        <w:bottom w:val="none" w:sz="0" w:space="0" w:color="auto"/>
        <w:right w:val="none" w:sz="0" w:space="0" w:color="auto"/>
      </w:divBdr>
    </w:div>
    <w:div w:id="1888373690">
      <w:bodyDiv w:val="1"/>
      <w:marLeft w:val="0"/>
      <w:marRight w:val="0"/>
      <w:marTop w:val="0"/>
      <w:marBottom w:val="0"/>
      <w:divBdr>
        <w:top w:val="none" w:sz="0" w:space="0" w:color="auto"/>
        <w:left w:val="none" w:sz="0" w:space="0" w:color="auto"/>
        <w:bottom w:val="none" w:sz="0" w:space="0" w:color="auto"/>
        <w:right w:val="none" w:sz="0" w:space="0" w:color="auto"/>
      </w:divBdr>
      <w:divsChild>
        <w:div w:id="54204180">
          <w:marLeft w:val="0"/>
          <w:marRight w:val="0"/>
          <w:marTop w:val="0"/>
          <w:marBottom w:val="0"/>
          <w:divBdr>
            <w:top w:val="none" w:sz="0" w:space="0" w:color="auto"/>
            <w:left w:val="none" w:sz="0" w:space="0" w:color="auto"/>
            <w:bottom w:val="none" w:sz="0" w:space="0" w:color="auto"/>
            <w:right w:val="none" w:sz="0" w:space="0" w:color="auto"/>
          </w:divBdr>
        </w:div>
        <w:div w:id="1939873767">
          <w:marLeft w:val="0"/>
          <w:marRight w:val="0"/>
          <w:marTop w:val="0"/>
          <w:marBottom w:val="0"/>
          <w:divBdr>
            <w:top w:val="none" w:sz="0" w:space="0" w:color="auto"/>
            <w:left w:val="none" w:sz="0" w:space="0" w:color="auto"/>
            <w:bottom w:val="none" w:sz="0" w:space="0" w:color="auto"/>
            <w:right w:val="none" w:sz="0" w:space="0" w:color="auto"/>
          </w:divBdr>
        </w:div>
      </w:divsChild>
    </w:div>
    <w:div w:id="1891646984">
      <w:bodyDiv w:val="1"/>
      <w:marLeft w:val="0"/>
      <w:marRight w:val="0"/>
      <w:marTop w:val="0"/>
      <w:marBottom w:val="0"/>
      <w:divBdr>
        <w:top w:val="none" w:sz="0" w:space="0" w:color="auto"/>
        <w:left w:val="none" w:sz="0" w:space="0" w:color="auto"/>
        <w:bottom w:val="none" w:sz="0" w:space="0" w:color="auto"/>
        <w:right w:val="none" w:sz="0" w:space="0" w:color="auto"/>
      </w:divBdr>
    </w:div>
    <w:div w:id="1901865851">
      <w:bodyDiv w:val="1"/>
      <w:marLeft w:val="0"/>
      <w:marRight w:val="0"/>
      <w:marTop w:val="0"/>
      <w:marBottom w:val="0"/>
      <w:divBdr>
        <w:top w:val="none" w:sz="0" w:space="0" w:color="auto"/>
        <w:left w:val="none" w:sz="0" w:space="0" w:color="auto"/>
        <w:bottom w:val="none" w:sz="0" w:space="0" w:color="auto"/>
        <w:right w:val="none" w:sz="0" w:space="0" w:color="auto"/>
      </w:divBdr>
    </w:div>
    <w:div w:id="1909068902">
      <w:bodyDiv w:val="1"/>
      <w:marLeft w:val="0"/>
      <w:marRight w:val="0"/>
      <w:marTop w:val="0"/>
      <w:marBottom w:val="0"/>
      <w:divBdr>
        <w:top w:val="none" w:sz="0" w:space="0" w:color="auto"/>
        <w:left w:val="none" w:sz="0" w:space="0" w:color="auto"/>
        <w:bottom w:val="none" w:sz="0" w:space="0" w:color="auto"/>
        <w:right w:val="none" w:sz="0" w:space="0" w:color="auto"/>
      </w:divBdr>
    </w:div>
    <w:div w:id="1911186291">
      <w:bodyDiv w:val="1"/>
      <w:marLeft w:val="0"/>
      <w:marRight w:val="0"/>
      <w:marTop w:val="0"/>
      <w:marBottom w:val="0"/>
      <w:divBdr>
        <w:top w:val="none" w:sz="0" w:space="0" w:color="auto"/>
        <w:left w:val="none" w:sz="0" w:space="0" w:color="auto"/>
        <w:bottom w:val="none" w:sz="0" w:space="0" w:color="auto"/>
        <w:right w:val="none" w:sz="0" w:space="0" w:color="auto"/>
      </w:divBdr>
      <w:divsChild>
        <w:div w:id="445122283">
          <w:marLeft w:val="0"/>
          <w:marRight w:val="0"/>
          <w:marTop w:val="0"/>
          <w:marBottom w:val="0"/>
          <w:divBdr>
            <w:top w:val="none" w:sz="0" w:space="0" w:color="auto"/>
            <w:left w:val="none" w:sz="0" w:space="0" w:color="auto"/>
            <w:bottom w:val="none" w:sz="0" w:space="0" w:color="auto"/>
            <w:right w:val="none" w:sz="0" w:space="0" w:color="auto"/>
          </w:divBdr>
        </w:div>
        <w:div w:id="1966539435">
          <w:marLeft w:val="0"/>
          <w:marRight w:val="0"/>
          <w:marTop w:val="0"/>
          <w:marBottom w:val="0"/>
          <w:divBdr>
            <w:top w:val="none" w:sz="0" w:space="0" w:color="auto"/>
            <w:left w:val="none" w:sz="0" w:space="0" w:color="auto"/>
            <w:bottom w:val="none" w:sz="0" w:space="0" w:color="auto"/>
            <w:right w:val="none" w:sz="0" w:space="0" w:color="auto"/>
          </w:divBdr>
        </w:div>
      </w:divsChild>
    </w:div>
    <w:div w:id="1916627304">
      <w:bodyDiv w:val="1"/>
      <w:marLeft w:val="0"/>
      <w:marRight w:val="0"/>
      <w:marTop w:val="0"/>
      <w:marBottom w:val="0"/>
      <w:divBdr>
        <w:top w:val="none" w:sz="0" w:space="0" w:color="auto"/>
        <w:left w:val="none" w:sz="0" w:space="0" w:color="auto"/>
        <w:bottom w:val="none" w:sz="0" w:space="0" w:color="auto"/>
        <w:right w:val="none" w:sz="0" w:space="0" w:color="auto"/>
      </w:divBdr>
    </w:div>
    <w:div w:id="1930501991">
      <w:bodyDiv w:val="1"/>
      <w:marLeft w:val="0"/>
      <w:marRight w:val="0"/>
      <w:marTop w:val="0"/>
      <w:marBottom w:val="0"/>
      <w:divBdr>
        <w:top w:val="none" w:sz="0" w:space="0" w:color="auto"/>
        <w:left w:val="none" w:sz="0" w:space="0" w:color="auto"/>
        <w:bottom w:val="none" w:sz="0" w:space="0" w:color="auto"/>
        <w:right w:val="none" w:sz="0" w:space="0" w:color="auto"/>
      </w:divBdr>
      <w:divsChild>
        <w:div w:id="1104812534">
          <w:marLeft w:val="0"/>
          <w:marRight w:val="0"/>
          <w:marTop w:val="0"/>
          <w:marBottom w:val="0"/>
          <w:divBdr>
            <w:top w:val="none" w:sz="0" w:space="0" w:color="auto"/>
            <w:left w:val="none" w:sz="0" w:space="0" w:color="auto"/>
            <w:bottom w:val="none" w:sz="0" w:space="0" w:color="auto"/>
            <w:right w:val="none" w:sz="0" w:space="0" w:color="auto"/>
          </w:divBdr>
        </w:div>
      </w:divsChild>
    </w:div>
    <w:div w:id="1934167971">
      <w:bodyDiv w:val="1"/>
      <w:marLeft w:val="0"/>
      <w:marRight w:val="0"/>
      <w:marTop w:val="0"/>
      <w:marBottom w:val="0"/>
      <w:divBdr>
        <w:top w:val="none" w:sz="0" w:space="0" w:color="auto"/>
        <w:left w:val="none" w:sz="0" w:space="0" w:color="auto"/>
        <w:bottom w:val="none" w:sz="0" w:space="0" w:color="auto"/>
        <w:right w:val="none" w:sz="0" w:space="0" w:color="auto"/>
      </w:divBdr>
      <w:divsChild>
        <w:div w:id="1263076942">
          <w:marLeft w:val="0"/>
          <w:marRight w:val="0"/>
          <w:marTop w:val="0"/>
          <w:marBottom w:val="0"/>
          <w:divBdr>
            <w:top w:val="none" w:sz="0" w:space="0" w:color="auto"/>
            <w:left w:val="none" w:sz="0" w:space="0" w:color="auto"/>
            <w:bottom w:val="none" w:sz="0" w:space="0" w:color="auto"/>
            <w:right w:val="none" w:sz="0" w:space="0" w:color="auto"/>
          </w:divBdr>
        </w:div>
      </w:divsChild>
    </w:div>
    <w:div w:id="1941256639">
      <w:bodyDiv w:val="1"/>
      <w:marLeft w:val="0"/>
      <w:marRight w:val="0"/>
      <w:marTop w:val="0"/>
      <w:marBottom w:val="0"/>
      <w:divBdr>
        <w:top w:val="none" w:sz="0" w:space="0" w:color="auto"/>
        <w:left w:val="none" w:sz="0" w:space="0" w:color="auto"/>
        <w:bottom w:val="none" w:sz="0" w:space="0" w:color="auto"/>
        <w:right w:val="none" w:sz="0" w:space="0" w:color="auto"/>
      </w:divBdr>
    </w:div>
    <w:div w:id="1952319880">
      <w:bodyDiv w:val="1"/>
      <w:marLeft w:val="0"/>
      <w:marRight w:val="0"/>
      <w:marTop w:val="0"/>
      <w:marBottom w:val="0"/>
      <w:divBdr>
        <w:top w:val="none" w:sz="0" w:space="0" w:color="auto"/>
        <w:left w:val="none" w:sz="0" w:space="0" w:color="auto"/>
        <w:bottom w:val="none" w:sz="0" w:space="0" w:color="auto"/>
        <w:right w:val="none" w:sz="0" w:space="0" w:color="auto"/>
      </w:divBdr>
      <w:divsChild>
        <w:div w:id="2071531808">
          <w:marLeft w:val="0"/>
          <w:marRight w:val="0"/>
          <w:marTop w:val="0"/>
          <w:marBottom w:val="0"/>
          <w:divBdr>
            <w:top w:val="none" w:sz="0" w:space="0" w:color="auto"/>
            <w:left w:val="none" w:sz="0" w:space="0" w:color="auto"/>
            <w:bottom w:val="none" w:sz="0" w:space="0" w:color="auto"/>
            <w:right w:val="none" w:sz="0" w:space="0" w:color="auto"/>
          </w:divBdr>
        </w:div>
      </w:divsChild>
    </w:div>
    <w:div w:id="1956446947">
      <w:bodyDiv w:val="1"/>
      <w:marLeft w:val="0"/>
      <w:marRight w:val="0"/>
      <w:marTop w:val="0"/>
      <w:marBottom w:val="0"/>
      <w:divBdr>
        <w:top w:val="none" w:sz="0" w:space="0" w:color="auto"/>
        <w:left w:val="none" w:sz="0" w:space="0" w:color="auto"/>
        <w:bottom w:val="none" w:sz="0" w:space="0" w:color="auto"/>
        <w:right w:val="none" w:sz="0" w:space="0" w:color="auto"/>
      </w:divBdr>
      <w:divsChild>
        <w:div w:id="773095246">
          <w:marLeft w:val="0"/>
          <w:marRight w:val="0"/>
          <w:marTop w:val="0"/>
          <w:marBottom w:val="0"/>
          <w:divBdr>
            <w:top w:val="none" w:sz="0" w:space="0" w:color="auto"/>
            <w:left w:val="none" w:sz="0" w:space="0" w:color="auto"/>
            <w:bottom w:val="none" w:sz="0" w:space="0" w:color="auto"/>
            <w:right w:val="none" w:sz="0" w:space="0" w:color="auto"/>
          </w:divBdr>
        </w:div>
      </w:divsChild>
    </w:div>
    <w:div w:id="1972707403">
      <w:bodyDiv w:val="1"/>
      <w:marLeft w:val="0"/>
      <w:marRight w:val="0"/>
      <w:marTop w:val="0"/>
      <w:marBottom w:val="0"/>
      <w:divBdr>
        <w:top w:val="none" w:sz="0" w:space="0" w:color="auto"/>
        <w:left w:val="none" w:sz="0" w:space="0" w:color="auto"/>
        <w:bottom w:val="none" w:sz="0" w:space="0" w:color="auto"/>
        <w:right w:val="none" w:sz="0" w:space="0" w:color="auto"/>
      </w:divBdr>
    </w:div>
    <w:div w:id="1975675784">
      <w:bodyDiv w:val="1"/>
      <w:marLeft w:val="0"/>
      <w:marRight w:val="0"/>
      <w:marTop w:val="150"/>
      <w:marBottom w:val="150"/>
      <w:divBdr>
        <w:top w:val="none" w:sz="0" w:space="0" w:color="auto"/>
        <w:left w:val="none" w:sz="0" w:space="0" w:color="auto"/>
        <w:bottom w:val="none" w:sz="0" w:space="0" w:color="auto"/>
        <w:right w:val="none" w:sz="0" w:space="0" w:color="auto"/>
      </w:divBdr>
      <w:divsChild>
        <w:div w:id="1743336558">
          <w:marLeft w:val="0"/>
          <w:marRight w:val="0"/>
          <w:marTop w:val="0"/>
          <w:marBottom w:val="0"/>
          <w:divBdr>
            <w:top w:val="none" w:sz="0" w:space="0" w:color="auto"/>
            <w:left w:val="none" w:sz="0" w:space="0" w:color="auto"/>
            <w:bottom w:val="none" w:sz="0" w:space="0" w:color="auto"/>
            <w:right w:val="none" w:sz="0" w:space="0" w:color="auto"/>
          </w:divBdr>
          <w:divsChild>
            <w:div w:id="659236506">
              <w:marLeft w:val="0"/>
              <w:marRight w:val="0"/>
              <w:marTop w:val="0"/>
              <w:marBottom w:val="0"/>
              <w:divBdr>
                <w:top w:val="none" w:sz="0" w:space="0" w:color="auto"/>
                <w:left w:val="none" w:sz="0" w:space="0" w:color="auto"/>
                <w:bottom w:val="none" w:sz="0" w:space="0" w:color="auto"/>
                <w:right w:val="none" w:sz="0" w:space="0" w:color="auto"/>
              </w:divBdr>
              <w:divsChild>
                <w:div w:id="224680831">
                  <w:marLeft w:val="0"/>
                  <w:marRight w:val="0"/>
                  <w:marTop w:val="150"/>
                  <w:marBottom w:val="0"/>
                  <w:divBdr>
                    <w:top w:val="none" w:sz="0" w:space="0" w:color="auto"/>
                    <w:left w:val="none" w:sz="0" w:space="0" w:color="auto"/>
                    <w:bottom w:val="none" w:sz="0" w:space="0" w:color="auto"/>
                    <w:right w:val="none" w:sz="0" w:space="0" w:color="auto"/>
                  </w:divBdr>
                </w:div>
                <w:div w:id="1132098208">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1983460333">
      <w:bodyDiv w:val="1"/>
      <w:marLeft w:val="0"/>
      <w:marRight w:val="0"/>
      <w:marTop w:val="0"/>
      <w:marBottom w:val="0"/>
      <w:divBdr>
        <w:top w:val="none" w:sz="0" w:space="0" w:color="auto"/>
        <w:left w:val="none" w:sz="0" w:space="0" w:color="auto"/>
        <w:bottom w:val="none" w:sz="0" w:space="0" w:color="auto"/>
        <w:right w:val="none" w:sz="0" w:space="0" w:color="auto"/>
      </w:divBdr>
      <w:divsChild>
        <w:div w:id="118494943">
          <w:marLeft w:val="0"/>
          <w:marRight w:val="0"/>
          <w:marTop w:val="0"/>
          <w:marBottom w:val="0"/>
          <w:divBdr>
            <w:top w:val="none" w:sz="0" w:space="0" w:color="auto"/>
            <w:left w:val="none" w:sz="0" w:space="0" w:color="auto"/>
            <w:bottom w:val="none" w:sz="0" w:space="0" w:color="auto"/>
            <w:right w:val="none" w:sz="0" w:space="0" w:color="auto"/>
          </w:divBdr>
        </w:div>
      </w:divsChild>
    </w:div>
    <w:div w:id="1984041230">
      <w:bodyDiv w:val="1"/>
      <w:marLeft w:val="0"/>
      <w:marRight w:val="0"/>
      <w:marTop w:val="0"/>
      <w:marBottom w:val="0"/>
      <w:divBdr>
        <w:top w:val="none" w:sz="0" w:space="0" w:color="auto"/>
        <w:left w:val="none" w:sz="0" w:space="0" w:color="auto"/>
        <w:bottom w:val="none" w:sz="0" w:space="0" w:color="auto"/>
        <w:right w:val="none" w:sz="0" w:space="0" w:color="auto"/>
      </w:divBdr>
    </w:div>
    <w:div w:id="1995066709">
      <w:bodyDiv w:val="1"/>
      <w:marLeft w:val="0"/>
      <w:marRight w:val="0"/>
      <w:marTop w:val="0"/>
      <w:marBottom w:val="0"/>
      <w:divBdr>
        <w:top w:val="none" w:sz="0" w:space="0" w:color="auto"/>
        <w:left w:val="none" w:sz="0" w:space="0" w:color="auto"/>
        <w:bottom w:val="none" w:sz="0" w:space="0" w:color="auto"/>
        <w:right w:val="none" w:sz="0" w:space="0" w:color="auto"/>
      </w:divBdr>
    </w:div>
    <w:div w:id="1996638115">
      <w:bodyDiv w:val="1"/>
      <w:marLeft w:val="0"/>
      <w:marRight w:val="0"/>
      <w:marTop w:val="0"/>
      <w:marBottom w:val="0"/>
      <w:divBdr>
        <w:top w:val="none" w:sz="0" w:space="0" w:color="auto"/>
        <w:left w:val="none" w:sz="0" w:space="0" w:color="auto"/>
        <w:bottom w:val="none" w:sz="0" w:space="0" w:color="auto"/>
        <w:right w:val="none" w:sz="0" w:space="0" w:color="auto"/>
      </w:divBdr>
    </w:div>
    <w:div w:id="2005544765">
      <w:bodyDiv w:val="1"/>
      <w:marLeft w:val="0"/>
      <w:marRight w:val="0"/>
      <w:marTop w:val="0"/>
      <w:marBottom w:val="0"/>
      <w:divBdr>
        <w:top w:val="none" w:sz="0" w:space="0" w:color="auto"/>
        <w:left w:val="none" w:sz="0" w:space="0" w:color="auto"/>
        <w:bottom w:val="none" w:sz="0" w:space="0" w:color="auto"/>
        <w:right w:val="none" w:sz="0" w:space="0" w:color="auto"/>
      </w:divBdr>
    </w:div>
    <w:div w:id="2011330753">
      <w:bodyDiv w:val="1"/>
      <w:marLeft w:val="0"/>
      <w:marRight w:val="0"/>
      <w:marTop w:val="0"/>
      <w:marBottom w:val="0"/>
      <w:divBdr>
        <w:top w:val="none" w:sz="0" w:space="0" w:color="auto"/>
        <w:left w:val="none" w:sz="0" w:space="0" w:color="auto"/>
        <w:bottom w:val="none" w:sz="0" w:space="0" w:color="auto"/>
        <w:right w:val="none" w:sz="0" w:space="0" w:color="auto"/>
      </w:divBdr>
    </w:div>
    <w:div w:id="2017923754">
      <w:bodyDiv w:val="1"/>
      <w:marLeft w:val="0"/>
      <w:marRight w:val="0"/>
      <w:marTop w:val="0"/>
      <w:marBottom w:val="0"/>
      <w:divBdr>
        <w:top w:val="none" w:sz="0" w:space="0" w:color="auto"/>
        <w:left w:val="none" w:sz="0" w:space="0" w:color="auto"/>
        <w:bottom w:val="none" w:sz="0" w:space="0" w:color="auto"/>
        <w:right w:val="none" w:sz="0" w:space="0" w:color="auto"/>
      </w:divBdr>
      <w:divsChild>
        <w:div w:id="415175748">
          <w:marLeft w:val="0"/>
          <w:marRight w:val="0"/>
          <w:marTop w:val="0"/>
          <w:marBottom w:val="0"/>
          <w:divBdr>
            <w:top w:val="none" w:sz="0" w:space="0" w:color="auto"/>
            <w:left w:val="none" w:sz="0" w:space="0" w:color="auto"/>
            <w:bottom w:val="none" w:sz="0" w:space="0" w:color="auto"/>
            <w:right w:val="none" w:sz="0" w:space="0" w:color="auto"/>
          </w:divBdr>
          <w:divsChild>
            <w:div w:id="1669476132">
              <w:marLeft w:val="0"/>
              <w:marRight w:val="0"/>
              <w:marTop w:val="0"/>
              <w:marBottom w:val="0"/>
              <w:divBdr>
                <w:top w:val="none" w:sz="0" w:space="0" w:color="auto"/>
                <w:left w:val="none" w:sz="0" w:space="0" w:color="auto"/>
                <w:bottom w:val="none" w:sz="0" w:space="0" w:color="auto"/>
                <w:right w:val="none" w:sz="0" w:space="0" w:color="auto"/>
              </w:divBdr>
            </w:div>
            <w:div w:id="1772315255">
              <w:marLeft w:val="0"/>
              <w:marRight w:val="0"/>
              <w:marTop w:val="0"/>
              <w:marBottom w:val="0"/>
              <w:divBdr>
                <w:top w:val="none" w:sz="0" w:space="0" w:color="auto"/>
                <w:left w:val="none" w:sz="0" w:space="0" w:color="auto"/>
                <w:bottom w:val="none" w:sz="0" w:space="0" w:color="auto"/>
                <w:right w:val="none" w:sz="0" w:space="0" w:color="auto"/>
              </w:divBdr>
              <w:divsChild>
                <w:div w:id="8800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0572431">
          <w:marLeft w:val="0"/>
          <w:marRight w:val="0"/>
          <w:marTop w:val="0"/>
          <w:marBottom w:val="0"/>
          <w:divBdr>
            <w:top w:val="none" w:sz="0" w:space="0" w:color="auto"/>
            <w:left w:val="none" w:sz="0" w:space="0" w:color="auto"/>
            <w:bottom w:val="none" w:sz="0" w:space="0" w:color="auto"/>
            <w:right w:val="none" w:sz="0" w:space="0" w:color="auto"/>
          </w:divBdr>
          <w:divsChild>
            <w:div w:id="1040403527">
              <w:marLeft w:val="0"/>
              <w:marRight w:val="0"/>
              <w:marTop w:val="0"/>
              <w:marBottom w:val="0"/>
              <w:divBdr>
                <w:top w:val="none" w:sz="0" w:space="0" w:color="auto"/>
                <w:left w:val="none" w:sz="0" w:space="0" w:color="auto"/>
                <w:bottom w:val="none" w:sz="0" w:space="0" w:color="auto"/>
                <w:right w:val="none" w:sz="0" w:space="0" w:color="auto"/>
              </w:divBdr>
              <w:divsChild>
                <w:div w:id="10299593">
                  <w:marLeft w:val="0"/>
                  <w:marRight w:val="0"/>
                  <w:marTop w:val="0"/>
                  <w:marBottom w:val="0"/>
                  <w:divBdr>
                    <w:top w:val="none" w:sz="0" w:space="0" w:color="auto"/>
                    <w:left w:val="none" w:sz="0" w:space="0" w:color="auto"/>
                    <w:bottom w:val="none" w:sz="0" w:space="0" w:color="auto"/>
                    <w:right w:val="none" w:sz="0" w:space="0" w:color="auto"/>
                  </w:divBdr>
                </w:div>
              </w:divsChild>
            </w:div>
            <w:div w:id="1405838836">
              <w:marLeft w:val="0"/>
              <w:marRight w:val="0"/>
              <w:marTop w:val="0"/>
              <w:marBottom w:val="0"/>
              <w:divBdr>
                <w:top w:val="none" w:sz="0" w:space="0" w:color="auto"/>
                <w:left w:val="none" w:sz="0" w:space="0" w:color="auto"/>
                <w:bottom w:val="none" w:sz="0" w:space="0" w:color="auto"/>
                <w:right w:val="none" w:sz="0" w:space="0" w:color="auto"/>
              </w:divBdr>
            </w:div>
          </w:divsChild>
        </w:div>
        <w:div w:id="792673811">
          <w:marLeft w:val="0"/>
          <w:marRight w:val="0"/>
          <w:marTop w:val="300"/>
          <w:marBottom w:val="75"/>
          <w:divBdr>
            <w:top w:val="none" w:sz="0" w:space="0" w:color="auto"/>
            <w:left w:val="none" w:sz="0" w:space="0" w:color="auto"/>
            <w:bottom w:val="none" w:sz="0" w:space="0" w:color="auto"/>
            <w:right w:val="none" w:sz="0" w:space="0" w:color="auto"/>
          </w:divBdr>
        </w:div>
        <w:div w:id="731587758">
          <w:marLeft w:val="0"/>
          <w:marRight w:val="0"/>
          <w:marTop w:val="0"/>
          <w:marBottom w:val="0"/>
          <w:divBdr>
            <w:top w:val="none" w:sz="0" w:space="0" w:color="auto"/>
            <w:left w:val="none" w:sz="0" w:space="0" w:color="auto"/>
            <w:bottom w:val="none" w:sz="0" w:space="0" w:color="auto"/>
            <w:right w:val="none" w:sz="0" w:space="0" w:color="auto"/>
          </w:divBdr>
          <w:divsChild>
            <w:div w:id="1751930148">
              <w:marLeft w:val="0"/>
              <w:marRight w:val="0"/>
              <w:marTop w:val="0"/>
              <w:marBottom w:val="0"/>
              <w:divBdr>
                <w:top w:val="none" w:sz="0" w:space="0" w:color="auto"/>
                <w:left w:val="none" w:sz="0" w:space="0" w:color="auto"/>
                <w:bottom w:val="none" w:sz="0" w:space="0" w:color="auto"/>
                <w:right w:val="none" w:sz="0" w:space="0" w:color="auto"/>
              </w:divBdr>
            </w:div>
            <w:div w:id="1466662355">
              <w:marLeft w:val="0"/>
              <w:marRight w:val="0"/>
              <w:marTop w:val="0"/>
              <w:marBottom w:val="0"/>
              <w:divBdr>
                <w:top w:val="none" w:sz="0" w:space="0" w:color="auto"/>
                <w:left w:val="none" w:sz="0" w:space="0" w:color="auto"/>
                <w:bottom w:val="none" w:sz="0" w:space="0" w:color="auto"/>
                <w:right w:val="none" w:sz="0" w:space="0" w:color="auto"/>
              </w:divBdr>
            </w:div>
          </w:divsChild>
        </w:div>
        <w:div w:id="1821464207">
          <w:marLeft w:val="0"/>
          <w:marRight w:val="0"/>
          <w:marTop w:val="0"/>
          <w:marBottom w:val="0"/>
          <w:divBdr>
            <w:top w:val="none" w:sz="0" w:space="0" w:color="auto"/>
            <w:left w:val="none" w:sz="0" w:space="0" w:color="auto"/>
            <w:bottom w:val="none" w:sz="0" w:space="0" w:color="auto"/>
            <w:right w:val="none" w:sz="0" w:space="0" w:color="auto"/>
          </w:divBdr>
          <w:divsChild>
            <w:div w:id="2126998061">
              <w:marLeft w:val="0"/>
              <w:marRight w:val="0"/>
              <w:marTop w:val="0"/>
              <w:marBottom w:val="0"/>
              <w:divBdr>
                <w:top w:val="none" w:sz="0" w:space="0" w:color="auto"/>
                <w:left w:val="none" w:sz="0" w:space="0" w:color="auto"/>
                <w:bottom w:val="none" w:sz="0" w:space="0" w:color="auto"/>
                <w:right w:val="none" w:sz="0" w:space="0" w:color="auto"/>
              </w:divBdr>
              <w:divsChild>
                <w:div w:id="714281018">
                  <w:marLeft w:val="0"/>
                  <w:marRight w:val="0"/>
                  <w:marTop w:val="0"/>
                  <w:marBottom w:val="0"/>
                  <w:divBdr>
                    <w:top w:val="none" w:sz="0" w:space="0" w:color="auto"/>
                    <w:left w:val="none" w:sz="0" w:space="0" w:color="auto"/>
                    <w:bottom w:val="none" w:sz="0" w:space="0" w:color="auto"/>
                    <w:right w:val="none" w:sz="0" w:space="0" w:color="auto"/>
                  </w:divBdr>
                  <w:divsChild>
                    <w:div w:id="593587639">
                      <w:marLeft w:val="0"/>
                      <w:marRight w:val="0"/>
                      <w:marTop w:val="0"/>
                      <w:marBottom w:val="0"/>
                      <w:divBdr>
                        <w:top w:val="none" w:sz="0" w:space="0" w:color="auto"/>
                        <w:left w:val="none" w:sz="0" w:space="0" w:color="auto"/>
                        <w:bottom w:val="none" w:sz="0" w:space="0" w:color="auto"/>
                        <w:right w:val="none" w:sz="0" w:space="0" w:color="auto"/>
                      </w:divBdr>
                      <w:divsChild>
                        <w:div w:id="175191890">
                          <w:marLeft w:val="0"/>
                          <w:marRight w:val="0"/>
                          <w:marTop w:val="0"/>
                          <w:marBottom w:val="0"/>
                          <w:divBdr>
                            <w:top w:val="none" w:sz="0" w:space="0" w:color="auto"/>
                            <w:left w:val="none" w:sz="0" w:space="0" w:color="auto"/>
                            <w:bottom w:val="none" w:sz="0" w:space="0" w:color="auto"/>
                            <w:right w:val="none" w:sz="0" w:space="0" w:color="auto"/>
                          </w:divBdr>
                          <w:divsChild>
                            <w:div w:id="1285770713">
                              <w:marLeft w:val="0"/>
                              <w:marRight w:val="0"/>
                              <w:marTop w:val="0"/>
                              <w:marBottom w:val="0"/>
                              <w:divBdr>
                                <w:top w:val="none" w:sz="0" w:space="0" w:color="auto"/>
                                <w:left w:val="none" w:sz="0" w:space="0" w:color="auto"/>
                                <w:bottom w:val="none" w:sz="0" w:space="0" w:color="auto"/>
                                <w:right w:val="none" w:sz="0" w:space="0" w:color="auto"/>
                              </w:divBdr>
                            </w:div>
                          </w:divsChild>
                        </w:div>
                        <w:div w:id="534777969">
                          <w:marLeft w:val="0"/>
                          <w:marRight w:val="0"/>
                          <w:marTop w:val="0"/>
                          <w:marBottom w:val="0"/>
                          <w:divBdr>
                            <w:top w:val="none" w:sz="0" w:space="0" w:color="auto"/>
                            <w:left w:val="none" w:sz="0" w:space="0" w:color="auto"/>
                            <w:bottom w:val="none" w:sz="0" w:space="0" w:color="auto"/>
                            <w:right w:val="none" w:sz="0" w:space="0" w:color="auto"/>
                          </w:divBdr>
                          <w:divsChild>
                            <w:div w:id="1600024738">
                              <w:marLeft w:val="0"/>
                              <w:marRight w:val="0"/>
                              <w:marTop w:val="0"/>
                              <w:marBottom w:val="0"/>
                              <w:divBdr>
                                <w:top w:val="none" w:sz="0" w:space="0" w:color="auto"/>
                                <w:left w:val="none" w:sz="0" w:space="0" w:color="auto"/>
                                <w:bottom w:val="none" w:sz="0" w:space="0" w:color="auto"/>
                                <w:right w:val="none" w:sz="0" w:space="0" w:color="auto"/>
                              </w:divBdr>
                            </w:div>
                          </w:divsChild>
                        </w:div>
                        <w:div w:id="1650402833">
                          <w:marLeft w:val="0"/>
                          <w:marRight w:val="0"/>
                          <w:marTop w:val="0"/>
                          <w:marBottom w:val="0"/>
                          <w:divBdr>
                            <w:top w:val="none" w:sz="0" w:space="0" w:color="auto"/>
                            <w:left w:val="none" w:sz="0" w:space="0" w:color="auto"/>
                            <w:bottom w:val="none" w:sz="0" w:space="0" w:color="auto"/>
                            <w:right w:val="none" w:sz="0" w:space="0" w:color="auto"/>
                          </w:divBdr>
                          <w:divsChild>
                            <w:div w:id="1265335367">
                              <w:marLeft w:val="0"/>
                              <w:marRight w:val="0"/>
                              <w:marTop w:val="0"/>
                              <w:marBottom w:val="0"/>
                              <w:divBdr>
                                <w:top w:val="none" w:sz="0" w:space="0" w:color="auto"/>
                                <w:left w:val="none" w:sz="0" w:space="0" w:color="auto"/>
                                <w:bottom w:val="none" w:sz="0" w:space="0" w:color="auto"/>
                                <w:right w:val="none" w:sz="0" w:space="0" w:color="auto"/>
                              </w:divBdr>
                            </w:div>
                          </w:divsChild>
                        </w:div>
                        <w:div w:id="800346669">
                          <w:marLeft w:val="0"/>
                          <w:marRight w:val="0"/>
                          <w:marTop w:val="0"/>
                          <w:marBottom w:val="0"/>
                          <w:divBdr>
                            <w:top w:val="none" w:sz="0" w:space="0" w:color="auto"/>
                            <w:left w:val="none" w:sz="0" w:space="0" w:color="auto"/>
                            <w:bottom w:val="none" w:sz="0" w:space="0" w:color="auto"/>
                            <w:right w:val="none" w:sz="0" w:space="0" w:color="auto"/>
                          </w:divBdr>
                          <w:divsChild>
                            <w:div w:id="1616523092">
                              <w:marLeft w:val="0"/>
                              <w:marRight w:val="0"/>
                              <w:marTop w:val="0"/>
                              <w:marBottom w:val="0"/>
                              <w:divBdr>
                                <w:top w:val="none" w:sz="0" w:space="0" w:color="auto"/>
                                <w:left w:val="none" w:sz="0" w:space="0" w:color="auto"/>
                                <w:bottom w:val="none" w:sz="0" w:space="0" w:color="auto"/>
                                <w:right w:val="none" w:sz="0" w:space="0" w:color="auto"/>
                              </w:divBdr>
                            </w:div>
                          </w:divsChild>
                        </w:div>
                        <w:div w:id="1188643936">
                          <w:marLeft w:val="0"/>
                          <w:marRight w:val="0"/>
                          <w:marTop w:val="0"/>
                          <w:marBottom w:val="0"/>
                          <w:divBdr>
                            <w:top w:val="none" w:sz="0" w:space="0" w:color="auto"/>
                            <w:left w:val="none" w:sz="0" w:space="0" w:color="auto"/>
                            <w:bottom w:val="none" w:sz="0" w:space="0" w:color="auto"/>
                            <w:right w:val="none" w:sz="0" w:space="0" w:color="auto"/>
                          </w:divBdr>
                          <w:divsChild>
                            <w:div w:id="983967582">
                              <w:marLeft w:val="0"/>
                              <w:marRight w:val="0"/>
                              <w:marTop w:val="0"/>
                              <w:marBottom w:val="0"/>
                              <w:divBdr>
                                <w:top w:val="none" w:sz="0" w:space="0" w:color="auto"/>
                                <w:left w:val="none" w:sz="0" w:space="0" w:color="auto"/>
                                <w:bottom w:val="none" w:sz="0" w:space="0" w:color="auto"/>
                                <w:right w:val="none" w:sz="0" w:space="0" w:color="auto"/>
                              </w:divBdr>
                            </w:div>
                          </w:divsChild>
                        </w:div>
                        <w:div w:id="613513442">
                          <w:marLeft w:val="0"/>
                          <w:marRight w:val="0"/>
                          <w:marTop w:val="0"/>
                          <w:marBottom w:val="0"/>
                          <w:divBdr>
                            <w:top w:val="none" w:sz="0" w:space="0" w:color="auto"/>
                            <w:left w:val="none" w:sz="0" w:space="0" w:color="auto"/>
                            <w:bottom w:val="none" w:sz="0" w:space="0" w:color="auto"/>
                            <w:right w:val="none" w:sz="0" w:space="0" w:color="auto"/>
                          </w:divBdr>
                          <w:divsChild>
                            <w:div w:id="1047728921">
                              <w:marLeft w:val="0"/>
                              <w:marRight w:val="0"/>
                              <w:marTop w:val="0"/>
                              <w:marBottom w:val="0"/>
                              <w:divBdr>
                                <w:top w:val="none" w:sz="0" w:space="0" w:color="auto"/>
                                <w:left w:val="none" w:sz="0" w:space="0" w:color="auto"/>
                                <w:bottom w:val="none" w:sz="0" w:space="0" w:color="auto"/>
                                <w:right w:val="none" w:sz="0" w:space="0" w:color="auto"/>
                              </w:divBdr>
                            </w:div>
                          </w:divsChild>
                        </w:div>
                        <w:div w:id="735130795">
                          <w:marLeft w:val="0"/>
                          <w:marRight w:val="0"/>
                          <w:marTop w:val="0"/>
                          <w:marBottom w:val="0"/>
                          <w:divBdr>
                            <w:top w:val="none" w:sz="0" w:space="0" w:color="auto"/>
                            <w:left w:val="none" w:sz="0" w:space="0" w:color="auto"/>
                            <w:bottom w:val="none" w:sz="0" w:space="0" w:color="auto"/>
                            <w:right w:val="none" w:sz="0" w:space="0" w:color="auto"/>
                          </w:divBdr>
                          <w:divsChild>
                            <w:div w:id="615790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1892852">
          <w:marLeft w:val="0"/>
          <w:marRight w:val="0"/>
          <w:marTop w:val="0"/>
          <w:marBottom w:val="0"/>
          <w:divBdr>
            <w:top w:val="none" w:sz="0" w:space="0" w:color="auto"/>
            <w:left w:val="none" w:sz="0" w:space="0" w:color="auto"/>
            <w:bottom w:val="none" w:sz="0" w:space="0" w:color="auto"/>
            <w:right w:val="none" w:sz="0" w:space="0" w:color="auto"/>
          </w:divBdr>
        </w:div>
        <w:div w:id="1406996283">
          <w:marLeft w:val="0"/>
          <w:marRight w:val="0"/>
          <w:marTop w:val="0"/>
          <w:marBottom w:val="0"/>
          <w:divBdr>
            <w:top w:val="none" w:sz="0" w:space="0" w:color="auto"/>
            <w:left w:val="none" w:sz="0" w:space="0" w:color="auto"/>
            <w:bottom w:val="none" w:sz="0" w:space="0" w:color="auto"/>
            <w:right w:val="none" w:sz="0" w:space="0" w:color="auto"/>
          </w:divBdr>
          <w:divsChild>
            <w:div w:id="1200628964">
              <w:marLeft w:val="0"/>
              <w:marRight w:val="0"/>
              <w:marTop w:val="0"/>
              <w:marBottom w:val="0"/>
              <w:divBdr>
                <w:top w:val="none" w:sz="0" w:space="0" w:color="auto"/>
                <w:left w:val="none" w:sz="0" w:space="0" w:color="auto"/>
                <w:bottom w:val="none" w:sz="0" w:space="0" w:color="auto"/>
                <w:right w:val="none" w:sz="0" w:space="0" w:color="auto"/>
              </w:divBdr>
            </w:div>
          </w:divsChild>
        </w:div>
        <w:div w:id="1323464616">
          <w:marLeft w:val="0"/>
          <w:marRight w:val="0"/>
          <w:marTop w:val="0"/>
          <w:marBottom w:val="0"/>
          <w:divBdr>
            <w:top w:val="none" w:sz="0" w:space="0" w:color="auto"/>
            <w:left w:val="none" w:sz="0" w:space="0" w:color="auto"/>
            <w:bottom w:val="none" w:sz="0" w:space="0" w:color="auto"/>
            <w:right w:val="none" w:sz="0" w:space="0" w:color="auto"/>
          </w:divBdr>
        </w:div>
        <w:div w:id="229851284">
          <w:marLeft w:val="0"/>
          <w:marRight w:val="0"/>
          <w:marTop w:val="0"/>
          <w:marBottom w:val="0"/>
          <w:divBdr>
            <w:top w:val="none" w:sz="0" w:space="0" w:color="auto"/>
            <w:left w:val="none" w:sz="0" w:space="0" w:color="auto"/>
            <w:bottom w:val="none" w:sz="0" w:space="0" w:color="auto"/>
            <w:right w:val="none" w:sz="0" w:space="0" w:color="auto"/>
          </w:divBdr>
          <w:divsChild>
            <w:div w:id="1072504711">
              <w:marLeft w:val="0"/>
              <w:marRight w:val="0"/>
              <w:marTop w:val="0"/>
              <w:marBottom w:val="0"/>
              <w:divBdr>
                <w:top w:val="none" w:sz="0" w:space="0" w:color="auto"/>
                <w:left w:val="none" w:sz="0" w:space="0" w:color="auto"/>
                <w:bottom w:val="none" w:sz="0" w:space="0" w:color="auto"/>
                <w:right w:val="none" w:sz="0" w:space="0" w:color="auto"/>
              </w:divBdr>
              <w:divsChild>
                <w:div w:id="67461401">
                  <w:blockQuote w:val="1"/>
                  <w:marLeft w:val="720"/>
                  <w:marRight w:val="720"/>
                  <w:marTop w:val="100"/>
                  <w:marBottom w:val="100"/>
                  <w:divBdr>
                    <w:top w:val="none" w:sz="0" w:space="0" w:color="auto"/>
                    <w:left w:val="none" w:sz="0" w:space="0" w:color="auto"/>
                    <w:bottom w:val="none" w:sz="0" w:space="0" w:color="auto"/>
                    <w:right w:val="none" w:sz="0" w:space="0" w:color="auto"/>
                  </w:divBdr>
                </w:div>
                <w:div w:id="342249233">
                  <w:blockQuote w:val="1"/>
                  <w:marLeft w:val="720"/>
                  <w:marRight w:val="720"/>
                  <w:marTop w:val="100"/>
                  <w:marBottom w:val="100"/>
                  <w:divBdr>
                    <w:top w:val="none" w:sz="0" w:space="0" w:color="auto"/>
                    <w:left w:val="none" w:sz="0" w:space="0" w:color="auto"/>
                    <w:bottom w:val="none" w:sz="0" w:space="0" w:color="auto"/>
                    <w:right w:val="none" w:sz="0" w:space="0" w:color="auto"/>
                  </w:divBdr>
                </w:div>
                <w:div w:id="16306279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2021007988">
      <w:bodyDiv w:val="1"/>
      <w:marLeft w:val="0"/>
      <w:marRight w:val="0"/>
      <w:marTop w:val="0"/>
      <w:marBottom w:val="0"/>
      <w:divBdr>
        <w:top w:val="none" w:sz="0" w:space="0" w:color="auto"/>
        <w:left w:val="none" w:sz="0" w:space="0" w:color="auto"/>
        <w:bottom w:val="none" w:sz="0" w:space="0" w:color="auto"/>
        <w:right w:val="none" w:sz="0" w:space="0" w:color="auto"/>
      </w:divBdr>
      <w:divsChild>
        <w:div w:id="1230654708">
          <w:marLeft w:val="0"/>
          <w:marRight w:val="0"/>
          <w:marTop w:val="0"/>
          <w:marBottom w:val="0"/>
          <w:divBdr>
            <w:top w:val="none" w:sz="0" w:space="0" w:color="auto"/>
            <w:left w:val="none" w:sz="0" w:space="0" w:color="auto"/>
            <w:bottom w:val="none" w:sz="0" w:space="0" w:color="auto"/>
            <w:right w:val="none" w:sz="0" w:space="0" w:color="auto"/>
          </w:divBdr>
        </w:div>
        <w:div w:id="1285962028">
          <w:marLeft w:val="0"/>
          <w:marRight w:val="0"/>
          <w:marTop w:val="0"/>
          <w:marBottom w:val="0"/>
          <w:divBdr>
            <w:top w:val="none" w:sz="0" w:space="0" w:color="auto"/>
            <w:left w:val="none" w:sz="0" w:space="0" w:color="auto"/>
            <w:bottom w:val="none" w:sz="0" w:space="0" w:color="auto"/>
            <w:right w:val="none" w:sz="0" w:space="0" w:color="auto"/>
          </w:divBdr>
        </w:div>
      </w:divsChild>
    </w:div>
    <w:div w:id="2032342601">
      <w:bodyDiv w:val="1"/>
      <w:marLeft w:val="0"/>
      <w:marRight w:val="0"/>
      <w:marTop w:val="0"/>
      <w:marBottom w:val="0"/>
      <w:divBdr>
        <w:top w:val="none" w:sz="0" w:space="0" w:color="auto"/>
        <w:left w:val="none" w:sz="0" w:space="0" w:color="auto"/>
        <w:bottom w:val="none" w:sz="0" w:space="0" w:color="auto"/>
        <w:right w:val="none" w:sz="0" w:space="0" w:color="auto"/>
      </w:divBdr>
      <w:divsChild>
        <w:div w:id="562450037">
          <w:marLeft w:val="0"/>
          <w:marRight w:val="0"/>
          <w:marTop w:val="0"/>
          <w:marBottom w:val="0"/>
          <w:divBdr>
            <w:top w:val="none" w:sz="0" w:space="0" w:color="auto"/>
            <w:left w:val="none" w:sz="0" w:space="0" w:color="auto"/>
            <w:bottom w:val="none" w:sz="0" w:space="0" w:color="auto"/>
            <w:right w:val="none" w:sz="0" w:space="0" w:color="auto"/>
          </w:divBdr>
        </w:div>
        <w:div w:id="2025521692">
          <w:marLeft w:val="0"/>
          <w:marRight w:val="0"/>
          <w:marTop w:val="0"/>
          <w:marBottom w:val="0"/>
          <w:divBdr>
            <w:top w:val="none" w:sz="0" w:space="0" w:color="auto"/>
            <w:left w:val="none" w:sz="0" w:space="0" w:color="auto"/>
            <w:bottom w:val="none" w:sz="0" w:space="0" w:color="auto"/>
            <w:right w:val="none" w:sz="0" w:space="0" w:color="auto"/>
          </w:divBdr>
        </w:div>
      </w:divsChild>
    </w:div>
    <w:div w:id="2034762868">
      <w:bodyDiv w:val="1"/>
      <w:marLeft w:val="0"/>
      <w:marRight w:val="0"/>
      <w:marTop w:val="0"/>
      <w:marBottom w:val="0"/>
      <w:divBdr>
        <w:top w:val="none" w:sz="0" w:space="0" w:color="auto"/>
        <w:left w:val="none" w:sz="0" w:space="0" w:color="auto"/>
        <w:bottom w:val="none" w:sz="0" w:space="0" w:color="auto"/>
        <w:right w:val="none" w:sz="0" w:space="0" w:color="auto"/>
      </w:divBdr>
    </w:div>
    <w:div w:id="2040667695">
      <w:bodyDiv w:val="1"/>
      <w:marLeft w:val="0"/>
      <w:marRight w:val="0"/>
      <w:marTop w:val="0"/>
      <w:marBottom w:val="0"/>
      <w:divBdr>
        <w:top w:val="none" w:sz="0" w:space="0" w:color="auto"/>
        <w:left w:val="none" w:sz="0" w:space="0" w:color="auto"/>
        <w:bottom w:val="none" w:sz="0" w:space="0" w:color="auto"/>
        <w:right w:val="none" w:sz="0" w:space="0" w:color="auto"/>
      </w:divBdr>
    </w:div>
    <w:div w:id="2047178129">
      <w:bodyDiv w:val="1"/>
      <w:marLeft w:val="0"/>
      <w:marRight w:val="0"/>
      <w:marTop w:val="0"/>
      <w:marBottom w:val="0"/>
      <w:divBdr>
        <w:top w:val="none" w:sz="0" w:space="0" w:color="auto"/>
        <w:left w:val="none" w:sz="0" w:space="0" w:color="auto"/>
        <w:bottom w:val="none" w:sz="0" w:space="0" w:color="auto"/>
        <w:right w:val="none" w:sz="0" w:space="0" w:color="auto"/>
      </w:divBdr>
      <w:divsChild>
        <w:div w:id="1790733583">
          <w:marLeft w:val="0"/>
          <w:marRight w:val="0"/>
          <w:marTop w:val="0"/>
          <w:marBottom w:val="0"/>
          <w:divBdr>
            <w:top w:val="none" w:sz="0" w:space="0" w:color="auto"/>
            <w:left w:val="none" w:sz="0" w:space="0" w:color="auto"/>
            <w:bottom w:val="none" w:sz="0" w:space="0" w:color="auto"/>
            <w:right w:val="none" w:sz="0" w:space="0" w:color="auto"/>
          </w:divBdr>
        </w:div>
      </w:divsChild>
    </w:div>
    <w:div w:id="2051832909">
      <w:bodyDiv w:val="1"/>
      <w:marLeft w:val="0"/>
      <w:marRight w:val="0"/>
      <w:marTop w:val="0"/>
      <w:marBottom w:val="0"/>
      <w:divBdr>
        <w:top w:val="none" w:sz="0" w:space="0" w:color="auto"/>
        <w:left w:val="none" w:sz="0" w:space="0" w:color="auto"/>
        <w:bottom w:val="none" w:sz="0" w:space="0" w:color="auto"/>
        <w:right w:val="none" w:sz="0" w:space="0" w:color="auto"/>
      </w:divBdr>
    </w:div>
    <w:div w:id="2061325545">
      <w:bodyDiv w:val="1"/>
      <w:marLeft w:val="0"/>
      <w:marRight w:val="0"/>
      <w:marTop w:val="0"/>
      <w:marBottom w:val="0"/>
      <w:divBdr>
        <w:top w:val="none" w:sz="0" w:space="0" w:color="auto"/>
        <w:left w:val="none" w:sz="0" w:space="0" w:color="auto"/>
        <w:bottom w:val="none" w:sz="0" w:space="0" w:color="auto"/>
        <w:right w:val="none" w:sz="0" w:space="0" w:color="auto"/>
      </w:divBdr>
    </w:div>
    <w:div w:id="2065717337">
      <w:bodyDiv w:val="1"/>
      <w:marLeft w:val="0"/>
      <w:marRight w:val="0"/>
      <w:marTop w:val="0"/>
      <w:marBottom w:val="0"/>
      <w:divBdr>
        <w:top w:val="none" w:sz="0" w:space="0" w:color="auto"/>
        <w:left w:val="none" w:sz="0" w:space="0" w:color="auto"/>
        <w:bottom w:val="none" w:sz="0" w:space="0" w:color="auto"/>
        <w:right w:val="none" w:sz="0" w:space="0" w:color="auto"/>
      </w:divBdr>
      <w:divsChild>
        <w:div w:id="172771746">
          <w:marLeft w:val="0"/>
          <w:marRight w:val="0"/>
          <w:marTop w:val="0"/>
          <w:marBottom w:val="0"/>
          <w:divBdr>
            <w:top w:val="none" w:sz="0" w:space="0" w:color="auto"/>
            <w:left w:val="none" w:sz="0" w:space="0" w:color="auto"/>
            <w:bottom w:val="none" w:sz="0" w:space="0" w:color="auto"/>
            <w:right w:val="none" w:sz="0" w:space="0" w:color="auto"/>
          </w:divBdr>
        </w:div>
      </w:divsChild>
    </w:div>
    <w:div w:id="2066490143">
      <w:bodyDiv w:val="1"/>
      <w:marLeft w:val="0"/>
      <w:marRight w:val="0"/>
      <w:marTop w:val="0"/>
      <w:marBottom w:val="0"/>
      <w:divBdr>
        <w:top w:val="none" w:sz="0" w:space="0" w:color="auto"/>
        <w:left w:val="none" w:sz="0" w:space="0" w:color="auto"/>
        <w:bottom w:val="none" w:sz="0" w:space="0" w:color="auto"/>
        <w:right w:val="none" w:sz="0" w:space="0" w:color="auto"/>
      </w:divBdr>
    </w:div>
    <w:div w:id="2073966340">
      <w:bodyDiv w:val="1"/>
      <w:marLeft w:val="0"/>
      <w:marRight w:val="0"/>
      <w:marTop w:val="0"/>
      <w:marBottom w:val="0"/>
      <w:divBdr>
        <w:top w:val="none" w:sz="0" w:space="0" w:color="auto"/>
        <w:left w:val="none" w:sz="0" w:space="0" w:color="auto"/>
        <w:bottom w:val="none" w:sz="0" w:space="0" w:color="auto"/>
        <w:right w:val="none" w:sz="0" w:space="0" w:color="auto"/>
      </w:divBdr>
      <w:divsChild>
        <w:div w:id="1311134172">
          <w:marLeft w:val="0"/>
          <w:marRight w:val="0"/>
          <w:marTop w:val="0"/>
          <w:marBottom w:val="0"/>
          <w:divBdr>
            <w:top w:val="none" w:sz="0" w:space="0" w:color="auto"/>
            <w:left w:val="none" w:sz="0" w:space="0" w:color="auto"/>
            <w:bottom w:val="none" w:sz="0" w:space="0" w:color="auto"/>
            <w:right w:val="none" w:sz="0" w:space="0" w:color="auto"/>
          </w:divBdr>
        </w:div>
      </w:divsChild>
    </w:div>
    <w:div w:id="2078280253">
      <w:bodyDiv w:val="1"/>
      <w:marLeft w:val="0"/>
      <w:marRight w:val="0"/>
      <w:marTop w:val="0"/>
      <w:marBottom w:val="0"/>
      <w:divBdr>
        <w:top w:val="none" w:sz="0" w:space="0" w:color="auto"/>
        <w:left w:val="none" w:sz="0" w:space="0" w:color="auto"/>
        <w:bottom w:val="none" w:sz="0" w:space="0" w:color="auto"/>
        <w:right w:val="none" w:sz="0" w:space="0" w:color="auto"/>
      </w:divBdr>
      <w:divsChild>
        <w:div w:id="156845835">
          <w:marLeft w:val="0"/>
          <w:marRight w:val="0"/>
          <w:marTop w:val="0"/>
          <w:marBottom w:val="0"/>
          <w:divBdr>
            <w:top w:val="none" w:sz="0" w:space="0" w:color="auto"/>
            <w:left w:val="none" w:sz="0" w:space="0" w:color="auto"/>
            <w:bottom w:val="none" w:sz="0" w:space="0" w:color="auto"/>
            <w:right w:val="none" w:sz="0" w:space="0" w:color="auto"/>
          </w:divBdr>
        </w:div>
      </w:divsChild>
    </w:div>
    <w:div w:id="2079788044">
      <w:bodyDiv w:val="1"/>
      <w:marLeft w:val="0"/>
      <w:marRight w:val="0"/>
      <w:marTop w:val="0"/>
      <w:marBottom w:val="0"/>
      <w:divBdr>
        <w:top w:val="none" w:sz="0" w:space="0" w:color="auto"/>
        <w:left w:val="none" w:sz="0" w:space="0" w:color="auto"/>
        <w:bottom w:val="none" w:sz="0" w:space="0" w:color="auto"/>
        <w:right w:val="none" w:sz="0" w:space="0" w:color="auto"/>
      </w:divBdr>
    </w:div>
    <w:div w:id="2084526535">
      <w:bodyDiv w:val="1"/>
      <w:marLeft w:val="0"/>
      <w:marRight w:val="0"/>
      <w:marTop w:val="0"/>
      <w:marBottom w:val="0"/>
      <w:divBdr>
        <w:top w:val="none" w:sz="0" w:space="0" w:color="auto"/>
        <w:left w:val="none" w:sz="0" w:space="0" w:color="auto"/>
        <w:bottom w:val="none" w:sz="0" w:space="0" w:color="auto"/>
        <w:right w:val="none" w:sz="0" w:space="0" w:color="auto"/>
      </w:divBdr>
    </w:div>
    <w:div w:id="2089113543">
      <w:bodyDiv w:val="1"/>
      <w:marLeft w:val="0"/>
      <w:marRight w:val="0"/>
      <w:marTop w:val="0"/>
      <w:marBottom w:val="0"/>
      <w:divBdr>
        <w:top w:val="none" w:sz="0" w:space="0" w:color="auto"/>
        <w:left w:val="none" w:sz="0" w:space="0" w:color="auto"/>
        <w:bottom w:val="none" w:sz="0" w:space="0" w:color="auto"/>
        <w:right w:val="none" w:sz="0" w:space="0" w:color="auto"/>
      </w:divBdr>
      <w:divsChild>
        <w:div w:id="223876100">
          <w:marLeft w:val="0"/>
          <w:marRight w:val="0"/>
          <w:marTop w:val="0"/>
          <w:marBottom w:val="0"/>
          <w:divBdr>
            <w:top w:val="none" w:sz="0" w:space="0" w:color="auto"/>
            <w:left w:val="none" w:sz="0" w:space="0" w:color="auto"/>
            <w:bottom w:val="none" w:sz="0" w:space="0" w:color="auto"/>
            <w:right w:val="none" w:sz="0" w:space="0" w:color="auto"/>
          </w:divBdr>
        </w:div>
      </w:divsChild>
    </w:div>
    <w:div w:id="2095738589">
      <w:bodyDiv w:val="1"/>
      <w:marLeft w:val="0"/>
      <w:marRight w:val="0"/>
      <w:marTop w:val="0"/>
      <w:marBottom w:val="0"/>
      <w:divBdr>
        <w:top w:val="none" w:sz="0" w:space="0" w:color="auto"/>
        <w:left w:val="none" w:sz="0" w:space="0" w:color="auto"/>
        <w:bottom w:val="none" w:sz="0" w:space="0" w:color="auto"/>
        <w:right w:val="none" w:sz="0" w:space="0" w:color="auto"/>
      </w:divBdr>
      <w:divsChild>
        <w:div w:id="661080523">
          <w:marLeft w:val="0"/>
          <w:marRight w:val="0"/>
          <w:marTop w:val="0"/>
          <w:marBottom w:val="0"/>
          <w:divBdr>
            <w:top w:val="none" w:sz="0" w:space="0" w:color="auto"/>
            <w:left w:val="none" w:sz="0" w:space="0" w:color="auto"/>
            <w:bottom w:val="none" w:sz="0" w:space="0" w:color="auto"/>
            <w:right w:val="none" w:sz="0" w:space="0" w:color="auto"/>
          </w:divBdr>
        </w:div>
      </w:divsChild>
    </w:div>
    <w:div w:id="2096777639">
      <w:bodyDiv w:val="1"/>
      <w:marLeft w:val="0"/>
      <w:marRight w:val="0"/>
      <w:marTop w:val="0"/>
      <w:marBottom w:val="0"/>
      <w:divBdr>
        <w:top w:val="none" w:sz="0" w:space="0" w:color="auto"/>
        <w:left w:val="none" w:sz="0" w:space="0" w:color="auto"/>
        <w:bottom w:val="none" w:sz="0" w:space="0" w:color="auto"/>
        <w:right w:val="none" w:sz="0" w:space="0" w:color="auto"/>
      </w:divBdr>
      <w:divsChild>
        <w:div w:id="1281492731">
          <w:marLeft w:val="0"/>
          <w:marRight w:val="0"/>
          <w:marTop w:val="0"/>
          <w:marBottom w:val="0"/>
          <w:divBdr>
            <w:top w:val="none" w:sz="0" w:space="0" w:color="auto"/>
            <w:left w:val="none" w:sz="0" w:space="0" w:color="auto"/>
            <w:bottom w:val="none" w:sz="0" w:space="0" w:color="auto"/>
            <w:right w:val="none" w:sz="0" w:space="0" w:color="auto"/>
          </w:divBdr>
          <w:divsChild>
            <w:div w:id="253175224">
              <w:marLeft w:val="0"/>
              <w:marRight w:val="0"/>
              <w:marTop w:val="0"/>
              <w:marBottom w:val="0"/>
              <w:divBdr>
                <w:top w:val="none" w:sz="0" w:space="0" w:color="auto"/>
                <w:left w:val="none" w:sz="0" w:space="0" w:color="auto"/>
                <w:bottom w:val="none" w:sz="0" w:space="0" w:color="auto"/>
                <w:right w:val="none" w:sz="0" w:space="0" w:color="auto"/>
              </w:divBdr>
            </w:div>
            <w:div w:id="472063700">
              <w:marLeft w:val="0"/>
              <w:marRight w:val="0"/>
              <w:marTop w:val="0"/>
              <w:marBottom w:val="0"/>
              <w:divBdr>
                <w:top w:val="none" w:sz="0" w:space="0" w:color="auto"/>
                <w:left w:val="none" w:sz="0" w:space="0" w:color="auto"/>
                <w:bottom w:val="none" w:sz="0" w:space="0" w:color="auto"/>
                <w:right w:val="none" w:sz="0" w:space="0" w:color="auto"/>
              </w:divBdr>
              <w:divsChild>
                <w:div w:id="175273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8331946">
          <w:marLeft w:val="0"/>
          <w:marRight w:val="0"/>
          <w:marTop w:val="0"/>
          <w:marBottom w:val="0"/>
          <w:divBdr>
            <w:top w:val="none" w:sz="0" w:space="0" w:color="auto"/>
            <w:left w:val="none" w:sz="0" w:space="0" w:color="auto"/>
            <w:bottom w:val="none" w:sz="0" w:space="0" w:color="auto"/>
            <w:right w:val="none" w:sz="0" w:space="0" w:color="auto"/>
          </w:divBdr>
          <w:divsChild>
            <w:div w:id="1175803020">
              <w:marLeft w:val="0"/>
              <w:marRight w:val="0"/>
              <w:marTop w:val="0"/>
              <w:marBottom w:val="0"/>
              <w:divBdr>
                <w:top w:val="none" w:sz="0" w:space="0" w:color="auto"/>
                <w:left w:val="none" w:sz="0" w:space="0" w:color="auto"/>
                <w:bottom w:val="none" w:sz="0" w:space="0" w:color="auto"/>
                <w:right w:val="none" w:sz="0" w:space="0" w:color="auto"/>
              </w:divBdr>
              <w:divsChild>
                <w:div w:id="1296250699">
                  <w:marLeft w:val="0"/>
                  <w:marRight w:val="0"/>
                  <w:marTop w:val="0"/>
                  <w:marBottom w:val="0"/>
                  <w:divBdr>
                    <w:top w:val="none" w:sz="0" w:space="0" w:color="auto"/>
                    <w:left w:val="none" w:sz="0" w:space="0" w:color="auto"/>
                    <w:bottom w:val="none" w:sz="0" w:space="0" w:color="auto"/>
                    <w:right w:val="none" w:sz="0" w:space="0" w:color="auto"/>
                  </w:divBdr>
                </w:div>
              </w:divsChild>
            </w:div>
            <w:div w:id="805583452">
              <w:marLeft w:val="0"/>
              <w:marRight w:val="0"/>
              <w:marTop w:val="0"/>
              <w:marBottom w:val="0"/>
              <w:divBdr>
                <w:top w:val="none" w:sz="0" w:space="0" w:color="auto"/>
                <w:left w:val="none" w:sz="0" w:space="0" w:color="auto"/>
                <w:bottom w:val="none" w:sz="0" w:space="0" w:color="auto"/>
                <w:right w:val="none" w:sz="0" w:space="0" w:color="auto"/>
              </w:divBdr>
            </w:div>
          </w:divsChild>
        </w:div>
        <w:div w:id="1428885284">
          <w:marLeft w:val="0"/>
          <w:marRight w:val="0"/>
          <w:marTop w:val="300"/>
          <w:marBottom w:val="75"/>
          <w:divBdr>
            <w:top w:val="none" w:sz="0" w:space="0" w:color="auto"/>
            <w:left w:val="none" w:sz="0" w:space="0" w:color="auto"/>
            <w:bottom w:val="none" w:sz="0" w:space="0" w:color="auto"/>
            <w:right w:val="none" w:sz="0" w:space="0" w:color="auto"/>
          </w:divBdr>
        </w:div>
        <w:div w:id="994534052">
          <w:marLeft w:val="0"/>
          <w:marRight w:val="0"/>
          <w:marTop w:val="0"/>
          <w:marBottom w:val="0"/>
          <w:divBdr>
            <w:top w:val="none" w:sz="0" w:space="0" w:color="auto"/>
            <w:left w:val="none" w:sz="0" w:space="0" w:color="auto"/>
            <w:bottom w:val="none" w:sz="0" w:space="0" w:color="auto"/>
            <w:right w:val="none" w:sz="0" w:space="0" w:color="auto"/>
          </w:divBdr>
          <w:divsChild>
            <w:div w:id="1410611322">
              <w:marLeft w:val="0"/>
              <w:marRight w:val="0"/>
              <w:marTop w:val="0"/>
              <w:marBottom w:val="0"/>
              <w:divBdr>
                <w:top w:val="none" w:sz="0" w:space="0" w:color="auto"/>
                <w:left w:val="none" w:sz="0" w:space="0" w:color="auto"/>
                <w:bottom w:val="none" w:sz="0" w:space="0" w:color="auto"/>
                <w:right w:val="none" w:sz="0" w:space="0" w:color="auto"/>
              </w:divBdr>
            </w:div>
          </w:divsChild>
        </w:div>
        <w:div w:id="1241871951">
          <w:marLeft w:val="0"/>
          <w:marRight w:val="0"/>
          <w:marTop w:val="0"/>
          <w:marBottom w:val="0"/>
          <w:divBdr>
            <w:top w:val="none" w:sz="0" w:space="0" w:color="auto"/>
            <w:left w:val="none" w:sz="0" w:space="0" w:color="auto"/>
            <w:bottom w:val="none" w:sz="0" w:space="0" w:color="auto"/>
            <w:right w:val="none" w:sz="0" w:space="0" w:color="auto"/>
          </w:divBdr>
        </w:div>
        <w:div w:id="2024163736">
          <w:marLeft w:val="0"/>
          <w:marRight w:val="0"/>
          <w:marTop w:val="0"/>
          <w:marBottom w:val="0"/>
          <w:divBdr>
            <w:top w:val="none" w:sz="0" w:space="0" w:color="auto"/>
            <w:left w:val="none" w:sz="0" w:space="0" w:color="auto"/>
            <w:bottom w:val="none" w:sz="0" w:space="0" w:color="auto"/>
            <w:right w:val="none" w:sz="0" w:space="0" w:color="auto"/>
          </w:divBdr>
          <w:divsChild>
            <w:div w:id="1787918865">
              <w:marLeft w:val="0"/>
              <w:marRight w:val="0"/>
              <w:marTop w:val="0"/>
              <w:marBottom w:val="0"/>
              <w:divBdr>
                <w:top w:val="none" w:sz="0" w:space="0" w:color="auto"/>
                <w:left w:val="none" w:sz="0" w:space="0" w:color="auto"/>
                <w:bottom w:val="none" w:sz="0" w:space="0" w:color="auto"/>
                <w:right w:val="none" w:sz="0" w:space="0" w:color="auto"/>
              </w:divBdr>
            </w:div>
          </w:divsChild>
        </w:div>
        <w:div w:id="1890530398">
          <w:marLeft w:val="0"/>
          <w:marRight w:val="0"/>
          <w:marTop w:val="0"/>
          <w:marBottom w:val="0"/>
          <w:divBdr>
            <w:top w:val="none" w:sz="0" w:space="0" w:color="auto"/>
            <w:left w:val="none" w:sz="0" w:space="0" w:color="auto"/>
            <w:bottom w:val="none" w:sz="0" w:space="0" w:color="auto"/>
            <w:right w:val="none" w:sz="0" w:space="0" w:color="auto"/>
          </w:divBdr>
        </w:div>
        <w:div w:id="530456311">
          <w:marLeft w:val="0"/>
          <w:marRight w:val="0"/>
          <w:marTop w:val="0"/>
          <w:marBottom w:val="0"/>
          <w:divBdr>
            <w:top w:val="none" w:sz="0" w:space="0" w:color="auto"/>
            <w:left w:val="none" w:sz="0" w:space="0" w:color="auto"/>
            <w:bottom w:val="none" w:sz="0" w:space="0" w:color="auto"/>
            <w:right w:val="none" w:sz="0" w:space="0" w:color="auto"/>
          </w:divBdr>
          <w:divsChild>
            <w:div w:id="1829663966">
              <w:marLeft w:val="0"/>
              <w:marRight w:val="0"/>
              <w:marTop w:val="0"/>
              <w:marBottom w:val="0"/>
              <w:divBdr>
                <w:top w:val="none" w:sz="0" w:space="0" w:color="auto"/>
                <w:left w:val="none" w:sz="0" w:space="0" w:color="auto"/>
                <w:bottom w:val="none" w:sz="0" w:space="0" w:color="auto"/>
                <w:right w:val="none" w:sz="0" w:space="0" w:color="auto"/>
              </w:divBdr>
              <w:divsChild>
                <w:div w:id="237401028">
                  <w:blockQuote w:val="1"/>
                  <w:marLeft w:val="720"/>
                  <w:marRight w:val="720"/>
                  <w:marTop w:val="100"/>
                  <w:marBottom w:val="100"/>
                  <w:divBdr>
                    <w:top w:val="none" w:sz="0" w:space="0" w:color="auto"/>
                    <w:left w:val="none" w:sz="0" w:space="0" w:color="auto"/>
                    <w:bottom w:val="none" w:sz="0" w:space="0" w:color="auto"/>
                    <w:right w:val="none" w:sz="0" w:space="0" w:color="auto"/>
                  </w:divBdr>
                </w:div>
                <w:div w:id="1592548091">
                  <w:blockQuote w:val="1"/>
                  <w:marLeft w:val="720"/>
                  <w:marRight w:val="720"/>
                  <w:marTop w:val="100"/>
                  <w:marBottom w:val="100"/>
                  <w:divBdr>
                    <w:top w:val="none" w:sz="0" w:space="0" w:color="auto"/>
                    <w:left w:val="none" w:sz="0" w:space="0" w:color="auto"/>
                    <w:bottom w:val="none" w:sz="0" w:space="0" w:color="auto"/>
                    <w:right w:val="none" w:sz="0" w:space="0" w:color="auto"/>
                  </w:divBdr>
                </w:div>
                <w:div w:id="1924143741">
                  <w:blockQuote w:val="1"/>
                  <w:marLeft w:val="720"/>
                  <w:marRight w:val="720"/>
                  <w:marTop w:val="100"/>
                  <w:marBottom w:val="100"/>
                  <w:divBdr>
                    <w:top w:val="none" w:sz="0" w:space="0" w:color="auto"/>
                    <w:left w:val="none" w:sz="0" w:space="0" w:color="auto"/>
                    <w:bottom w:val="none" w:sz="0" w:space="0" w:color="auto"/>
                    <w:right w:val="none" w:sz="0" w:space="0" w:color="auto"/>
                  </w:divBdr>
                </w:div>
                <w:div w:id="91130860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2134059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hyperlink" Target="https://www.fiscal-council.bg/bg/publikacii/stanovishte-otnosno-otchet-za-izpulnenieto-na-budgeta-na-nzok-za-2024" TargetMode="External"/><Relationship Id="rId26" Type="http://schemas.openxmlformats.org/officeDocument/2006/relationships/image" Target="media/image14.png"/><Relationship Id="rId21" Type="http://schemas.openxmlformats.org/officeDocument/2006/relationships/image" Target="media/image9.jpeg"/><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hyperlink" Target="https://www.bta.bg/bg/news?author=23433" TargetMode="External"/><Relationship Id="rId25" Type="http://schemas.openxmlformats.org/officeDocument/2006/relationships/image" Target="media/image13.png"/><Relationship Id="rId33"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offnews.bg/zdrave/izpalnenieto-na-biudzheta-na-nzok-za-2024-g-leko-nadhvarlia-zaloz-846297.html" TargetMode="External"/><Relationship Id="rId20" Type="http://schemas.openxmlformats.org/officeDocument/2006/relationships/image" Target="media/image8.jpeg"/><Relationship Id="rId29" Type="http://schemas.openxmlformats.org/officeDocument/2006/relationships/hyperlink" Target="https://medicalnews.bg/2025/06/03/%d0%bd%d0%b0-%d0%bf%d0%be%d1%80%d0%b5%d0%b4%d0%b5%d0%bd-%d0%bf%d1%80%d0%be%d1%82%d0%b5%d1%81%d1%82-%d0%bc%d0%bb%d0%b0%d0%b4%d0%b8%d1%82%d0%b5-%d0%bb%d0%b5%d0%ba%d0%b0%d1%80%d0%b8-%d0%bd%d0%b0%d1%81/"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image" Target="media/image12.png"/><Relationship Id="rId32" Type="http://schemas.openxmlformats.org/officeDocument/2006/relationships/hyperlink" Target="https://www.facebook.com/profile.php?id=61576977412850"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1.jpeg"/><Relationship Id="rId28" Type="http://schemas.openxmlformats.org/officeDocument/2006/relationships/hyperlink" Target="https://www.czpz.org/komentari/jurisprudence/obnarodvaha-izmenenia-v-naredba-no-3-i-ftr-po-nefrologia-i-hemodializa" TargetMode="External"/><Relationship Id="rId36" Type="http://schemas.openxmlformats.org/officeDocument/2006/relationships/fontTable" Target="fontTable.xml"/><Relationship Id="rId10" Type="http://schemas.openxmlformats.org/officeDocument/2006/relationships/image" Target="media/image2.jpeg"/><Relationship Id="rId19" Type="http://schemas.openxmlformats.org/officeDocument/2006/relationships/hyperlink" Target="https://bnr.bg/horizont/post/102172421/fiskalniat-savet-obsadi-otcheta-za-izpalnenieto-na-budjeta-na-nzok-za-2024-g" TargetMode="External"/><Relationship Id="rId31" Type="http://schemas.openxmlformats.org/officeDocument/2006/relationships/hyperlink" Target="https://medicalnews.bg/2025/05/28/%d0%ba%d1%80%d0%b8%d1%81%d1%82%d0%b8%d1%8f%d0%bd-%d1%80%d0%b0%d0%b9%d1%87%d0%b5%d0%b2-%d1%81%d0%bf%d0%b5%d1%86%d0%b8%d0%b0%d0%bb%d0%b8%d0%b7%d0%b0%d0%bd%d1%82%d0%b8%d1%82%d0%b5-%d0%bd%d0%b5-%d1%81/" TargetMode="External"/><Relationship Id="rId4" Type="http://schemas.openxmlformats.org/officeDocument/2006/relationships/settings" Target="settings.xml"/><Relationship Id="rId9" Type="http://schemas.openxmlformats.org/officeDocument/2006/relationships/hyperlink" Target="http://www.hospitalsofiamed.bg" TargetMode="External"/><Relationship Id="rId14" Type="http://schemas.openxmlformats.org/officeDocument/2006/relationships/image" Target="media/image6.png"/><Relationship Id="rId22" Type="http://schemas.openxmlformats.org/officeDocument/2006/relationships/image" Target="media/image10.jpeg"/><Relationship Id="rId27" Type="http://schemas.openxmlformats.org/officeDocument/2006/relationships/hyperlink" Target="https://dv.parliament.bg/DVWeb/showMaterialDV.jsp;jsessionid=C8CFCD9EBB96D0E3B3BFE1769BE28C80?idMat=235466&amp;fbclid=IwY2xjawK-HSRleHRuA2FlbQIxMABicmlkETBacWtRMmV1a2M0NUE2YlB5AR6L8D_kmNQajZOoMXwBNq2qb4f8m3MbA5kfL58BvkkdwL3EEwyhS6_665lVYA_aem_-R9keQaaElyLXJthLkD2cw" TargetMode="External"/><Relationship Id="rId30" Type="http://schemas.openxmlformats.org/officeDocument/2006/relationships/hyperlink" Target="https://medicalnews.bg/2025/06/03/%d0%bd%d0%b0-%d0%bf%d0%be%d1%80%d0%b5%d0%b4%d0%b5%d0%bd-%d0%bf%d1%80%d0%be%d1%82%d0%b5%d1%81%d1%82-%d0%bc%d0%bb%d0%b0%d0%b4%d0%b8%d1%82%d0%b5-%d0%bb%d0%b5%d0%ba%d0%b0%d1%80%d0%b8-%d0%bd%d0%b0%d1%81/" TargetMode="External"/><Relationship Id="rId35" Type="http://schemas.openxmlformats.org/officeDocument/2006/relationships/footer" Target="footer2.xml"/><Relationship Id="rId8" Type="http://schemas.openxmlformats.org/officeDocument/2006/relationships/image" Target="media/image1.jpeg"/><Relationship Id="rId3"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1AA2A2-FDFD-4BD0-93D4-F9B30B49DF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29</Pages>
  <Words>12387</Words>
  <Characters>70608</Characters>
  <Application>Microsoft Office Word</Application>
  <DocSecurity>0</DocSecurity>
  <Lines>588</Lines>
  <Paragraphs>165</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Тема: Zdraveopazvane</vt:lpstr>
      <vt:lpstr>Тема: Zdraveopazvane</vt:lpstr>
    </vt:vector>
  </TitlesOfParts>
  <Company>MIZZO</Company>
  <LinksUpToDate>false</LinksUpToDate>
  <CharactersWithSpaces>82830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Тема: Zdraveopazvane</dc:title>
  <dc:creator>zdrave.net</dc:creator>
  <cp:lastModifiedBy>vg.popov78@gmail.com</cp:lastModifiedBy>
  <cp:revision>15</cp:revision>
  <dcterms:created xsi:type="dcterms:W3CDTF">2025-06-17T05:56:00Z</dcterms:created>
  <dcterms:modified xsi:type="dcterms:W3CDTF">2025-06-18T05:44:00Z</dcterms:modified>
</cp:coreProperties>
</file>