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E56CE0" w:rsidRDefault="005A4553" w:rsidP="00C11297">
      <w:pPr>
        <w:spacing w:before="0" w:after="0" w:line="20" w:lineRule="atLeast"/>
        <w:ind w:firstLine="20"/>
        <w:jc w:val="center"/>
        <w:rPr>
          <w:rFonts w:ascii="Times New Roman" w:hAnsi="Times New Roman"/>
          <w:b/>
          <w:color w:val="339966"/>
          <w:sz w:val="32"/>
          <w:szCs w:val="32"/>
          <w:u w:val="single"/>
        </w:rPr>
      </w:pPr>
      <w:proofErr w:type="spellStart"/>
      <w:r w:rsidRPr="00E56CE0">
        <w:rPr>
          <w:rFonts w:ascii="Times New Roman" w:hAnsi="Times New Roman"/>
          <w:b/>
          <w:color w:val="339966"/>
          <w:sz w:val="32"/>
          <w:szCs w:val="32"/>
          <w:u w:val="single"/>
        </w:rPr>
        <w:t>Пресклипинг</w:t>
      </w:r>
      <w:proofErr w:type="spellEnd"/>
      <w:r w:rsidR="00853817" w:rsidRPr="00E56CE0">
        <w:rPr>
          <w:rFonts w:ascii="Times New Roman" w:hAnsi="Times New Roman"/>
          <w:b/>
          <w:color w:val="339966"/>
          <w:sz w:val="32"/>
          <w:szCs w:val="32"/>
          <w:u w:val="single"/>
        </w:rPr>
        <w:t xml:space="preserve"> на тема: „Здравеопазване”</w:t>
      </w:r>
    </w:p>
    <w:p w14:paraId="67D7887C" w14:textId="77777777" w:rsidR="00A9232D" w:rsidRPr="00C11297" w:rsidRDefault="00A9232D" w:rsidP="00C11297">
      <w:pPr>
        <w:spacing w:before="0" w:after="0" w:line="20" w:lineRule="atLeast"/>
        <w:ind w:firstLine="20"/>
        <w:jc w:val="center"/>
        <w:rPr>
          <w:b/>
          <w:color w:val="333399"/>
          <w:sz w:val="24"/>
          <w:u w:val="single"/>
        </w:rPr>
      </w:pPr>
    </w:p>
    <w:p w14:paraId="4155BFB4" w14:textId="77777777" w:rsidR="00D9076F" w:rsidRPr="00C11297" w:rsidRDefault="00D9076F" w:rsidP="00C11297">
      <w:pPr>
        <w:spacing w:before="0" w:after="0" w:line="20" w:lineRule="atLeast"/>
        <w:ind w:firstLine="20"/>
        <w:jc w:val="both"/>
        <w:rPr>
          <w:b/>
          <w:bCs/>
          <w:sz w:val="24"/>
        </w:rPr>
      </w:pPr>
    </w:p>
    <w:sdt>
      <w:sdtPr>
        <w:rPr>
          <w:rFonts w:ascii="Arial Narrow" w:hAnsi="Arial Narrow"/>
          <w:sz w:val="24"/>
          <w:szCs w:val="24"/>
        </w:rPr>
        <w:id w:val="-475067792"/>
        <w:docPartObj>
          <w:docPartGallery w:val="Table of Contents"/>
          <w:docPartUnique/>
        </w:docPartObj>
      </w:sdtPr>
      <w:sdtEndPr>
        <w:rPr>
          <w:rFonts w:eastAsia="Times New Roman" w:cs="Times New Roman"/>
          <w:b/>
          <w:bCs/>
          <w:color w:val="auto"/>
        </w:rPr>
      </w:sdtEndPr>
      <w:sdtContent>
        <w:p w14:paraId="5008A36F" w14:textId="1A596081" w:rsidR="00C11297" w:rsidRPr="00E56CE0" w:rsidRDefault="00C11297" w:rsidP="00E56CE0">
          <w:pPr>
            <w:pStyle w:val="af0"/>
            <w:spacing w:before="120" w:after="120"/>
            <w:rPr>
              <w:rFonts w:ascii="Arial Narrow" w:hAnsi="Arial Narrow"/>
              <w:b/>
              <w:bCs/>
              <w:color w:val="00B050"/>
              <w:sz w:val="24"/>
              <w:szCs w:val="24"/>
            </w:rPr>
          </w:pPr>
          <w:r w:rsidRPr="00E56CE0">
            <w:rPr>
              <w:rFonts w:ascii="Arial Narrow" w:hAnsi="Arial Narrow"/>
              <w:b/>
              <w:bCs/>
              <w:color w:val="00B050"/>
              <w:sz w:val="24"/>
              <w:szCs w:val="24"/>
            </w:rPr>
            <w:t>Съдържание</w:t>
          </w:r>
        </w:p>
        <w:p w14:paraId="1DAA61A7" w14:textId="77777777" w:rsidR="00E56CE0" w:rsidRPr="00C11297" w:rsidRDefault="00E56CE0" w:rsidP="00E56CE0">
          <w:pPr>
            <w:spacing w:line="20" w:lineRule="atLeast"/>
            <w:ind w:firstLine="20"/>
            <w:jc w:val="center"/>
            <w:rPr>
              <w:b/>
              <w:color w:val="339966"/>
              <w:sz w:val="24"/>
            </w:rPr>
          </w:pPr>
          <w:r w:rsidRPr="00C11297">
            <w:rPr>
              <w:b/>
              <w:color w:val="339966"/>
              <w:sz w:val="24"/>
            </w:rPr>
            <w:t>19.09.2026</w:t>
          </w:r>
        </w:p>
        <w:p w14:paraId="7EFC9F09" w14:textId="2FCFECC5" w:rsidR="00C11297" w:rsidRPr="00C11297" w:rsidRDefault="00C11297" w:rsidP="00E56CE0">
          <w:pPr>
            <w:pStyle w:val="10"/>
            <w:tabs>
              <w:tab w:val="right" w:leader="dot" w:pos="9062"/>
            </w:tabs>
            <w:spacing w:after="120"/>
            <w:rPr>
              <w:noProof/>
              <w:sz w:val="24"/>
            </w:rPr>
          </w:pPr>
          <w:r w:rsidRPr="00C11297">
            <w:rPr>
              <w:sz w:val="24"/>
            </w:rPr>
            <w:fldChar w:fldCharType="begin"/>
          </w:r>
          <w:r w:rsidRPr="00C11297">
            <w:rPr>
              <w:sz w:val="24"/>
            </w:rPr>
            <w:instrText xml:space="preserve"> TOC \o "1-3" \h \z \u </w:instrText>
          </w:r>
          <w:r w:rsidRPr="00C11297">
            <w:rPr>
              <w:sz w:val="24"/>
            </w:rPr>
            <w:fldChar w:fldCharType="separate"/>
          </w:r>
          <w:hyperlink w:anchor="_Toc240702436" w:history="1">
            <w:r w:rsidRPr="00C11297">
              <w:rPr>
                <w:rStyle w:val="a4"/>
                <w:noProof/>
                <w:sz w:val="24"/>
              </w:rPr>
              <w:t>Десетки сигнали от ДАНС потънали в прокуратурата</w:t>
            </w:r>
            <w:r w:rsidRPr="00C11297">
              <w:rPr>
                <w:noProof/>
                <w:webHidden/>
                <w:sz w:val="24"/>
              </w:rPr>
              <w:tab/>
            </w:r>
            <w:r w:rsidRPr="00C11297">
              <w:rPr>
                <w:noProof/>
                <w:webHidden/>
                <w:sz w:val="24"/>
              </w:rPr>
              <w:fldChar w:fldCharType="begin"/>
            </w:r>
            <w:r w:rsidRPr="00C11297">
              <w:rPr>
                <w:noProof/>
                <w:webHidden/>
                <w:sz w:val="24"/>
              </w:rPr>
              <w:instrText xml:space="preserve"> PAGEREF _Toc240702436 \h </w:instrText>
            </w:r>
            <w:r w:rsidRPr="00C11297">
              <w:rPr>
                <w:noProof/>
                <w:webHidden/>
                <w:sz w:val="24"/>
              </w:rPr>
            </w:r>
            <w:r w:rsidRPr="00C11297">
              <w:rPr>
                <w:noProof/>
                <w:webHidden/>
                <w:sz w:val="24"/>
              </w:rPr>
              <w:fldChar w:fldCharType="separate"/>
            </w:r>
            <w:r w:rsidR="00E56CE0">
              <w:rPr>
                <w:noProof/>
                <w:webHidden/>
                <w:sz w:val="24"/>
              </w:rPr>
              <w:t>2</w:t>
            </w:r>
            <w:r w:rsidRPr="00C11297">
              <w:rPr>
                <w:noProof/>
                <w:webHidden/>
                <w:sz w:val="24"/>
              </w:rPr>
              <w:fldChar w:fldCharType="end"/>
            </w:r>
          </w:hyperlink>
        </w:p>
        <w:p w14:paraId="3C6E277D" w14:textId="619EA765" w:rsidR="00C11297" w:rsidRPr="00C11297" w:rsidRDefault="00C11297" w:rsidP="00E56CE0">
          <w:pPr>
            <w:pStyle w:val="10"/>
            <w:tabs>
              <w:tab w:val="right" w:leader="dot" w:pos="9062"/>
            </w:tabs>
            <w:spacing w:after="120"/>
            <w:rPr>
              <w:noProof/>
              <w:sz w:val="24"/>
            </w:rPr>
          </w:pPr>
          <w:hyperlink w:anchor="_Toc240702437" w:history="1">
            <w:r w:rsidRPr="00C11297">
              <w:rPr>
                <w:rStyle w:val="a4"/>
                <w:noProof/>
                <w:sz w:val="24"/>
              </w:rPr>
              <w:t>Шефът на ДАНС призова за бързи действия прокуратурата</w:t>
            </w:r>
            <w:r w:rsidRPr="00C11297">
              <w:rPr>
                <w:noProof/>
                <w:webHidden/>
                <w:sz w:val="24"/>
              </w:rPr>
              <w:tab/>
            </w:r>
            <w:r w:rsidRPr="00C11297">
              <w:rPr>
                <w:noProof/>
                <w:webHidden/>
                <w:sz w:val="24"/>
              </w:rPr>
              <w:fldChar w:fldCharType="begin"/>
            </w:r>
            <w:r w:rsidRPr="00C11297">
              <w:rPr>
                <w:noProof/>
                <w:webHidden/>
                <w:sz w:val="24"/>
              </w:rPr>
              <w:instrText xml:space="preserve"> PAGEREF _Toc240702437 \h </w:instrText>
            </w:r>
            <w:r w:rsidRPr="00C11297">
              <w:rPr>
                <w:noProof/>
                <w:webHidden/>
                <w:sz w:val="24"/>
              </w:rPr>
            </w:r>
            <w:r w:rsidRPr="00C11297">
              <w:rPr>
                <w:noProof/>
                <w:webHidden/>
                <w:sz w:val="24"/>
              </w:rPr>
              <w:fldChar w:fldCharType="separate"/>
            </w:r>
            <w:r w:rsidR="00E56CE0">
              <w:rPr>
                <w:noProof/>
                <w:webHidden/>
                <w:sz w:val="24"/>
              </w:rPr>
              <w:t>3</w:t>
            </w:r>
            <w:r w:rsidRPr="00C11297">
              <w:rPr>
                <w:noProof/>
                <w:webHidden/>
                <w:sz w:val="24"/>
              </w:rPr>
              <w:fldChar w:fldCharType="end"/>
            </w:r>
          </w:hyperlink>
        </w:p>
        <w:p w14:paraId="68EDACC4" w14:textId="7BE8FA11" w:rsidR="00C11297" w:rsidRPr="00C11297" w:rsidRDefault="00C11297" w:rsidP="00E56CE0">
          <w:pPr>
            <w:pStyle w:val="10"/>
            <w:tabs>
              <w:tab w:val="right" w:leader="dot" w:pos="9062"/>
            </w:tabs>
            <w:spacing w:after="120"/>
            <w:rPr>
              <w:noProof/>
              <w:sz w:val="24"/>
            </w:rPr>
          </w:pPr>
          <w:hyperlink w:anchor="_Toc240702438" w:history="1">
            <w:r w:rsidRPr="00C11297">
              <w:rPr>
                <w:rStyle w:val="a4"/>
                <w:noProof/>
                <w:sz w:val="24"/>
              </w:rPr>
              <w:t>Защо лечебното гладуване укрепва имунитета?</w:t>
            </w:r>
            <w:r w:rsidRPr="00C11297">
              <w:rPr>
                <w:noProof/>
                <w:webHidden/>
                <w:sz w:val="24"/>
              </w:rPr>
              <w:tab/>
            </w:r>
            <w:r w:rsidRPr="00C11297">
              <w:rPr>
                <w:noProof/>
                <w:webHidden/>
                <w:sz w:val="24"/>
              </w:rPr>
              <w:fldChar w:fldCharType="begin"/>
            </w:r>
            <w:r w:rsidRPr="00C11297">
              <w:rPr>
                <w:noProof/>
                <w:webHidden/>
                <w:sz w:val="24"/>
              </w:rPr>
              <w:instrText xml:space="preserve"> PAGEREF _Toc240702438 \h </w:instrText>
            </w:r>
            <w:r w:rsidRPr="00C11297">
              <w:rPr>
                <w:noProof/>
                <w:webHidden/>
                <w:sz w:val="24"/>
              </w:rPr>
            </w:r>
            <w:r w:rsidRPr="00C11297">
              <w:rPr>
                <w:noProof/>
                <w:webHidden/>
                <w:sz w:val="24"/>
              </w:rPr>
              <w:fldChar w:fldCharType="separate"/>
            </w:r>
            <w:r w:rsidR="00E56CE0">
              <w:rPr>
                <w:noProof/>
                <w:webHidden/>
                <w:sz w:val="24"/>
              </w:rPr>
              <w:t>3</w:t>
            </w:r>
            <w:r w:rsidRPr="00C11297">
              <w:rPr>
                <w:noProof/>
                <w:webHidden/>
                <w:sz w:val="24"/>
              </w:rPr>
              <w:fldChar w:fldCharType="end"/>
            </w:r>
          </w:hyperlink>
        </w:p>
        <w:p w14:paraId="0109CA8D" w14:textId="0D10778C" w:rsidR="00C11297" w:rsidRPr="00C11297" w:rsidRDefault="00C11297" w:rsidP="00E56CE0">
          <w:pPr>
            <w:pStyle w:val="10"/>
            <w:tabs>
              <w:tab w:val="right" w:leader="dot" w:pos="9062"/>
            </w:tabs>
            <w:spacing w:after="120"/>
            <w:rPr>
              <w:noProof/>
              <w:sz w:val="24"/>
            </w:rPr>
          </w:pPr>
          <w:hyperlink w:anchor="_Toc240702439" w:history="1">
            <w:r w:rsidRPr="00C11297">
              <w:rPr>
                <w:rStyle w:val="a4"/>
                <w:noProof/>
                <w:sz w:val="24"/>
              </w:rPr>
              <w:t>Димитър и неговото „дистанционно“ гладуване</w:t>
            </w:r>
            <w:r w:rsidRPr="00C11297">
              <w:rPr>
                <w:noProof/>
                <w:webHidden/>
                <w:sz w:val="24"/>
              </w:rPr>
              <w:tab/>
            </w:r>
            <w:r w:rsidRPr="00C11297">
              <w:rPr>
                <w:noProof/>
                <w:webHidden/>
                <w:sz w:val="24"/>
              </w:rPr>
              <w:fldChar w:fldCharType="begin"/>
            </w:r>
            <w:r w:rsidRPr="00C11297">
              <w:rPr>
                <w:noProof/>
                <w:webHidden/>
                <w:sz w:val="24"/>
              </w:rPr>
              <w:instrText xml:space="preserve"> PAGEREF _Toc240702439 \h </w:instrText>
            </w:r>
            <w:r w:rsidRPr="00C11297">
              <w:rPr>
                <w:noProof/>
                <w:webHidden/>
                <w:sz w:val="24"/>
              </w:rPr>
            </w:r>
            <w:r w:rsidRPr="00C11297">
              <w:rPr>
                <w:noProof/>
                <w:webHidden/>
                <w:sz w:val="24"/>
              </w:rPr>
              <w:fldChar w:fldCharType="separate"/>
            </w:r>
            <w:r w:rsidR="00E56CE0">
              <w:rPr>
                <w:noProof/>
                <w:webHidden/>
                <w:sz w:val="24"/>
              </w:rPr>
              <w:t>4</w:t>
            </w:r>
            <w:r w:rsidRPr="00C11297">
              <w:rPr>
                <w:noProof/>
                <w:webHidden/>
                <w:sz w:val="24"/>
              </w:rPr>
              <w:fldChar w:fldCharType="end"/>
            </w:r>
          </w:hyperlink>
        </w:p>
        <w:p w14:paraId="6FAC338C" w14:textId="27B90803" w:rsidR="00C11297" w:rsidRPr="00C11297" w:rsidRDefault="00C11297" w:rsidP="00E56CE0">
          <w:pPr>
            <w:pStyle w:val="10"/>
            <w:tabs>
              <w:tab w:val="right" w:leader="dot" w:pos="9062"/>
            </w:tabs>
            <w:spacing w:after="120"/>
            <w:rPr>
              <w:noProof/>
              <w:sz w:val="24"/>
            </w:rPr>
          </w:pPr>
          <w:hyperlink w:anchor="_Toc240702440" w:history="1">
            <w:r w:rsidRPr="00C11297">
              <w:rPr>
                <w:rStyle w:val="a4"/>
                <w:noProof/>
                <w:sz w:val="24"/>
              </w:rPr>
              <w:t>ДАНС призова за бързо действие</w:t>
            </w:r>
            <w:r w:rsidRPr="00C11297">
              <w:rPr>
                <w:noProof/>
                <w:webHidden/>
                <w:sz w:val="24"/>
              </w:rPr>
              <w:tab/>
            </w:r>
            <w:r w:rsidRPr="00C11297">
              <w:rPr>
                <w:noProof/>
                <w:webHidden/>
                <w:sz w:val="24"/>
              </w:rPr>
              <w:fldChar w:fldCharType="begin"/>
            </w:r>
            <w:r w:rsidRPr="00C11297">
              <w:rPr>
                <w:noProof/>
                <w:webHidden/>
                <w:sz w:val="24"/>
              </w:rPr>
              <w:instrText xml:space="preserve"> PAGEREF _Toc240702440 \h </w:instrText>
            </w:r>
            <w:r w:rsidRPr="00C11297">
              <w:rPr>
                <w:noProof/>
                <w:webHidden/>
                <w:sz w:val="24"/>
              </w:rPr>
            </w:r>
            <w:r w:rsidRPr="00C11297">
              <w:rPr>
                <w:noProof/>
                <w:webHidden/>
                <w:sz w:val="24"/>
              </w:rPr>
              <w:fldChar w:fldCharType="separate"/>
            </w:r>
            <w:r w:rsidR="00E56CE0">
              <w:rPr>
                <w:noProof/>
                <w:webHidden/>
                <w:sz w:val="24"/>
              </w:rPr>
              <w:t>5</w:t>
            </w:r>
            <w:r w:rsidRPr="00C11297">
              <w:rPr>
                <w:noProof/>
                <w:webHidden/>
                <w:sz w:val="24"/>
              </w:rPr>
              <w:fldChar w:fldCharType="end"/>
            </w:r>
          </w:hyperlink>
        </w:p>
        <w:p w14:paraId="3C428822" w14:textId="29BED42E" w:rsidR="00C11297" w:rsidRPr="00C11297" w:rsidRDefault="00C11297" w:rsidP="00E56CE0">
          <w:pPr>
            <w:pStyle w:val="10"/>
            <w:tabs>
              <w:tab w:val="right" w:leader="dot" w:pos="9062"/>
            </w:tabs>
            <w:spacing w:after="120"/>
            <w:rPr>
              <w:noProof/>
              <w:sz w:val="24"/>
            </w:rPr>
          </w:pPr>
          <w:hyperlink w:anchor="_Toc240702441" w:history="1">
            <w:r w:rsidRPr="00C11297">
              <w:rPr>
                <w:rStyle w:val="a4"/>
                <w:noProof/>
                <w:sz w:val="24"/>
              </w:rPr>
              <w:t>Здравният министър: Може да се промени наредбата за детските ясли</w:t>
            </w:r>
            <w:r w:rsidRPr="00C11297">
              <w:rPr>
                <w:noProof/>
                <w:webHidden/>
                <w:sz w:val="24"/>
              </w:rPr>
              <w:tab/>
            </w:r>
            <w:r w:rsidRPr="00C11297">
              <w:rPr>
                <w:noProof/>
                <w:webHidden/>
                <w:sz w:val="24"/>
              </w:rPr>
              <w:fldChar w:fldCharType="begin"/>
            </w:r>
            <w:r w:rsidRPr="00C11297">
              <w:rPr>
                <w:noProof/>
                <w:webHidden/>
                <w:sz w:val="24"/>
              </w:rPr>
              <w:instrText xml:space="preserve"> PAGEREF _Toc240702441 \h </w:instrText>
            </w:r>
            <w:r w:rsidRPr="00C11297">
              <w:rPr>
                <w:noProof/>
                <w:webHidden/>
                <w:sz w:val="24"/>
              </w:rPr>
            </w:r>
            <w:r w:rsidRPr="00C11297">
              <w:rPr>
                <w:noProof/>
                <w:webHidden/>
                <w:sz w:val="24"/>
              </w:rPr>
              <w:fldChar w:fldCharType="separate"/>
            </w:r>
            <w:r w:rsidR="00E56CE0">
              <w:rPr>
                <w:noProof/>
                <w:webHidden/>
                <w:sz w:val="24"/>
              </w:rPr>
              <w:t>5</w:t>
            </w:r>
            <w:r w:rsidRPr="00C11297">
              <w:rPr>
                <w:noProof/>
                <w:webHidden/>
                <w:sz w:val="24"/>
              </w:rPr>
              <w:fldChar w:fldCharType="end"/>
            </w:r>
          </w:hyperlink>
        </w:p>
        <w:p w14:paraId="74775516" w14:textId="5141EE57" w:rsidR="00E56CE0" w:rsidRPr="00C11297" w:rsidRDefault="00E56CE0" w:rsidP="00E56CE0">
          <w:pPr>
            <w:spacing w:line="20" w:lineRule="atLeast"/>
            <w:ind w:firstLine="20"/>
            <w:jc w:val="center"/>
            <w:rPr>
              <w:b/>
              <w:noProof/>
              <w:color w:val="339966"/>
              <w:sz w:val="24"/>
            </w:rPr>
          </w:pPr>
          <w:r w:rsidRPr="00C11297">
            <w:rPr>
              <w:b/>
              <w:noProof/>
              <w:color w:val="339966"/>
              <w:sz w:val="24"/>
            </w:rPr>
            <w:t>1</w:t>
          </w:r>
          <w:r>
            <w:rPr>
              <w:b/>
              <w:noProof/>
              <w:color w:val="339966"/>
              <w:sz w:val="24"/>
            </w:rPr>
            <w:t>8</w:t>
          </w:r>
          <w:r w:rsidRPr="00C11297">
            <w:rPr>
              <w:b/>
              <w:noProof/>
              <w:color w:val="339966"/>
              <w:sz w:val="24"/>
            </w:rPr>
            <w:t>.09.2026</w:t>
          </w:r>
        </w:p>
        <w:p w14:paraId="5F6D528C" w14:textId="32C6B053" w:rsidR="00C11297" w:rsidRPr="00C11297" w:rsidRDefault="00C11297" w:rsidP="00E56CE0">
          <w:pPr>
            <w:pStyle w:val="10"/>
            <w:tabs>
              <w:tab w:val="right" w:leader="dot" w:pos="9062"/>
            </w:tabs>
            <w:spacing w:after="120"/>
            <w:rPr>
              <w:noProof/>
              <w:sz w:val="24"/>
            </w:rPr>
          </w:pPr>
          <w:hyperlink w:anchor="_Toc240702442" w:history="1">
            <w:r w:rsidRPr="00C11297">
              <w:rPr>
                <w:rStyle w:val="a4"/>
                <w:noProof/>
                <w:sz w:val="24"/>
              </w:rPr>
              <w:t>"Да го видя на крака - това ми е мечтата": Джани, който па</w:t>
            </w:r>
            <w:r w:rsidRPr="00C11297">
              <w:rPr>
                <w:rStyle w:val="a4"/>
                <w:noProof/>
                <w:sz w:val="24"/>
              </w:rPr>
              <w:t>д</w:t>
            </w:r>
            <w:r w:rsidRPr="00C11297">
              <w:rPr>
                <w:rStyle w:val="a4"/>
                <w:noProof/>
                <w:sz w:val="24"/>
              </w:rPr>
              <w:t>на от тераса на НДК, се нуждае от помощ за рехабилитация</w:t>
            </w:r>
            <w:r w:rsidRPr="00C11297">
              <w:rPr>
                <w:noProof/>
                <w:webHidden/>
                <w:sz w:val="24"/>
              </w:rPr>
              <w:tab/>
            </w:r>
            <w:r w:rsidRPr="00C11297">
              <w:rPr>
                <w:noProof/>
                <w:webHidden/>
                <w:sz w:val="24"/>
              </w:rPr>
              <w:fldChar w:fldCharType="begin"/>
            </w:r>
            <w:r w:rsidRPr="00C11297">
              <w:rPr>
                <w:noProof/>
                <w:webHidden/>
                <w:sz w:val="24"/>
              </w:rPr>
              <w:instrText xml:space="preserve"> PAGEREF _Toc240702442 \h </w:instrText>
            </w:r>
            <w:r w:rsidRPr="00C11297">
              <w:rPr>
                <w:noProof/>
                <w:webHidden/>
                <w:sz w:val="24"/>
              </w:rPr>
            </w:r>
            <w:r w:rsidRPr="00C11297">
              <w:rPr>
                <w:noProof/>
                <w:webHidden/>
                <w:sz w:val="24"/>
              </w:rPr>
              <w:fldChar w:fldCharType="separate"/>
            </w:r>
            <w:r w:rsidR="00E56CE0">
              <w:rPr>
                <w:noProof/>
                <w:webHidden/>
                <w:sz w:val="24"/>
              </w:rPr>
              <w:t>6</w:t>
            </w:r>
            <w:r w:rsidRPr="00C11297">
              <w:rPr>
                <w:noProof/>
                <w:webHidden/>
                <w:sz w:val="24"/>
              </w:rPr>
              <w:fldChar w:fldCharType="end"/>
            </w:r>
          </w:hyperlink>
        </w:p>
        <w:p w14:paraId="0004A8AB" w14:textId="0DCEB910" w:rsidR="00C11297" w:rsidRPr="00C11297" w:rsidRDefault="00C11297" w:rsidP="00E56CE0">
          <w:pPr>
            <w:pStyle w:val="10"/>
            <w:tabs>
              <w:tab w:val="right" w:leader="dot" w:pos="9062"/>
            </w:tabs>
            <w:spacing w:after="120"/>
            <w:rPr>
              <w:noProof/>
              <w:sz w:val="24"/>
            </w:rPr>
          </w:pPr>
          <w:hyperlink w:anchor="_Toc240702443" w:history="1">
            <w:r w:rsidRPr="00C11297">
              <w:rPr>
                <w:rStyle w:val="a4"/>
                <w:noProof/>
                <w:sz w:val="24"/>
              </w:rPr>
              <w:t>Пластичният хирург д-р Николай Георгиев: Вероятността в България плазмафереза да се прави по апартаменти е голяма</w:t>
            </w:r>
            <w:r w:rsidRPr="00C11297">
              <w:rPr>
                <w:noProof/>
                <w:webHidden/>
                <w:sz w:val="24"/>
              </w:rPr>
              <w:tab/>
            </w:r>
            <w:r w:rsidRPr="00C11297">
              <w:rPr>
                <w:noProof/>
                <w:webHidden/>
                <w:sz w:val="24"/>
              </w:rPr>
              <w:fldChar w:fldCharType="begin"/>
            </w:r>
            <w:r w:rsidRPr="00C11297">
              <w:rPr>
                <w:noProof/>
                <w:webHidden/>
                <w:sz w:val="24"/>
              </w:rPr>
              <w:instrText xml:space="preserve"> PAGEREF _Toc240702443 \h </w:instrText>
            </w:r>
            <w:r w:rsidRPr="00C11297">
              <w:rPr>
                <w:noProof/>
                <w:webHidden/>
                <w:sz w:val="24"/>
              </w:rPr>
            </w:r>
            <w:r w:rsidRPr="00C11297">
              <w:rPr>
                <w:noProof/>
                <w:webHidden/>
                <w:sz w:val="24"/>
              </w:rPr>
              <w:fldChar w:fldCharType="separate"/>
            </w:r>
            <w:r w:rsidR="00E56CE0">
              <w:rPr>
                <w:noProof/>
                <w:webHidden/>
                <w:sz w:val="24"/>
              </w:rPr>
              <w:t>6</w:t>
            </w:r>
            <w:r w:rsidRPr="00C11297">
              <w:rPr>
                <w:noProof/>
                <w:webHidden/>
                <w:sz w:val="24"/>
              </w:rPr>
              <w:fldChar w:fldCharType="end"/>
            </w:r>
          </w:hyperlink>
        </w:p>
        <w:p w14:paraId="4DC75980" w14:textId="2AD666FE" w:rsidR="00C11297" w:rsidRPr="00C11297" w:rsidRDefault="00C11297" w:rsidP="00E56CE0">
          <w:pPr>
            <w:pStyle w:val="10"/>
            <w:tabs>
              <w:tab w:val="right" w:leader="dot" w:pos="9062"/>
            </w:tabs>
            <w:spacing w:after="120"/>
            <w:rPr>
              <w:noProof/>
              <w:sz w:val="24"/>
            </w:rPr>
          </w:pPr>
          <w:hyperlink w:anchor="_Toc240702444" w:history="1">
            <w:r w:rsidRPr="00C11297">
              <w:rPr>
                <w:rStyle w:val="a4"/>
                <w:noProof/>
                <w:sz w:val="24"/>
              </w:rPr>
              <w:t>Зов за помощ: Детето, което падна от терасата на НДК, има нужда от помощ, за да проходи</w:t>
            </w:r>
            <w:r w:rsidRPr="00C11297">
              <w:rPr>
                <w:noProof/>
                <w:webHidden/>
                <w:sz w:val="24"/>
              </w:rPr>
              <w:tab/>
            </w:r>
            <w:r w:rsidRPr="00C11297">
              <w:rPr>
                <w:noProof/>
                <w:webHidden/>
                <w:sz w:val="24"/>
              </w:rPr>
              <w:fldChar w:fldCharType="begin"/>
            </w:r>
            <w:r w:rsidRPr="00C11297">
              <w:rPr>
                <w:noProof/>
                <w:webHidden/>
                <w:sz w:val="24"/>
              </w:rPr>
              <w:instrText xml:space="preserve"> PAGEREF _Toc240702444 \h </w:instrText>
            </w:r>
            <w:r w:rsidRPr="00C11297">
              <w:rPr>
                <w:noProof/>
                <w:webHidden/>
                <w:sz w:val="24"/>
              </w:rPr>
            </w:r>
            <w:r w:rsidRPr="00C11297">
              <w:rPr>
                <w:noProof/>
                <w:webHidden/>
                <w:sz w:val="24"/>
              </w:rPr>
              <w:fldChar w:fldCharType="separate"/>
            </w:r>
            <w:r w:rsidR="00E56CE0">
              <w:rPr>
                <w:noProof/>
                <w:webHidden/>
                <w:sz w:val="24"/>
              </w:rPr>
              <w:t>7</w:t>
            </w:r>
            <w:r w:rsidRPr="00C11297">
              <w:rPr>
                <w:noProof/>
                <w:webHidden/>
                <w:sz w:val="24"/>
              </w:rPr>
              <w:fldChar w:fldCharType="end"/>
            </w:r>
          </w:hyperlink>
        </w:p>
        <w:p w14:paraId="73C151E0" w14:textId="0C5E56D9" w:rsidR="00C11297" w:rsidRPr="00C11297" w:rsidRDefault="00C11297" w:rsidP="00E56CE0">
          <w:pPr>
            <w:pStyle w:val="10"/>
            <w:tabs>
              <w:tab w:val="right" w:leader="dot" w:pos="9062"/>
            </w:tabs>
            <w:spacing w:after="120"/>
            <w:rPr>
              <w:noProof/>
              <w:sz w:val="24"/>
            </w:rPr>
          </w:pPr>
          <w:hyperlink w:anchor="_Toc240702445" w:history="1">
            <w:r w:rsidRPr="00C11297">
              <w:rPr>
                <w:rStyle w:val="a4"/>
                <w:noProof/>
                <w:sz w:val="24"/>
              </w:rPr>
              <w:t>Д-р Димитър Димов: НЗОК заплаща дигностиката и лечението на Алцхаймер</w:t>
            </w:r>
            <w:r w:rsidRPr="00C11297">
              <w:rPr>
                <w:noProof/>
                <w:webHidden/>
                <w:sz w:val="24"/>
              </w:rPr>
              <w:tab/>
            </w:r>
            <w:r w:rsidRPr="00C11297">
              <w:rPr>
                <w:noProof/>
                <w:webHidden/>
                <w:sz w:val="24"/>
              </w:rPr>
              <w:fldChar w:fldCharType="begin"/>
            </w:r>
            <w:r w:rsidRPr="00C11297">
              <w:rPr>
                <w:noProof/>
                <w:webHidden/>
                <w:sz w:val="24"/>
              </w:rPr>
              <w:instrText xml:space="preserve"> PAGEREF _Toc240702445 \h </w:instrText>
            </w:r>
            <w:r w:rsidRPr="00C11297">
              <w:rPr>
                <w:noProof/>
                <w:webHidden/>
                <w:sz w:val="24"/>
              </w:rPr>
            </w:r>
            <w:r w:rsidRPr="00C11297">
              <w:rPr>
                <w:noProof/>
                <w:webHidden/>
                <w:sz w:val="24"/>
              </w:rPr>
              <w:fldChar w:fldCharType="separate"/>
            </w:r>
            <w:r w:rsidR="00E56CE0">
              <w:rPr>
                <w:noProof/>
                <w:webHidden/>
                <w:sz w:val="24"/>
              </w:rPr>
              <w:t>7</w:t>
            </w:r>
            <w:r w:rsidRPr="00C11297">
              <w:rPr>
                <w:noProof/>
                <w:webHidden/>
                <w:sz w:val="24"/>
              </w:rPr>
              <w:fldChar w:fldCharType="end"/>
            </w:r>
          </w:hyperlink>
        </w:p>
        <w:p w14:paraId="5A6EE5ED" w14:textId="34BC1983" w:rsidR="00C11297" w:rsidRPr="00C11297" w:rsidRDefault="00C11297" w:rsidP="00E56CE0">
          <w:pPr>
            <w:pStyle w:val="10"/>
            <w:tabs>
              <w:tab w:val="right" w:leader="dot" w:pos="9062"/>
            </w:tabs>
            <w:spacing w:after="120"/>
            <w:rPr>
              <w:noProof/>
              <w:sz w:val="24"/>
            </w:rPr>
          </w:pPr>
          <w:hyperlink w:anchor="_Toc240702446" w:history="1">
            <w:r w:rsidRPr="00C11297">
              <w:rPr>
                <w:rStyle w:val="a4"/>
                <w:noProof/>
                <w:sz w:val="24"/>
              </w:rPr>
              <w:t>Биомаркери по НЗОК след 4 месеца</w:t>
            </w:r>
            <w:r w:rsidRPr="00C11297">
              <w:rPr>
                <w:noProof/>
                <w:webHidden/>
                <w:sz w:val="24"/>
              </w:rPr>
              <w:tab/>
            </w:r>
            <w:r w:rsidRPr="00C11297">
              <w:rPr>
                <w:noProof/>
                <w:webHidden/>
                <w:sz w:val="24"/>
              </w:rPr>
              <w:fldChar w:fldCharType="begin"/>
            </w:r>
            <w:r w:rsidRPr="00C11297">
              <w:rPr>
                <w:noProof/>
                <w:webHidden/>
                <w:sz w:val="24"/>
              </w:rPr>
              <w:instrText xml:space="preserve"> PAGEREF _Toc240702446 \h </w:instrText>
            </w:r>
            <w:r w:rsidRPr="00C11297">
              <w:rPr>
                <w:noProof/>
                <w:webHidden/>
                <w:sz w:val="24"/>
              </w:rPr>
            </w:r>
            <w:r w:rsidRPr="00C11297">
              <w:rPr>
                <w:noProof/>
                <w:webHidden/>
                <w:sz w:val="24"/>
              </w:rPr>
              <w:fldChar w:fldCharType="separate"/>
            </w:r>
            <w:r w:rsidR="00E56CE0">
              <w:rPr>
                <w:noProof/>
                <w:webHidden/>
                <w:sz w:val="24"/>
              </w:rPr>
              <w:t>8</w:t>
            </w:r>
            <w:r w:rsidRPr="00C11297">
              <w:rPr>
                <w:noProof/>
                <w:webHidden/>
                <w:sz w:val="24"/>
              </w:rPr>
              <w:fldChar w:fldCharType="end"/>
            </w:r>
          </w:hyperlink>
        </w:p>
        <w:p w14:paraId="6B779022" w14:textId="34A9E522" w:rsidR="00C11297" w:rsidRPr="00C11297" w:rsidRDefault="00C11297" w:rsidP="00E56CE0">
          <w:pPr>
            <w:pStyle w:val="10"/>
            <w:tabs>
              <w:tab w:val="right" w:leader="dot" w:pos="9062"/>
            </w:tabs>
            <w:spacing w:after="120"/>
            <w:rPr>
              <w:noProof/>
              <w:sz w:val="24"/>
            </w:rPr>
          </w:pPr>
          <w:hyperlink w:anchor="_Toc240702447" w:history="1">
            <w:r w:rsidRPr="00C11297">
              <w:rPr>
                <w:rStyle w:val="a4"/>
                <w:noProof/>
                <w:sz w:val="24"/>
              </w:rPr>
              <w:t>БАЕЗ: Автономия и финансиране на здравните грижи</w:t>
            </w:r>
            <w:r w:rsidRPr="00C11297">
              <w:rPr>
                <w:noProof/>
                <w:webHidden/>
                <w:sz w:val="24"/>
              </w:rPr>
              <w:tab/>
            </w:r>
            <w:r w:rsidRPr="00C11297">
              <w:rPr>
                <w:noProof/>
                <w:webHidden/>
                <w:sz w:val="24"/>
              </w:rPr>
              <w:fldChar w:fldCharType="begin"/>
            </w:r>
            <w:r w:rsidRPr="00C11297">
              <w:rPr>
                <w:noProof/>
                <w:webHidden/>
                <w:sz w:val="24"/>
              </w:rPr>
              <w:instrText xml:space="preserve"> PAGEREF _Toc240702447 \h </w:instrText>
            </w:r>
            <w:r w:rsidRPr="00C11297">
              <w:rPr>
                <w:noProof/>
                <w:webHidden/>
                <w:sz w:val="24"/>
              </w:rPr>
            </w:r>
            <w:r w:rsidRPr="00C11297">
              <w:rPr>
                <w:noProof/>
                <w:webHidden/>
                <w:sz w:val="24"/>
              </w:rPr>
              <w:fldChar w:fldCharType="separate"/>
            </w:r>
            <w:r w:rsidR="00E56CE0">
              <w:rPr>
                <w:noProof/>
                <w:webHidden/>
                <w:sz w:val="24"/>
              </w:rPr>
              <w:t>8</w:t>
            </w:r>
            <w:r w:rsidRPr="00C11297">
              <w:rPr>
                <w:noProof/>
                <w:webHidden/>
                <w:sz w:val="24"/>
              </w:rPr>
              <w:fldChar w:fldCharType="end"/>
            </w:r>
          </w:hyperlink>
        </w:p>
        <w:p w14:paraId="64E15CCA" w14:textId="3E3CD1FD" w:rsidR="00C11297" w:rsidRPr="00C11297" w:rsidRDefault="00C11297" w:rsidP="00E56CE0">
          <w:pPr>
            <w:pStyle w:val="10"/>
            <w:tabs>
              <w:tab w:val="right" w:leader="dot" w:pos="9062"/>
            </w:tabs>
            <w:spacing w:after="120"/>
            <w:rPr>
              <w:noProof/>
              <w:sz w:val="24"/>
            </w:rPr>
          </w:pPr>
          <w:hyperlink w:anchor="_Toc240702448" w:history="1">
            <w:r w:rsidRPr="00C11297">
              <w:rPr>
                <w:rStyle w:val="a4"/>
                <w:noProof/>
                <w:sz w:val="24"/>
              </w:rPr>
              <w:t>За проблема с кадровия дефицит на медицински сестри са необходими едновременно действащи мерки, каза министър Катя Ивкова</w:t>
            </w:r>
            <w:r w:rsidRPr="00C11297">
              <w:rPr>
                <w:noProof/>
                <w:webHidden/>
                <w:sz w:val="24"/>
              </w:rPr>
              <w:tab/>
            </w:r>
            <w:r w:rsidRPr="00C11297">
              <w:rPr>
                <w:noProof/>
                <w:webHidden/>
                <w:sz w:val="24"/>
              </w:rPr>
              <w:fldChar w:fldCharType="begin"/>
            </w:r>
            <w:r w:rsidRPr="00C11297">
              <w:rPr>
                <w:noProof/>
                <w:webHidden/>
                <w:sz w:val="24"/>
              </w:rPr>
              <w:instrText xml:space="preserve"> PAGEREF _Toc240702448 \h </w:instrText>
            </w:r>
            <w:r w:rsidRPr="00C11297">
              <w:rPr>
                <w:noProof/>
                <w:webHidden/>
                <w:sz w:val="24"/>
              </w:rPr>
            </w:r>
            <w:r w:rsidRPr="00C11297">
              <w:rPr>
                <w:noProof/>
                <w:webHidden/>
                <w:sz w:val="24"/>
              </w:rPr>
              <w:fldChar w:fldCharType="separate"/>
            </w:r>
            <w:r w:rsidR="00E56CE0">
              <w:rPr>
                <w:noProof/>
                <w:webHidden/>
                <w:sz w:val="24"/>
              </w:rPr>
              <w:t>9</w:t>
            </w:r>
            <w:r w:rsidRPr="00C11297">
              <w:rPr>
                <w:noProof/>
                <w:webHidden/>
                <w:sz w:val="24"/>
              </w:rPr>
              <w:fldChar w:fldCharType="end"/>
            </w:r>
          </w:hyperlink>
        </w:p>
        <w:p w14:paraId="34B195B6" w14:textId="38600A02" w:rsidR="00C11297" w:rsidRPr="00C11297" w:rsidRDefault="00C11297" w:rsidP="00E56CE0">
          <w:pPr>
            <w:pStyle w:val="10"/>
            <w:tabs>
              <w:tab w:val="right" w:leader="dot" w:pos="9062"/>
            </w:tabs>
            <w:spacing w:after="120"/>
            <w:rPr>
              <w:noProof/>
              <w:sz w:val="24"/>
            </w:rPr>
          </w:pPr>
          <w:hyperlink w:anchor="_Toc240702449" w:history="1">
            <w:r w:rsidRPr="00C11297">
              <w:rPr>
                <w:rStyle w:val="a4"/>
                <w:noProof/>
                <w:sz w:val="24"/>
              </w:rPr>
              <w:t>Нов етап в лечението на рака в България: Обучават лекари по имунотерапия</w:t>
            </w:r>
            <w:r w:rsidRPr="00C11297">
              <w:rPr>
                <w:noProof/>
                <w:webHidden/>
                <w:sz w:val="24"/>
              </w:rPr>
              <w:tab/>
            </w:r>
            <w:r w:rsidRPr="00C11297">
              <w:rPr>
                <w:noProof/>
                <w:webHidden/>
                <w:sz w:val="24"/>
              </w:rPr>
              <w:fldChar w:fldCharType="begin"/>
            </w:r>
            <w:r w:rsidRPr="00C11297">
              <w:rPr>
                <w:noProof/>
                <w:webHidden/>
                <w:sz w:val="24"/>
              </w:rPr>
              <w:instrText xml:space="preserve"> PAGEREF _Toc240702449 \h </w:instrText>
            </w:r>
            <w:r w:rsidRPr="00C11297">
              <w:rPr>
                <w:noProof/>
                <w:webHidden/>
                <w:sz w:val="24"/>
              </w:rPr>
            </w:r>
            <w:r w:rsidRPr="00C11297">
              <w:rPr>
                <w:noProof/>
                <w:webHidden/>
                <w:sz w:val="24"/>
              </w:rPr>
              <w:fldChar w:fldCharType="separate"/>
            </w:r>
            <w:r w:rsidR="00E56CE0">
              <w:rPr>
                <w:noProof/>
                <w:webHidden/>
                <w:sz w:val="24"/>
              </w:rPr>
              <w:t>10</w:t>
            </w:r>
            <w:r w:rsidRPr="00C11297">
              <w:rPr>
                <w:noProof/>
                <w:webHidden/>
                <w:sz w:val="24"/>
              </w:rPr>
              <w:fldChar w:fldCharType="end"/>
            </w:r>
          </w:hyperlink>
        </w:p>
        <w:p w14:paraId="1BC94947" w14:textId="04206B4C" w:rsidR="00C11297" w:rsidRPr="00C11297" w:rsidRDefault="00C11297" w:rsidP="00E56CE0">
          <w:pPr>
            <w:pStyle w:val="10"/>
            <w:tabs>
              <w:tab w:val="right" w:leader="dot" w:pos="9062"/>
            </w:tabs>
            <w:spacing w:after="120"/>
            <w:rPr>
              <w:noProof/>
              <w:sz w:val="24"/>
            </w:rPr>
          </w:pPr>
          <w:hyperlink w:anchor="_Toc240702450" w:history="1">
            <w:r w:rsidRPr="00C11297">
              <w:rPr>
                <w:rStyle w:val="a4"/>
                <w:noProof/>
                <w:sz w:val="24"/>
              </w:rPr>
              <w:t>След месеци забавяне МЗ се готви да стартира онкоскрининга</w:t>
            </w:r>
            <w:r w:rsidRPr="00C11297">
              <w:rPr>
                <w:noProof/>
                <w:webHidden/>
                <w:sz w:val="24"/>
              </w:rPr>
              <w:tab/>
            </w:r>
            <w:r w:rsidRPr="00C11297">
              <w:rPr>
                <w:noProof/>
                <w:webHidden/>
                <w:sz w:val="24"/>
              </w:rPr>
              <w:fldChar w:fldCharType="begin"/>
            </w:r>
            <w:r w:rsidRPr="00C11297">
              <w:rPr>
                <w:noProof/>
                <w:webHidden/>
                <w:sz w:val="24"/>
              </w:rPr>
              <w:instrText xml:space="preserve"> PAGEREF _Toc240702450 \h </w:instrText>
            </w:r>
            <w:r w:rsidRPr="00C11297">
              <w:rPr>
                <w:noProof/>
                <w:webHidden/>
                <w:sz w:val="24"/>
              </w:rPr>
            </w:r>
            <w:r w:rsidRPr="00C11297">
              <w:rPr>
                <w:noProof/>
                <w:webHidden/>
                <w:sz w:val="24"/>
              </w:rPr>
              <w:fldChar w:fldCharType="separate"/>
            </w:r>
            <w:r w:rsidR="00E56CE0">
              <w:rPr>
                <w:noProof/>
                <w:webHidden/>
                <w:sz w:val="24"/>
              </w:rPr>
              <w:t>11</w:t>
            </w:r>
            <w:r w:rsidRPr="00C11297">
              <w:rPr>
                <w:noProof/>
                <w:webHidden/>
                <w:sz w:val="24"/>
              </w:rPr>
              <w:fldChar w:fldCharType="end"/>
            </w:r>
          </w:hyperlink>
        </w:p>
        <w:p w14:paraId="140CDA53" w14:textId="0A5F5CA1" w:rsidR="00C11297" w:rsidRPr="00C11297" w:rsidRDefault="00C11297" w:rsidP="00E56CE0">
          <w:pPr>
            <w:pStyle w:val="10"/>
            <w:tabs>
              <w:tab w:val="right" w:leader="dot" w:pos="9062"/>
            </w:tabs>
            <w:spacing w:after="120"/>
            <w:rPr>
              <w:noProof/>
              <w:sz w:val="24"/>
            </w:rPr>
          </w:pPr>
          <w:hyperlink w:anchor="_Toc240702451" w:history="1">
            <w:r w:rsidRPr="00C11297">
              <w:rPr>
                <w:rStyle w:val="a4"/>
                <w:noProof/>
                <w:sz w:val="24"/>
              </w:rPr>
              <w:t>Скрининговите изследвания на онкологични заболявания ще бъдат проведени, каза министърът на здравеопазването Катя Ивкова</w:t>
            </w:r>
            <w:r w:rsidRPr="00C11297">
              <w:rPr>
                <w:noProof/>
                <w:webHidden/>
                <w:sz w:val="24"/>
              </w:rPr>
              <w:tab/>
            </w:r>
            <w:r w:rsidRPr="00C11297">
              <w:rPr>
                <w:noProof/>
                <w:webHidden/>
                <w:sz w:val="24"/>
              </w:rPr>
              <w:fldChar w:fldCharType="begin"/>
            </w:r>
            <w:r w:rsidRPr="00C11297">
              <w:rPr>
                <w:noProof/>
                <w:webHidden/>
                <w:sz w:val="24"/>
              </w:rPr>
              <w:instrText xml:space="preserve"> PAGEREF _Toc240702451 \h </w:instrText>
            </w:r>
            <w:r w:rsidRPr="00C11297">
              <w:rPr>
                <w:noProof/>
                <w:webHidden/>
                <w:sz w:val="24"/>
              </w:rPr>
            </w:r>
            <w:r w:rsidRPr="00C11297">
              <w:rPr>
                <w:noProof/>
                <w:webHidden/>
                <w:sz w:val="24"/>
              </w:rPr>
              <w:fldChar w:fldCharType="separate"/>
            </w:r>
            <w:r w:rsidR="00E56CE0">
              <w:rPr>
                <w:noProof/>
                <w:webHidden/>
                <w:sz w:val="24"/>
              </w:rPr>
              <w:t>12</w:t>
            </w:r>
            <w:r w:rsidRPr="00C11297">
              <w:rPr>
                <w:noProof/>
                <w:webHidden/>
                <w:sz w:val="24"/>
              </w:rPr>
              <w:fldChar w:fldCharType="end"/>
            </w:r>
          </w:hyperlink>
        </w:p>
        <w:p w14:paraId="4C20581A" w14:textId="1FE06AB2" w:rsidR="00C11297" w:rsidRPr="00C11297" w:rsidRDefault="00C11297" w:rsidP="00E56CE0">
          <w:pPr>
            <w:pStyle w:val="10"/>
            <w:tabs>
              <w:tab w:val="right" w:leader="dot" w:pos="9062"/>
            </w:tabs>
            <w:spacing w:after="120"/>
            <w:rPr>
              <w:noProof/>
              <w:sz w:val="24"/>
            </w:rPr>
          </w:pPr>
          <w:hyperlink w:anchor="_Toc240702452" w:history="1">
            <w:r w:rsidRPr="00C11297">
              <w:rPr>
                <w:rStyle w:val="a4"/>
                <w:noProof/>
                <w:sz w:val="24"/>
              </w:rPr>
              <w:t>Ивкова: Скринингите за РМШ и колоректален рак ще се проведат, предстои да кажем откъде ще се взимат тестовете</w:t>
            </w:r>
            <w:r w:rsidRPr="00C11297">
              <w:rPr>
                <w:noProof/>
                <w:webHidden/>
                <w:sz w:val="24"/>
              </w:rPr>
              <w:tab/>
            </w:r>
            <w:r w:rsidRPr="00C11297">
              <w:rPr>
                <w:noProof/>
                <w:webHidden/>
                <w:sz w:val="24"/>
              </w:rPr>
              <w:fldChar w:fldCharType="begin"/>
            </w:r>
            <w:r w:rsidRPr="00C11297">
              <w:rPr>
                <w:noProof/>
                <w:webHidden/>
                <w:sz w:val="24"/>
              </w:rPr>
              <w:instrText xml:space="preserve"> PAGEREF _Toc240702452 \h </w:instrText>
            </w:r>
            <w:r w:rsidRPr="00C11297">
              <w:rPr>
                <w:noProof/>
                <w:webHidden/>
                <w:sz w:val="24"/>
              </w:rPr>
            </w:r>
            <w:r w:rsidRPr="00C11297">
              <w:rPr>
                <w:noProof/>
                <w:webHidden/>
                <w:sz w:val="24"/>
              </w:rPr>
              <w:fldChar w:fldCharType="separate"/>
            </w:r>
            <w:r w:rsidR="00E56CE0">
              <w:rPr>
                <w:noProof/>
                <w:webHidden/>
                <w:sz w:val="24"/>
              </w:rPr>
              <w:t>13</w:t>
            </w:r>
            <w:r w:rsidRPr="00C11297">
              <w:rPr>
                <w:noProof/>
                <w:webHidden/>
                <w:sz w:val="24"/>
              </w:rPr>
              <w:fldChar w:fldCharType="end"/>
            </w:r>
          </w:hyperlink>
        </w:p>
        <w:p w14:paraId="7672AD04" w14:textId="7BA59531" w:rsidR="00C11297" w:rsidRPr="00C11297" w:rsidRDefault="00C11297" w:rsidP="00E56CE0">
          <w:pPr>
            <w:rPr>
              <w:sz w:val="24"/>
            </w:rPr>
          </w:pPr>
          <w:r w:rsidRPr="00C11297">
            <w:rPr>
              <w:b/>
              <w:bCs/>
              <w:sz w:val="24"/>
            </w:rPr>
            <w:fldChar w:fldCharType="end"/>
          </w:r>
        </w:p>
      </w:sdtContent>
    </w:sdt>
    <w:p w14:paraId="69617398" w14:textId="77777777" w:rsidR="00E56CE0" w:rsidRPr="00E56CE0" w:rsidRDefault="00E56CE0" w:rsidP="00E56CE0">
      <w:pPr>
        <w:spacing w:before="0" w:after="0" w:line="20" w:lineRule="atLeast"/>
        <w:ind w:firstLine="20"/>
        <w:jc w:val="center"/>
        <w:rPr>
          <w:rFonts w:ascii="Times New Roman" w:hAnsi="Times New Roman"/>
          <w:b/>
          <w:color w:val="339966"/>
          <w:sz w:val="24"/>
        </w:rPr>
      </w:pPr>
      <w:r w:rsidRPr="00E56CE0">
        <w:rPr>
          <w:rFonts w:ascii="Times New Roman" w:hAnsi="Times New Roman"/>
          <w:b/>
          <w:color w:val="339966"/>
          <w:sz w:val="24"/>
        </w:rPr>
        <w:t>19.09.2026</w:t>
      </w:r>
    </w:p>
    <w:p w14:paraId="529F62E0" w14:textId="77777777" w:rsidR="00C11297" w:rsidRPr="00E56CE0" w:rsidRDefault="00C11297" w:rsidP="00C11297">
      <w:pPr>
        <w:spacing w:before="0" w:after="0" w:line="20" w:lineRule="atLeast"/>
        <w:ind w:firstLine="20"/>
        <w:jc w:val="both"/>
        <w:rPr>
          <w:rFonts w:ascii="Times New Roman" w:hAnsi="Times New Roman"/>
          <w:b/>
          <w:bCs/>
          <w:sz w:val="24"/>
        </w:rPr>
      </w:pPr>
    </w:p>
    <w:p w14:paraId="11A836D5" w14:textId="77777777" w:rsidR="00BB7B46" w:rsidRPr="00E56CE0" w:rsidRDefault="005F56B3" w:rsidP="00C11297">
      <w:pPr>
        <w:shd w:val="clear" w:color="auto" w:fill="C0C0C0"/>
        <w:spacing w:before="0" w:after="0" w:line="20" w:lineRule="atLeast"/>
        <w:ind w:firstLine="20"/>
        <w:jc w:val="right"/>
        <w:rPr>
          <w:rFonts w:ascii="Times New Roman" w:hAnsi="Times New Roman"/>
          <w:b/>
          <w:smallCaps/>
          <w:color w:val="00B050"/>
          <w:sz w:val="24"/>
        </w:rPr>
      </w:pPr>
      <w:r w:rsidRPr="00E56CE0">
        <w:rPr>
          <w:rFonts w:ascii="Times New Roman" w:hAnsi="Times New Roman"/>
          <w:b/>
          <w:smallCaps/>
          <w:color w:val="00B050"/>
          <w:sz w:val="24"/>
        </w:rPr>
        <w:t>Национални вестници</w:t>
      </w:r>
    </w:p>
    <w:p w14:paraId="7D4C4611" w14:textId="77777777" w:rsidR="00C97CD8" w:rsidRPr="00C11297" w:rsidRDefault="00C97CD8" w:rsidP="00C11297">
      <w:pPr>
        <w:spacing w:before="0" w:after="0" w:line="20" w:lineRule="atLeast"/>
        <w:ind w:firstLine="20"/>
        <w:jc w:val="both"/>
        <w:rPr>
          <w:bCs/>
          <w:sz w:val="24"/>
        </w:rPr>
      </w:pPr>
    </w:p>
    <w:p w14:paraId="7228FF52" w14:textId="77777777" w:rsidR="003F4794" w:rsidRPr="00C11297" w:rsidRDefault="00D734C8" w:rsidP="00C11297">
      <w:pPr>
        <w:spacing w:before="0" w:after="0" w:line="20" w:lineRule="atLeast"/>
        <w:ind w:firstLine="20"/>
        <w:jc w:val="both"/>
        <w:rPr>
          <w:bCs/>
          <w:sz w:val="24"/>
        </w:rPr>
      </w:pPr>
      <w:r w:rsidRPr="00C11297">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C11297" w:rsidRDefault="003F4794" w:rsidP="00C11297">
      <w:pPr>
        <w:spacing w:before="0" w:after="0" w:line="20" w:lineRule="atLeast"/>
        <w:ind w:firstLine="20"/>
        <w:jc w:val="both"/>
        <w:rPr>
          <w:bCs/>
          <w:sz w:val="24"/>
        </w:rPr>
      </w:pPr>
    </w:p>
    <w:p w14:paraId="15F5A9EF" w14:textId="77777777" w:rsidR="0092346B" w:rsidRPr="00C11297" w:rsidRDefault="0092346B" w:rsidP="00C11297">
      <w:pPr>
        <w:pStyle w:val="1"/>
        <w:spacing w:before="0" w:after="0"/>
        <w:rPr>
          <w:rFonts w:ascii="Arial Narrow" w:hAnsi="Arial Narrow"/>
          <w:sz w:val="24"/>
          <w:szCs w:val="24"/>
        </w:rPr>
      </w:pPr>
      <w:bookmarkStart w:id="0" w:name="_Hlk240700988"/>
      <w:bookmarkStart w:id="1" w:name="_Hlk240701010"/>
      <w:bookmarkStart w:id="2" w:name="_Toc240702436"/>
      <w:r w:rsidRPr="00C11297">
        <w:rPr>
          <w:rFonts w:ascii="Arial Narrow" w:hAnsi="Arial Narrow"/>
          <w:sz w:val="24"/>
          <w:szCs w:val="24"/>
        </w:rPr>
        <w:lastRenderedPageBreak/>
        <w:t>Десетки сигнали от ДАНС потънали в прокуратурата</w:t>
      </w:r>
      <w:bookmarkEnd w:id="2"/>
    </w:p>
    <w:p w14:paraId="6DA3750F" w14:textId="77777777" w:rsidR="0092346B" w:rsidRPr="00C11297" w:rsidRDefault="0092346B" w:rsidP="00C11297">
      <w:pPr>
        <w:spacing w:before="0" w:after="0" w:line="20" w:lineRule="atLeast"/>
        <w:ind w:firstLine="20"/>
        <w:jc w:val="both"/>
        <w:rPr>
          <w:bCs/>
          <w:i/>
          <w:iCs/>
          <w:sz w:val="24"/>
        </w:rPr>
      </w:pPr>
      <w:r w:rsidRPr="00C11297">
        <w:rPr>
          <w:bCs/>
          <w:i/>
          <w:iCs/>
          <w:sz w:val="24"/>
        </w:rPr>
        <w:t xml:space="preserve">Пламен Тончев изреди дейности в НКЖИ, БДЖ, „Мини Марица-изток“, </w:t>
      </w:r>
      <w:proofErr w:type="spellStart"/>
      <w:r w:rsidRPr="00C11297">
        <w:rPr>
          <w:bCs/>
          <w:i/>
          <w:iCs/>
          <w:sz w:val="24"/>
        </w:rPr>
        <w:t>толуправлението</w:t>
      </w:r>
      <w:proofErr w:type="spellEnd"/>
    </w:p>
    <w:p w14:paraId="0C84E867" w14:textId="724EC8DC" w:rsidR="0092346B" w:rsidRPr="00C11297" w:rsidRDefault="0092346B" w:rsidP="00C11297">
      <w:pPr>
        <w:spacing w:before="0" w:after="0" w:line="20" w:lineRule="atLeast"/>
        <w:ind w:firstLine="20"/>
        <w:jc w:val="both"/>
        <w:rPr>
          <w:bCs/>
          <w:sz w:val="24"/>
        </w:rPr>
      </w:pPr>
      <w:r w:rsidRPr="00C11297">
        <w:rPr>
          <w:b/>
          <w:sz w:val="24"/>
        </w:rPr>
        <w:t>24 Часа  стр. 8-9</w:t>
      </w:r>
      <w:r w:rsidRPr="00C11297">
        <w:rPr>
          <w:bCs/>
          <w:sz w:val="24"/>
        </w:rPr>
        <w:pict w14:anchorId="6CC23A98">
          <v:rect id="_x0000_i1036" style="width:453.6pt;height:1.5pt" o:hralign="center" o:hrstd="t" o:hrnoshade="t" o:hr="t" fillcolor="#aca899" stroked="f"/>
        </w:pict>
      </w:r>
    </w:p>
    <w:p w14:paraId="30939CA5" w14:textId="77777777" w:rsidR="0092346B" w:rsidRPr="00C11297" w:rsidRDefault="0092346B" w:rsidP="00C11297">
      <w:pPr>
        <w:spacing w:before="0" w:after="0" w:line="20" w:lineRule="atLeast"/>
        <w:ind w:firstLine="20"/>
        <w:jc w:val="both"/>
        <w:rPr>
          <w:bCs/>
          <w:sz w:val="24"/>
        </w:rPr>
      </w:pPr>
      <w:r w:rsidRPr="00C11297">
        <w:rPr>
          <w:bCs/>
          <w:sz w:val="24"/>
        </w:rPr>
        <w:t>Десетки сигнали е подала ДАНС през последните 2 г. до прокуратурата, съда и Европейската прокуратура, но стоят без движение, съобщи председателят на агенцията Пламен Тончев. Той изреди 23 сигнала до различните институции, от тях 10 -до прокуратурата:</w:t>
      </w:r>
    </w:p>
    <w:bookmarkEnd w:id="0"/>
    <w:p w14:paraId="29ED2FAC" w14:textId="77777777" w:rsidR="0092346B" w:rsidRPr="00C11297" w:rsidRDefault="0092346B" w:rsidP="00C11297">
      <w:pPr>
        <w:spacing w:before="0" w:after="0" w:line="20" w:lineRule="atLeast"/>
        <w:ind w:firstLine="20"/>
        <w:jc w:val="both"/>
        <w:rPr>
          <w:bCs/>
          <w:sz w:val="24"/>
        </w:rPr>
      </w:pPr>
      <w:r w:rsidRPr="00C11297">
        <w:rPr>
          <w:bCs/>
          <w:sz w:val="24"/>
        </w:rPr>
        <w:t>Концесионен договор за добив на въглища от находище „Източномаришки въглищен басейн“ между МС и „Мини Марица-изток“.</w:t>
      </w:r>
    </w:p>
    <w:p w14:paraId="0B4AA923" w14:textId="77777777" w:rsidR="0092346B" w:rsidRPr="00C11297" w:rsidRDefault="0092346B" w:rsidP="00C11297">
      <w:pPr>
        <w:spacing w:before="0" w:after="0" w:line="20" w:lineRule="atLeast"/>
        <w:ind w:firstLine="20"/>
        <w:jc w:val="both"/>
        <w:rPr>
          <w:bCs/>
          <w:sz w:val="24"/>
        </w:rPr>
      </w:pPr>
      <w:r w:rsidRPr="00C11297">
        <w:rPr>
          <w:bCs/>
          <w:sz w:val="24"/>
        </w:rPr>
        <w:t>За едно от дружествата, изграждащо междусистемната газова връзка.</w:t>
      </w:r>
    </w:p>
    <w:p w14:paraId="4A475A6A" w14:textId="77777777" w:rsidR="0092346B" w:rsidRPr="00C11297" w:rsidRDefault="0092346B" w:rsidP="00C11297">
      <w:pPr>
        <w:spacing w:before="0" w:after="0" w:line="20" w:lineRule="atLeast"/>
        <w:ind w:firstLine="20"/>
        <w:jc w:val="both"/>
        <w:rPr>
          <w:bCs/>
          <w:sz w:val="24"/>
        </w:rPr>
      </w:pPr>
      <w:r w:rsidRPr="00C11297">
        <w:rPr>
          <w:bCs/>
          <w:sz w:val="24"/>
        </w:rPr>
        <w:t>За дейност на дружеството „</w:t>
      </w:r>
      <w:proofErr w:type="spellStart"/>
      <w:r w:rsidRPr="00C11297">
        <w:rPr>
          <w:bCs/>
          <w:sz w:val="24"/>
        </w:rPr>
        <w:t>Екопартърс</w:t>
      </w:r>
      <w:proofErr w:type="spellEnd"/>
      <w:r w:rsidRPr="00C11297">
        <w:rPr>
          <w:bCs/>
          <w:sz w:val="24"/>
        </w:rPr>
        <w:t>“ по оползотворяване на отпадъци от опаковки.</w:t>
      </w:r>
    </w:p>
    <w:p w14:paraId="2E645EEA" w14:textId="77777777" w:rsidR="0092346B" w:rsidRPr="00C11297" w:rsidRDefault="0092346B" w:rsidP="00C11297">
      <w:pPr>
        <w:spacing w:before="0" w:after="0" w:line="20" w:lineRule="atLeast"/>
        <w:ind w:firstLine="20"/>
        <w:jc w:val="both"/>
        <w:rPr>
          <w:bCs/>
          <w:sz w:val="24"/>
        </w:rPr>
      </w:pPr>
      <w:r w:rsidRPr="00C11297">
        <w:rPr>
          <w:bCs/>
          <w:sz w:val="24"/>
        </w:rPr>
        <w:t>За неправомерни действия от изпълнителния директор на „Мини Марица-изток“ с цел набавяне на облаги на частни дружества за сметка на увеличаване на загубите на дружествата.</w:t>
      </w:r>
    </w:p>
    <w:p w14:paraId="5B99F8A5" w14:textId="77777777" w:rsidR="0092346B" w:rsidRPr="00C11297" w:rsidRDefault="0092346B" w:rsidP="00C11297">
      <w:pPr>
        <w:spacing w:before="0" w:after="0" w:line="20" w:lineRule="atLeast"/>
        <w:ind w:firstLine="20"/>
        <w:jc w:val="both"/>
        <w:rPr>
          <w:bCs/>
          <w:sz w:val="24"/>
        </w:rPr>
      </w:pPr>
      <w:r w:rsidRPr="00C11297">
        <w:rPr>
          <w:bCs/>
          <w:sz w:val="24"/>
        </w:rPr>
        <w:t>За данни за извършени закононарушения в дейността по оползотворяване на отпадъци, осъществявани на територията на Столичната община.</w:t>
      </w:r>
    </w:p>
    <w:p w14:paraId="3CE4B047" w14:textId="77777777" w:rsidR="0092346B" w:rsidRPr="00C11297" w:rsidRDefault="0092346B" w:rsidP="00C11297">
      <w:pPr>
        <w:spacing w:before="0" w:after="0" w:line="20" w:lineRule="atLeast"/>
        <w:ind w:firstLine="20"/>
        <w:jc w:val="both"/>
        <w:rPr>
          <w:bCs/>
          <w:sz w:val="24"/>
        </w:rPr>
      </w:pPr>
      <w:r w:rsidRPr="00C11297">
        <w:rPr>
          <w:bCs/>
          <w:sz w:val="24"/>
        </w:rPr>
        <w:t>За нарушения на Столичното предприятие за третиране на отпадъци, свързани с управление на отпадъци от лечебните заведения.</w:t>
      </w:r>
    </w:p>
    <w:p w14:paraId="2C4B6192" w14:textId="77777777" w:rsidR="0092346B" w:rsidRPr="00C11297" w:rsidRDefault="0092346B" w:rsidP="00C11297">
      <w:pPr>
        <w:spacing w:before="0" w:after="0" w:line="20" w:lineRule="atLeast"/>
        <w:ind w:firstLine="20"/>
        <w:jc w:val="both"/>
        <w:rPr>
          <w:bCs/>
          <w:sz w:val="24"/>
        </w:rPr>
      </w:pPr>
      <w:r w:rsidRPr="00C11297">
        <w:rPr>
          <w:bCs/>
          <w:sz w:val="24"/>
        </w:rPr>
        <w:t>За извършени нерегламентирани дейности от ръководен служител на държавно предприятие НКЖИ по отношение на сключен договор.</w:t>
      </w:r>
    </w:p>
    <w:p w14:paraId="62EAE658" w14:textId="77777777" w:rsidR="0092346B" w:rsidRPr="00C11297" w:rsidRDefault="0092346B" w:rsidP="00C11297">
      <w:pPr>
        <w:spacing w:before="0" w:after="0" w:line="20" w:lineRule="atLeast"/>
        <w:ind w:firstLine="20"/>
        <w:jc w:val="both"/>
        <w:rPr>
          <w:bCs/>
          <w:sz w:val="24"/>
        </w:rPr>
      </w:pPr>
      <w:r w:rsidRPr="00C11297">
        <w:rPr>
          <w:bCs/>
          <w:sz w:val="24"/>
        </w:rPr>
        <w:t>За съставяне на документи с невярно съдържание във връзка с изпълнението на проект „Лот 32, път II- 23 Русе -Карнобат“.</w:t>
      </w:r>
    </w:p>
    <w:p w14:paraId="6893A2AC" w14:textId="77777777" w:rsidR="0092346B" w:rsidRPr="00C11297" w:rsidRDefault="0092346B" w:rsidP="00C11297">
      <w:pPr>
        <w:spacing w:before="0" w:after="0" w:line="20" w:lineRule="atLeast"/>
        <w:ind w:firstLine="20"/>
        <w:jc w:val="both"/>
        <w:rPr>
          <w:bCs/>
          <w:sz w:val="24"/>
        </w:rPr>
      </w:pPr>
      <w:r w:rsidRPr="00C11297">
        <w:rPr>
          <w:bCs/>
          <w:sz w:val="24"/>
        </w:rPr>
        <w:t>За проблеми при управлението и разходването на „Български пощи“.</w:t>
      </w:r>
    </w:p>
    <w:p w14:paraId="02D47F1F" w14:textId="77777777" w:rsidR="0092346B" w:rsidRPr="00C11297" w:rsidRDefault="0092346B" w:rsidP="00C11297">
      <w:pPr>
        <w:spacing w:before="0" w:after="0" w:line="20" w:lineRule="atLeast"/>
        <w:ind w:firstLine="20"/>
        <w:jc w:val="both"/>
        <w:rPr>
          <w:bCs/>
          <w:sz w:val="24"/>
        </w:rPr>
      </w:pPr>
      <w:r w:rsidRPr="00C11297">
        <w:rPr>
          <w:bCs/>
          <w:sz w:val="24"/>
        </w:rPr>
        <w:t>За сключване на неизгоден договор от служител на „БДЖ - Товарни превози“.</w:t>
      </w:r>
    </w:p>
    <w:p w14:paraId="2D1D8B8C" w14:textId="77777777" w:rsidR="0092346B" w:rsidRPr="00C11297" w:rsidRDefault="0092346B" w:rsidP="00C11297">
      <w:pPr>
        <w:spacing w:before="0" w:after="0" w:line="20" w:lineRule="atLeast"/>
        <w:ind w:firstLine="20"/>
        <w:jc w:val="both"/>
        <w:rPr>
          <w:bCs/>
          <w:sz w:val="24"/>
        </w:rPr>
      </w:pPr>
      <w:r w:rsidRPr="00C11297">
        <w:rPr>
          <w:bCs/>
          <w:sz w:val="24"/>
        </w:rPr>
        <w:t>За длъжностни престъпления от ръководен служител на НКЖИ.</w:t>
      </w:r>
    </w:p>
    <w:p w14:paraId="617F580B" w14:textId="77777777" w:rsidR="0092346B" w:rsidRPr="00C11297" w:rsidRDefault="0092346B" w:rsidP="00C11297">
      <w:pPr>
        <w:spacing w:before="0" w:after="0" w:line="20" w:lineRule="atLeast"/>
        <w:ind w:firstLine="20"/>
        <w:jc w:val="both"/>
        <w:rPr>
          <w:bCs/>
          <w:sz w:val="24"/>
        </w:rPr>
      </w:pPr>
      <w:r w:rsidRPr="00C11297">
        <w:rPr>
          <w:bCs/>
          <w:sz w:val="24"/>
        </w:rPr>
        <w:t>За нарушение на изпълнението на договор за модернизация на 15 броя пътнически вагони, собственост на „БДЖ Пътнически превози“, от вагонен завод „</w:t>
      </w:r>
      <w:proofErr w:type="spellStart"/>
      <w:r w:rsidRPr="00C11297">
        <w:rPr>
          <w:bCs/>
          <w:sz w:val="24"/>
        </w:rPr>
        <w:t>Интерком</w:t>
      </w:r>
      <w:proofErr w:type="spellEnd"/>
      <w:r w:rsidRPr="00C11297">
        <w:rPr>
          <w:bCs/>
          <w:sz w:val="24"/>
        </w:rPr>
        <w:t>“, град Дряново.</w:t>
      </w:r>
    </w:p>
    <w:p w14:paraId="6D619B33" w14:textId="77777777" w:rsidR="0092346B" w:rsidRPr="00C11297" w:rsidRDefault="0092346B" w:rsidP="00C11297">
      <w:pPr>
        <w:spacing w:before="0" w:after="0" w:line="20" w:lineRule="atLeast"/>
        <w:ind w:firstLine="20"/>
        <w:jc w:val="both"/>
        <w:rPr>
          <w:bCs/>
          <w:sz w:val="24"/>
        </w:rPr>
      </w:pPr>
      <w:r w:rsidRPr="00C11297">
        <w:rPr>
          <w:bCs/>
          <w:sz w:val="24"/>
        </w:rPr>
        <w:t>За нарушение при разходване на публични средства по сключени договори между Столичната община и общинско дружество „</w:t>
      </w:r>
      <w:proofErr w:type="spellStart"/>
      <w:r w:rsidRPr="00C11297">
        <w:rPr>
          <w:bCs/>
          <w:sz w:val="24"/>
        </w:rPr>
        <w:t>Софекострой</w:t>
      </w:r>
      <w:proofErr w:type="spellEnd"/>
      <w:r w:rsidRPr="00C11297">
        <w:rPr>
          <w:bCs/>
          <w:sz w:val="24"/>
        </w:rPr>
        <w:t>“.</w:t>
      </w:r>
    </w:p>
    <w:p w14:paraId="548BE15F" w14:textId="77777777" w:rsidR="0092346B" w:rsidRPr="00C11297" w:rsidRDefault="0092346B" w:rsidP="00C11297">
      <w:pPr>
        <w:spacing w:before="0" w:after="0" w:line="20" w:lineRule="atLeast"/>
        <w:ind w:firstLine="20"/>
        <w:jc w:val="both"/>
        <w:rPr>
          <w:bCs/>
          <w:sz w:val="24"/>
        </w:rPr>
      </w:pPr>
      <w:r w:rsidRPr="00C11297">
        <w:rPr>
          <w:bCs/>
          <w:sz w:val="24"/>
        </w:rPr>
        <w:t>За евентуални нарушения в дейността на НК „Индустриални зони“.</w:t>
      </w:r>
    </w:p>
    <w:p w14:paraId="1551DE71" w14:textId="77777777" w:rsidR="0092346B" w:rsidRPr="00C11297" w:rsidRDefault="0092346B" w:rsidP="00C11297">
      <w:pPr>
        <w:spacing w:before="0" w:after="0" w:line="20" w:lineRule="atLeast"/>
        <w:ind w:firstLine="20"/>
        <w:jc w:val="both"/>
        <w:rPr>
          <w:bCs/>
          <w:sz w:val="24"/>
        </w:rPr>
      </w:pPr>
      <w:r w:rsidRPr="00C11297">
        <w:rPr>
          <w:bCs/>
          <w:sz w:val="24"/>
        </w:rPr>
        <w:t xml:space="preserve">За информация от директора на Националното </w:t>
      </w:r>
      <w:proofErr w:type="spellStart"/>
      <w:r w:rsidRPr="00C11297">
        <w:rPr>
          <w:bCs/>
          <w:sz w:val="24"/>
        </w:rPr>
        <w:t>толуправление</w:t>
      </w:r>
      <w:proofErr w:type="spellEnd"/>
      <w:r w:rsidRPr="00C11297">
        <w:rPr>
          <w:bCs/>
          <w:sz w:val="24"/>
        </w:rPr>
        <w:t xml:space="preserve"> за неправомерно анулирани нарушения за незаконно платени пътни такси в електронната система от външни лица, осъществили нерегламентиран достъп чрез откраднато оборудване.</w:t>
      </w:r>
    </w:p>
    <w:p w14:paraId="00CF623B" w14:textId="77777777" w:rsidR="0092346B" w:rsidRPr="00C11297" w:rsidRDefault="0092346B" w:rsidP="00C11297">
      <w:pPr>
        <w:spacing w:before="0" w:after="0" w:line="20" w:lineRule="atLeast"/>
        <w:ind w:firstLine="20"/>
        <w:jc w:val="both"/>
        <w:rPr>
          <w:bCs/>
          <w:sz w:val="24"/>
        </w:rPr>
      </w:pPr>
      <w:r w:rsidRPr="00C11297">
        <w:rPr>
          <w:bCs/>
          <w:sz w:val="24"/>
        </w:rPr>
        <w:t>За нарушение от зам.-шефа на УС на Националния борд за разследване на произшествия във въздушния, водния и железопътния транспорт.</w:t>
      </w:r>
    </w:p>
    <w:p w14:paraId="2EF8285B" w14:textId="77777777" w:rsidR="0092346B" w:rsidRPr="00C11297" w:rsidRDefault="0092346B" w:rsidP="00C11297">
      <w:pPr>
        <w:spacing w:before="0" w:after="0" w:line="20" w:lineRule="atLeast"/>
        <w:ind w:firstLine="20"/>
        <w:jc w:val="both"/>
        <w:rPr>
          <w:bCs/>
          <w:sz w:val="24"/>
        </w:rPr>
      </w:pPr>
      <w:r w:rsidRPr="00C11297">
        <w:rPr>
          <w:bCs/>
          <w:sz w:val="24"/>
        </w:rPr>
        <w:t>За сключване на неизгоден договор от „Съобщително строителство и възстановяване“ за надграждане на държавния и хибриден частен облак за нуждите на електронното управление по ОП ,Добро управление“.</w:t>
      </w:r>
    </w:p>
    <w:p w14:paraId="01310A5F" w14:textId="77777777" w:rsidR="0092346B" w:rsidRPr="00C11297" w:rsidRDefault="0092346B" w:rsidP="00C11297">
      <w:pPr>
        <w:spacing w:before="0" w:after="0" w:line="20" w:lineRule="atLeast"/>
        <w:ind w:firstLine="20"/>
        <w:jc w:val="both"/>
        <w:rPr>
          <w:bCs/>
          <w:sz w:val="24"/>
        </w:rPr>
      </w:pPr>
      <w:r w:rsidRPr="00C11297">
        <w:rPr>
          <w:bCs/>
          <w:sz w:val="24"/>
        </w:rPr>
        <w:t>За евентуално извършени нерегламентирани дейности от страна на член на УС на НКЖИ.</w:t>
      </w:r>
    </w:p>
    <w:p w14:paraId="51679F49" w14:textId="77777777" w:rsidR="0092346B" w:rsidRPr="00C11297" w:rsidRDefault="0092346B" w:rsidP="00C11297">
      <w:pPr>
        <w:spacing w:before="0" w:after="0" w:line="20" w:lineRule="atLeast"/>
        <w:ind w:firstLine="20"/>
        <w:jc w:val="both"/>
        <w:rPr>
          <w:bCs/>
          <w:sz w:val="24"/>
        </w:rPr>
      </w:pPr>
      <w:r w:rsidRPr="00C11297">
        <w:rPr>
          <w:bCs/>
          <w:sz w:val="24"/>
        </w:rPr>
        <w:t>За евентуално нерегламентирани дейности от ръководен служител на НКЖИ, касаещ генералния директор, и възлагане на обществена поръчка с предмет „Извършване на охранителни услуги със сигнална охранителна техника и реакция с автопатрули на обекти, собственост на НКЖИ“.</w:t>
      </w:r>
    </w:p>
    <w:p w14:paraId="0F56A1A2" w14:textId="77777777" w:rsidR="0092346B" w:rsidRPr="00C11297" w:rsidRDefault="0092346B" w:rsidP="00C11297">
      <w:pPr>
        <w:spacing w:before="0" w:after="0" w:line="20" w:lineRule="atLeast"/>
        <w:ind w:firstLine="20"/>
        <w:jc w:val="both"/>
        <w:rPr>
          <w:bCs/>
          <w:sz w:val="24"/>
        </w:rPr>
      </w:pPr>
      <w:r w:rsidRPr="00C11297">
        <w:rPr>
          <w:bCs/>
          <w:sz w:val="24"/>
        </w:rPr>
        <w:t>За незаконосъобразни действия на служители от УМБАЛ „Царица Йоанна“ - незаконен паралелен износ на лекарствени средства за онкологични и хематологични заболявания.</w:t>
      </w:r>
    </w:p>
    <w:p w14:paraId="09836C9E" w14:textId="77777777" w:rsidR="0092346B" w:rsidRPr="00C11297" w:rsidRDefault="0092346B" w:rsidP="00C11297">
      <w:pPr>
        <w:spacing w:before="0" w:after="0" w:line="20" w:lineRule="atLeast"/>
        <w:ind w:firstLine="20"/>
        <w:jc w:val="both"/>
        <w:rPr>
          <w:bCs/>
          <w:sz w:val="24"/>
        </w:rPr>
      </w:pPr>
      <w:r w:rsidRPr="00C11297">
        <w:rPr>
          <w:bCs/>
          <w:sz w:val="24"/>
        </w:rPr>
        <w:t>За организирана престъпна група, която отклонява легалната верига на доставки на големи количества лекарства, които чрез т.нар. паралелен износ са изнасяни на завишени цени.</w:t>
      </w:r>
    </w:p>
    <w:p w14:paraId="11EA95AF" w14:textId="77777777" w:rsidR="0092346B" w:rsidRPr="00C11297" w:rsidRDefault="0092346B" w:rsidP="00C11297">
      <w:pPr>
        <w:spacing w:before="0" w:after="0" w:line="20" w:lineRule="atLeast"/>
        <w:ind w:firstLine="20"/>
        <w:jc w:val="both"/>
        <w:rPr>
          <w:bCs/>
          <w:sz w:val="24"/>
        </w:rPr>
      </w:pPr>
      <w:r w:rsidRPr="00C11297">
        <w:rPr>
          <w:bCs/>
          <w:sz w:val="24"/>
        </w:rPr>
        <w:t>За действия от агенцията по лекарствата при нарушения при верификацията на медикаменти.</w:t>
      </w:r>
    </w:p>
    <w:p w14:paraId="6F7D1B76" w14:textId="77777777" w:rsidR="0092346B" w:rsidRPr="00C11297" w:rsidRDefault="0092346B" w:rsidP="00C11297">
      <w:pPr>
        <w:spacing w:before="0" w:after="0" w:line="20" w:lineRule="atLeast"/>
        <w:ind w:firstLine="20"/>
        <w:jc w:val="both"/>
        <w:rPr>
          <w:bCs/>
          <w:sz w:val="24"/>
        </w:rPr>
      </w:pPr>
      <w:r w:rsidRPr="00C11297">
        <w:rPr>
          <w:bCs/>
          <w:sz w:val="24"/>
        </w:rPr>
        <w:t xml:space="preserve">За значително забавяне на обявяване на обществена поръчка за доставка на ваксина и ваксинацията срещу заразен </w:t>
      </w:r>
      <w:proofErr w:type="spellStart"/>
      <w:r w:rsidRPr="00C11297">
        <w:rPr>
          <w:bCs/>
          <w:sz w:val="24"/>
        </w:rPr>
        <w:t>нодуларен</w:t>
      </w:r>
      <w:proofErr w:type="spellEnd"/>
      <w:r w:rsidRPr="00C11297">
        <w:rPr>
          <w:bCs/>
          <w:sz w:val="24"/>
        </w:rPr>
        <w:t xml:space="preserve"> дерматит и син език по животните.</w:t>
      </w:r>
    </w:p>
    <w:p w14:paraId="2D93633F" w14:textId="77777777" w:rsidR="0092346B" w:rsidRPr="00C11297" w:rsidRDefault="0092346B" w:rsidP="00C11297">
      <w:pPr>
        <w:spacing w:before="0" w:after="0" w:line="20" w:lineRule="atLeast"/>
        <w:ind w:firstLine="20"/>
        <w:jc w:val="both"/>
        <w:rPr>
          <w:bCs/>
          <w:sz w:val="24"/>
        </w:rPr>
      </w:pPr>
      <w:r w:rsidRPr="00C11297">
        <w:rPr>
          <w:bCs/>
          <w:sz w:val="24"/>
        </w:rPr>
        <w:lastRenderedPageBreak/>
        <w:t>За засечени злоупотреби с лекарства, като се източва бюджетът на НЗОК в особено големи размери.</w:t>
      </w:r>
    </w:p>
    <w:p w14:paraId="0A533897" w14:textId="77777777" w:rsidR="0092346B" w:rsidRPr="00C11297" w:rsidRDefault="0092346B" w:rsidP="00C11297">
      <w:pPr>
        <w:spacing w:before="0" w:after="0" w:line="20" w:lineRule="atLeast"/>
        <w:ind w:firstLine="20"/>
        <w:jc w:val="both"/>
        <w:rPr>
          <w:bCs/>
          <w:sz w:val="24"/>
        </w:rPr>
      </w:pPr>
      <w:r w:rsidRPr="00C11297">
        <w:rPr>
          <w:bCs/>
          <w:sz w:val="24"/>
        </w:rPr>
        <w:t>За преустановена дейност по сключени договори за обезвреждане на мъртви животни с възложител БАБХ.</w:t>
      </w:r>
    </w:p>
    <w:p w14:paraId="35AE9E05" w14:textId="77777777" w:rsidR="0092346B" w:rsidRPr="00C11297" w:rsidRDefault="0092346B" w:rsidP="00C11297">
      <w:pPr>
        <w:spacing w:before="0" w:after="0" w:line="20" w:lineRule="atLeast"/>
        <w:ind w:firstLine="20"/>
        <w:jc w:val="both"/>
        <w:rPr>
          <w:bCs/>
          <w:sz w:val="24"/>
        </w:rPr>
      </w:pPr>
      <w:r w:rsidRPr="00C11297">
        <w:rPr>
          <w:bCs/>
          <w:sz w:val="24"/>
        </w:rPr>
        <w:t>За неправомерно усвояване на средства от ДФ „Земеделие“.</w:t>
      </w:r>
    </w:p>
    <w:p w14:paraId="06F10341" w14:textId="77777777" w:rsidR="0092346B" w:rsidRPr="00C11297" w:rsidRDefault="0092346B" w:rsidP="00C11297">
      <w:pPr>
        <w:spacing w:before="0" w:after="0" w:line="20" w:lineRule="atLeast"/>
        <w:ind w:firstLine="20"/>
        <w:jc w:val="both"/>
        <w:rPr>
          <w:bCs/>
          <w:sz w:val="24"/>
        </w:rPr>
      </w:pPr>
      <w:r w:rsidRPr="00C11297">
        <w:rPr>
          <w:bCs/>
          <w:sz w:val="24"/>
        </w:rPr>
        <w:t>За противоправни деяния, извършени от служители на Департамента за информация и усъвършенстване на учители към СУ „Св. Кл. Охридски“.</w:t>
      </w:r>
    </w:p>
    <w:p w14:paraId="67169B7E" w14:textId="77777777" w:rsidR="0092346B" w:rsidRPr="00C11297" w:rsidRDefault="0092346B" w:rsidP="00C11297">
      <w:pPr>
        <w:spacing w:before="0" w:after="0" w:line="20" w:lineRule="atLeast"/>
        <w:ind w:firstLine="20"/>
        <w:jc w:val="both"/>
        <w:rPr>
          <w:bCs/>
          <w:sz w:val="24"/>
        </w:rPr>
      </w:pPr>
      <w:r w:rsidRPr="00C11297">
        <w:rPr>
          <w:bCs/>
          <w:sz w:val="24"/>
        </w:rPr>
        <w:t xml:space="preserve">За потенциални злоупотреби при разходване на средства от бюджета на БАН за изграждане на Център по </w:t>
      </w:r>
      <w:proofErr w:type="spellStart"/>
      <w:r w:rsidRPr="00C11297">
        <w:rPr>
          <w:bCs/>
          <w:sz w:val="24"/>
        </w:rPr>
        <w:t>мехатроника</w:t>
      </w:r>
      <w:proofErr w:type="spellEnd"/>
      <w:r w:rsidRPr="00C11297">
        <w:rPr>
          <w:bCs/>
          <w:sz w:val="24"/>
        </w:rPr>
        <w:t xml:space="preserve"> и чисти технологии.</w:t>
      </w:r>
    </w:p>
    <w:p w14:paraId="69582A88" w14:textId="77777777" w:rsidR="0092346B" w:rsidRPr="00C11297" w:rsidRDefault="0092346B" w:rsidP="00C11297">
      <w:pPr>
        <w:spacing w:before="0" w:after="0" w:line="20" w:lineRule="atLeast"/>
        <w:ind w:firstLine="20"/>
        <w:jc w:val="both"/>
        <w:rPr>
          <w:bCs/>
          <w:sz w:val="24"/>
        </w:rPr>
      </w:pPr>
      <w:r w:rsidRPr="00C11297">
        <w:rPr>
          <w:bCs/>
          <w:sz w:val="24"/>
        </w:rPr>
        <w:t>Сигнали до Европрокуратурата:</w:t>
      </w:r>
    </w:p>
    <w:p w14:paraId="7664839C" w14:textId="77777777" w:rsidR="0092346B" w:rsidRPr="00C11297" w:rsidRDefault="0092346B" w:rsidP="00C11297">
      <w:pPr>
        <w:spacing w:before="0" w:after="0" w:line="20" w:lineRule="atLeast"/>
        <w:ind w:firstLine="20"/>
        <w:jc w:val="both"/>
        <w:rPr>
          <w:bCs/>
          <w:sz w:val="24"/>
        </w:rPr>
      </w:pPr>
      <w:r w:rsidRPr="00C11297">
        <w:rPr>
          <w:bCs/>
          <w:sz w:val="24"/>
        </w:rPr>
        <w:t>За обществени поръчки с възложител ECO във връзка с установени закононарушения при разходване на европейски средства.</w:t>
      </w:r>
    </w:p>
    <w:p w14:paraId="091A0092" w14:textId="77777777" w:rsidR="0092346B" w:rsidRPr="00C11297" w:rsidRDefault="0092346B" w:rsidP="00C11297">
      <w:pPr>
        <w:spacing w:before="0" w:after="0" w:line="20" w:lineRule="atLeast"/>
        <w:ind w:firstLine="20"/>
        <w:jc w:val="both"/>
        <w:rPr>
          <w:bCs/>
          <w:sz w:val="24"/>
        </w:rPr>
      </w:pPr>
      <w:r w:rsidRPr="00C11297">
        <w:rPr>
          <w:bCs/>
          <w:sz w:val="24"/>
        </w:rPr>
        <w:t>За обществени поръчки за разширението на газохранилище „Чирен“.</w:t>
      </w:r>
    </w:p>
    <w:p w14:paraId="45948F1F" w14:textId="77777777" w:rsidR="0092346B" w:rsidRPr="00C11297" w:rsidRDefault="0092346B" w:rsidP="00C11297">
      <w:pPr>
        <w:spacing w:before="0" w:after="0" w:line="20" w:lineRule="atLeast"/>
        <w:ind w:firstLine="20"/>
        <w:jc w:val="both"/>
        <w:rPr>
          <w:bCs/>
          <w:sz w:val="24"/>
        </w:rPr>
      </w:pPr>
      <w:r w:rsidRPr="00C11297">
        <w:rPr>
          <w:bCs/>
          <w:sz w:val="24"/>
        </w:rPr>
        <w:t>За опит за измама с европейски средства чрез проведена от МЗХ централизирана обществена поръчка за купуване на медицинска апаратура, при която има манипулации на техническите спецификации с цел облагодетелстване на частни интереси.</w:t>
      </w:r>
    </w:p>
    <w:p w14:paraId="6F4366EF" w14:textId="77777777" w:rsidR="0092346B" w:rsidRPr="00C11297" w:rsidRDefault="0092346B" w:rsidP="00C11297">
      <w:pPr>
        <w:spacing w:before="0" w:after="0" w:line="20" w:lineRule="atLeast"/>
        <w:ind w:firstLine="20"/>
        <w:jc w:val="both"/>
        <w:rPr>
          <w:bCs/>
          <w:sz w:val="24"/>
        </w:rPr>
      </w:pPr>
      <w:r w:rsidRPr="00C11297">
        <w:rPr>
          <w:bCs/>
          <w:sz w:val="24"/>
        </w:rPr>
        <w:t xml:space="preserve">За потенциални злоупотреби с европейски средства при реализиране от БАН на проект Център по компетентност по </w:t>
      </w:r>
      <w:proofErr w:type="spellStart"/>
      <w:r w:rsidRPr="00C11297">
        <w:rPr>
          <w:bCs/>
          <w:sz w:val="24"/>
        </w:rPr>
        <w:t>мехатроника</w:t>
      </w:r>
      <w:proofErr w:type="spellEnd"/>
      <w:r w:rsidRPr="00C11297">
        <w:rPr>
          <w:bCs/>
          <w:sz w:val="24"/>
        </w:rPr>
        <w:t xml:space="preserve"> и чисти технологии, финансиран от ЕС.</w:t>
      </w:r>
    </w:p>
    <w:p w14:paraId="07D0D464" w14:textId="77777777" w:rsidR="0092346B" w:rsidRPr="00C11297" w:rsidRDefault="0092346B" w:rsidP="00C11297">
      <w:pPr>
        <w:spacing w:before="0" w:after="0" w:line="20" w:lineRule="atLeast"/>
        <w:ind w:firstLine="20"/>
        <w:jc w:val="both"/>
        <w:rPr>
          <w:bCs/>
          <w:sz w:val="24"/>
        </w:rPr>
      </w:pPr>
      <w:r w:rsidRPr="00C11297">
        <w:rPr>
          <w:bCs/>
          <w:sz w:val="24"/>
        </w:rPr>
        <w:t>Работата на ДАНС и МВР е насочена най-вече към няколко ресурсни министерства: на регионалното развитие, на транспорта, на икономиката и на здравеопазването. Тончев заяви, че в тези ведомства са извършвани „сериозни злоупотреби“.</w:t>
      </w:r>
    </w:p>
    <w:p w14:paraId="5A63ECC3" w14:textId="7170B3A7" w:rsidR="003F4794" w:rsidRPr="00C11297" w:rsidRDefault="0092346B" w:rsidP="00C11297">
      <w:pPr>
        <w:spacing w:before="0" w:after="0" w:line="20" w:lineRule="atLeast"/>
        <w:ind w:firstLine="20"/>
        <w:jc w:val="both"/>
        <w:rPr>
          <w:bCs/>
          <w:sz w:val="24"/>
        </w:rPr>
      </w:pPr>
      <w:r w:rsidRPr="00C11297">
        <w:rPr>
          <w:bCs/>
          <w:sz w:val="24"/>
        </w:rPr>
        <w:t xml:space="preserve">След брифинга </w:t>
      </w:r>
      <w:proofErr w:type="spellStart"/>
      <w:r w:rsidRPr="00C11297">
        <w:rPr>
          <w:bCs/>
          <w:sz w:val="24"/>
        </w:rPr>
        <w:t>и.ф</w:t>
      </w:r>
      <w:proofErr w:type="spellEnd"/>
      <w:r w:rsidRPr="00C11297">
        <w:rPr>
          <w:bCs/>
          <w:sz w:val="24"/>
        </w:rPr>
        <w:t>. главният прокурор Ваня Стефанова изпрати писмо до Тончев с искане за пълна справка за подадените сигнали и обеща да разпореди незабавни действия на Върховната касационна прокуратура. (24 часа)</w:t>
      </w:r>
    </w:p>
    <w:bookmarkEnd w:id="1"/>
    <w:p w14:paraId="6C35FBD5" w14:textId="77777777" w:rsidR="0092346B" w:rsidRPr="00C11297" w:rsidRDefault="0092346B" w:rsidP="00C11297">
      <w:pPr>
        <w:spacing w:before="0" w:after="0" w:line="20" w:lineRule="atLeast"/>
        <w:ind w:firstLine="20"/>
        <w:jc w:val="both"/>
        <w:rPr>
          <w:bCs/>
          <w:sz w:val="24"/>
        </w:rPr>
      </w:pPr>
    </w:p>
    <w:p w14:paraId="467EDEA3" w14:textId="77777777" w:rsidR="003F4794" w:rsidRPr="00C11297" w:rsidRDefault="003F4794" w:rsidP="00C11297">
      <w:pPr>
        <w:spacing w:before="0" w:after="0" w:line="20" w:lineRule="atLeast"/>
        <w:ind w:firstLine="20"/>
        <w:jc w:val="both"/>
        <w:rPr>
          <w:bCs/>
          <w:sz w:val="24"/>
        </w:rPr>
      </w:pPr>
      <w:r w:rsidRPr="00C11297">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C11297" w:rsidRDefault="003F4794" w:rsidP="00C11297">
      <w:pPr>
        <w:pStyle w:val="1"/>
        <w:spacing w:before="0" w:after="0"/>
        <w:rPr>
          <w:rFonts w:ascii="Arial Narrow" w:hAnsi="Arial Narrow"/>
          <w:sz w:val="24"/>
          <w:szCs w:val="24"/>
        </w:rPr>
      </w:pPr>
    </w:p>
    <w:p w14:paraId="4DF73CDB" w14:textId="77777777" w:rsidR="00461F5A" w:rsidRPr="00C11297" w:rsidRDefault="00461F5A" w:rsidP="00C11297">
      <w:pPr>
        <w:pStyle w:val="1"/>
        <w:spacing w:before="0" w:after="0"/>
        <w:rPr>
          <w:rFonts w:ascii="Arial Narrow" w:hAnsi="Arial Narrow"/>
          <w:sz w:val="24"/>
          <w:szCs w:val="24"/>
        </w:rPr>
      </w:pPr>
      <w:bookmarkStart w:id="3" w:name="_Toc240702437"/>
      <w:r w:rsidRPr="00C11297">
        <w:rPr>
          <w:rFonts w:ascii="Arial Narrow" w:hAnsi="Arial Narrow"/>
          <w:sz w:val="24"/>
          <w:szCs w:val="24"/>
        </w:rPr>
        <w:t>Шефът на ДАНС призова за бързи действия прокуратурата</w:t>
      </w:r>
      <w:bookmarkEnd w:id="3"/>
    </w:p>
    <w:p w14:paraId="20E6766D" w14:textId="77777777" w:rsidR="00461F5A" w:rsidRPr="00C11297" w:rsidRDefault="00461F5A" w:rsidP="00C11297">
      <w:pPr>
        <w:spacing w:before="0" w:after="0" w:line="20" w:lineRule="atLeast"/>
        <w:ind w:firstLine="20"/>
        <w:jc w:val="both"/>
        <w:rPr>
          <w:bCs/>
          <w:sz w:val="24"/>
        </w:rPr>
      </w:pPr>
      <w:r w:rsidRPr="00C11297">
        <w:rPr>
          <w:b/>
          <w:sz w:val="24"/>
        </w:rPr>
        <w:t>Труд  стр. 2</w:t>
      </w:r>
      <w:r w:rsidRPr="00C11297">
        <w:rPr>
          <w:bCs/>
          <w:sz w:val="24"/>
        </w:rPr>
        <w:pict w14:anchorId="14099073">
          <v:rect id="_x0000_i1040" style="width:453.6pt;height:1.5pt" o:hralign="center" o:hrstd="t" o:hrnoshade="t" o:hr="t" fillcolor="#aca899" stroked="f"/>
        </w:pict>
      </w:r>
    </w:p>
    <w:p w14:paraId="4459F768" w14:textId="77777777" w:rsidR="00461F5A" w:rsidRPr="00C11297" w:rsidRDefault="00461F5A" w:rsidP="00C11297">
      <w:pPr>
        <w:spacing w:before="0" w:after="0" w:line="20" w:lineRule="atLeast"/>
        <w:ind w:firstLine="20"/>
        <w:jc w:val="both"/>
        <w:rPr>
          <w:bCs/>
          <w:sz w:val="24"/>
        </w:rPr>
      </w:pPr>
      <w:r w:rsidRPr="00C11297">
        <w:rPr>
          <w:bCs/>
          <w:sz w:val="24"/>
        </w:rPr>
        <w:t>Надявам се прокуратурата да даде отговори и бързи действия по сигналите, които Държавна агенция "Национална сигурност" (ДАНС) е изпратила там. Чакаме прокуратурата да ни възложи конкретни действия, за да довършим работата си докрай". Това каза шефът на агенцията Пламен Тончев на брифинг в Министерския съвет за предприетите от институции действия срещу корупцията. Тончев изброи 32 сигнала до прокуратурата, изпратени от ДАНС за последните 2 години и за които няма данни за развитие по случая. Те са за сключени договори, за евентуално нерегламентирани действия от страна на ръководни органи в държавни предприятия, за информация за износ на лекарства, за организирана престъпна група, занимаваща се с износ на лекарства, за обществена поръчка за медицинска апаратура, забавяне на обществена поръчка за ваксини, за договор за обезвреждане на мъртви животни, за неправомерно усвояване на средства, за усвояване на европейски средства, за неправомерно усвояване на държавни средства и др. (Пълният списък виж в trud.bg).</w:t>
      </w:r>
    </w:p>
    <w:p w14:paraId="46570938" w14:textId="77777777" w:rsidR="00461F5A" w:rsidRPr="00C11297" w:rsidRDefault="00461F5A" w:rsidP="00C11297">
      <w:pPr>
        <w:spacing w:before="0" w:after="0" w:line="20" w:lineRule="atLeast"/>
        <w:ind w:firstLine="20"/>
        <w:jc w:val="both"/>
        <w:rPr>
          <w:bCs/>
          <w:sz w:val="24"/>
        </w:rPr>
      </w:pPr>
    </w:p>
    <w:p w14:paraId="1B15F128" w14:textId="77777777" w:rsidR="00461F5A" w:rsidRPr="00C11297" w:rsidRDefault="00461F5A" w:rsidP="00C11297">
      <w:pPr>
        <w:pStyle w:val="1"/>
        <w:spacing w:before="0" w:after="0"/>
        <w:rPr>
          <w:rFonts w:ascii="Arial Narrow" w:hAnsi="Arial Narrow"/>
          <w:sz w:val="24"/>
          <w:szCs w:val="24"/>
        </w:rPr>
      </w:pPr>
      <w:bookmarkStart w:id="4" w:name="_Toc240702438"/>
      <w:r w:rsidRPr="00C11297">
        <w:rPr>
          <w:rFonts w:ascii="Arial Narrow" w:hAnsi="Arial Narrow"/>
          <w:sz w:val="24"/>
          <w:szCs w:val="24"/>
        </w:rPr>
        <w:t>Защо лечебното гладуване укрепва имунитета?</w:t>
      </w:r>
      <w:bookmarkEnd w:id="4"/>
    </w:p>
    <w:p w14:paraId="6C66328D" w14:textId="77777777" w:rsidR="00461F5A" w:rsidRPr="00C11297" w:rsidRDefault="00461F5A" w:rsidP="00C11297">
      <w:pPr>
        <w:spacing w:before="0" w:after="0" w:line="20" w:lineRule="atLeast"/>
        <w:ind w:firstLine="20"/>
        <w:jc w:val="both"/>
        <w:rPr>
          <w:bCs/>
          <w:i/>
          <w:iCs/>
          <w:sz w:val="24"/>
        </w:rPr>
      </w:pPr>
      <w:r w:rsidRPr="00C11297">
        <w:rPr>
          <w:bCs/>
          <w:i/>
          <w:iCs/>
          <w:sz w:val="24"/>
        </w:rPr>
        <w:t>Отговаря д-р Красимир Милев</w:t>
      </w:r>
    </w:p>
    <w:p w14:paraId="33D15915" w14:textId="3D48D57B" w:rsidR="00461F5A" w:rsidRPr="00C11297" w:rsidRDefault="00461F5A" w:rsidP="00C11297">
      <w:pPr>
        <w:spacing w:before="0" w:after="0" w:line="20" w:lineRule="atLeast"/>
        <w:ind w:firstLine="20"/>
        <w:jc w:val="both"/>
        <w:rPr>
          <w:bCs/>
          <w:sz w:val="24"/>
        </w:rPr>
      </w:pPr>
      <w:r w:rsidRPr="00C11297">
        <w:rPr>
          <w:b/>
          <w:sz w:val="24"/>
        </w:rPr>
        <w:t>Труд  стр. 43</w:t>
      </w:r>
      <w:r w:rsidRPr="00C11297">
        <w:rPr>
          <w:bCs/>
          <w:sz w:val="24"/>
        </w:rPr>
        <w:t xml:space="preserve"> </w:t>
      </w:r>
      <w:r w:rsidRPr="0056407D">
        <w:rPr>
          <w:bCs/>
          <w:sz w:val="24"/>
        </w:rPr>
        <w:pict w14:anchorId="6B5F2CDC">
          <v:rect id="_x0000_i1041" style="width:453.6pt;height:1.5pt" o:hralign="center" o:hrstd="t" o:hrnoshade="t" o:hr="t" fillcolor="#aca899" stroked="f"/>
        </w:pict>
      </w:r>
    </w:p>
    <w:p w14:paraId="74D97164" w14:textId="77777777" w:rsidR="00461F5A" w:rsidRPr="00C11297" w:rsidRDefault="00461F5A" w:rsidP="00C11297">
      <w:pPr>
        <w:spacing w:before="0" w:after="0" w:line="20" w:lineRule="atLeast"/>
        <w:ind w:firstLine="20"/>
        <w:jc w:val="both"/>
        <w:rPr>
          <w:bCs/>
          <w:sz w:val="24"/>
        </w:rPr>
      </w:pPr>
      <w:r w:rsidRPr="00C11297">
        <w:rPr>
          <w:bCs/>
          <w:sz w:val="24"/>
        </w:rPr>
        <w:lastRenderedPageBreak/>
        <w:t xml:space="preserve">Добрият имунитет е тясно свързан с чревния </w:t>
      </w:r>
      <w:proofErr w:type="spellStart"/>
      <w:r w:rsidRPr="00C11297">
        <w:rPr>
          <w:bCs/>
          <w:sz w:val="24"/>
        </w:rPr>
        <w:t>микробиом</w:t>
      </w:r>
      <w:proofErr w:type="spellEnd"/>
      <w:r w:rsidRPr="00C11297">
        <w:rPr>
          <w:bCs/>
          <w:sz w:val="24"/>
        </w:rPr>
        <w:t xml:space="preserve"> - трилионите бактерии и микроорганизми, които обитават тялото ни. Близо 60% от този микросвят е колонизирал червата (предимно дебелото черво), поддържайки жива маса от около 1 кг.</w:t>
      </w:r>
    </w:p>
    <w:p w14:paraId="54E00D34" w14:textId="77777777" w:rsidR="00461F5A" w:rsidRPr="00C11297" w:rsidRDefault="00461F5A" w:rsidP="00C11297">
      <w:pPr>
        <w:spacing w:before="0" w:after="0" w:line="20" w:lineRule="atLeast"/>
        <w:ind w:firstLine="20"/>
        <w:jc w:val="both"/>
        <w:rPr>
          <w:bCs/>
          <w:sz w:val="24"/>
        </w:rPr>
      </w:pPr>
      <w:r w:rsidRPr="00C11297">
        <w:rPr>
          <w:bCs/>
          <w:sz w:val="24"/>
        </w:rPr>
        <w:t>Микроорганизмите, които обработват храната, произвеждат жизненоважни ензими и мастни киселини и неутрализират вредните вещества, участвайки пряко в детоксикацията на организма, наричаме условно „добри бактерии“. Обратно -микроорганизмите, които провокират възпалителни процеси, вирусите и гъбичките, отделящи токсични продукти, наричаме „лоши“.</w:t>
      </w:r>
    </w:p>
    <w:p w14:paraId="32675D48" w14:textId="77777777" w:rsidR="00461F5A" w:rsidRPr="00C11297" w:rsidRDefault="00461F5A" w:rsidP="00C11297">
      <w:pPr>
        <w:spacing w:before="0" w:after="0" w:line="20" w:lineRule="atLeast"/>
        <w:ind w:firstLine="20"/>
        <w:jc w:val="both"/>
        <w:rPr>
          <w:bCs/>
          <w:sz w:val="24"/>
        </w:rPr>
      </w:pPr>
      <w:r w:rsidRPr="00C11297">
        <w:rPr>
          <w:bCs/>
          <w:sz w:val="24"/>
        </w:rPr>
        <w:t xml:space="preserve">Когато балансът между тях се наруши, възникват редица заболявания. Наблюдава се силна корелация и потенциална причинно-следствена връзка между микробния дисбаланс и патологии като: синдром на раздразненото черво, бронхиална астма, хранителни алергии, автоимунни заболявания, атеросклероза, захарен диабет тип 2, някои видове рак, депресия, психози, детски аутизъм, чернодробни заболявания и кожни възпаления. Всички те могат да се повлияят благоприятно чрез корекция на </w:t>
      </w:r>
      <w:proofErr w:type="spellStart"/>
      <w:r w:rsidRPr="00C11297">
        <w:rPr>
          <w:bCs/>
          <w:sz w:val="24"/>
        </w:rPr>
        <w:t>микробиома</w:t>
      </w:r>
      <w:proofErr w:type="spellEnd"/>
      <w:r w:rsidRPr="00C11297">
        <w:rPr>
          <w:bCs/>
          <w:sz w:val="24"/>
        </w:rPr>
        <w:t>. Тази корекция започва с детоксикация! Ето защо лечебното гладуване води до възстановяване на микробното равновесие, както и до изчистване на всички органи и системи. Плодово-чаеният режим и последващото хранене с цялостни растителни храни осигуряват превес на полезните бактерии, които се хранят с фибри.</w:t>
      </w:r>
    </w:p>
    <w:p w14:paraId="42726162" w14:textId="77777777" w:rsidR="00461F5A" w:rsidRPr="00C11297" w:rsidRDefault="00461F5A" w:rsidP="00C11297">
      <w:pPr>
        <w:spacing w:before="0" w:after="0" w:line="20" w:lineRule="atLeast"/>
        <w:ind w:firstLine="20"/>
        <w:jc w:val="both"/>
        <w:rPr>
          <w:bCs/>
          <w:sz w:val="24"/>
        </w:rPr>
      </w:pPr>
      <w:r w:rsidRPr="00C11297">
        <w:rPr>
          <w:bCs/>
          <w:sz w:val="24"/>
        </w:rPr>
        <w:t>За оптимален резултат този режим е препоръчително да се комбинира с апаратно изчистване на дебелото черво (</w:t>
      </w:r>
      <w:proofErr w:type="spellStart"/>
      <w:r w:rsidRPr="00C11297">
        <w:rPr>
          <w:bCs/>
          <w:sz w:val="24"/>
        </w:rPr>
        <w:t>хидроколонотерапия</w:t>
      </w:r>
      <w:proofErr w:type="spellEnd"/>
      <w:r w:rsidRPr="00C11297">
        <w:rPr>
          <w:bCs/>
          <w:sz w:val="24"/>
        </w:rPr>
        <w:t xml:space="preserve">) и прием на целеви пробиотици. Дългосрочното поддържане на облагородения </w:t>
      </w:r>
      <w:proofErr w:type="spellStart"/>
      <w:r w:rsidRPr="00C11297">
        <w:rPr>
          <w:bCs/>
          <w:sz w:val="24"/>
        </w:rPr>
        <w:t>микробиом</w:t>
      </w:r>
      <w:proofErr w:type="spellEnd"/>
      <w:r w:rsidRPr="00C11297">
        <w:rPr>
          <w:bCs/>
          <w:sz w:val="24"/>
        </w:rPr>
        <w:t xml:space="preserve"> се постига чрез природосъобразен начин на живот и пълно избягване на </w:t>
      </w:r>
      <w:proofErr w:type="spellStart"/>
      <w:r w:rsidRPr="00C11297">
        <w:rPr>
          <w:bCs/>
          <w:sz w:val="24"/>
        </w:rPr>
        <w:t>ултрапреработените</w:t>
      </w:r>
      <w:proofErr w:type="spellEnd"/>
      <w:r w:rsidRPr="00C11297">
        <w:rPr>
          <w:bCs/>
          <w:sz w:val="24"/>
        </w:rPr>
        <w:t xml:space="preserve"> храни, рафинираните продукти, животинските мазнини, алкохола и тютюнопушенето.</w:t>
      </w:r>
    </w:p>
    <w:p w14:paraId="494062A0" w14:textId="77777777" w:rsidR="00461F5A" w:rsidRPr="00C11297" w:rsidRDefault="00461F5A" w:rsidP="00C11297">
      <w:pPr>
        <w:pStyle w:val="1"/>
        <w:spacing w:before="0" w:after="0"/>
        <w:rPr>
          <w:rFonts w:ascii="Arial Narrow" w:hAnsi="Arial Narrow"/>
          <w:sz w:val="24"/>
          <w:szCs w:val="24"/>
        </w:rPr>
      </w:pPr>
    </w:p>
    <w:p w14:paraId="04C3470A" w14:textId="6AAEA6C2" w:rsidR="00461F5A" w:rsidRPr="00C11297" w:rsidRDefault="00461F5A" w:rsidP="00C11297">
      <w:pPr>
        <w:pStyle w:val="1"/>
        <w:spacing w:before="0" w:after="0"/>
        <w:rPr>
          <w:rFonts w:ascii="Arial Narrow" w:hAnsi="Arial Narrow"/>
          <w:sz w:val="24"/>
          <w:szCs w:val="24"/>
        </w:rPr>
      </w:pPr>
      <w:bookmarkStart w:id="5" w:name="_Toc240702439"/>
      <w:r w:rsidRPr="00C11297">
        <w:rPr>
          <w:rFonts w:ascii="Arial Narrow" w:hAnsi="Arial Narrow"/>
          <w:sz w:val="24"/>
          <w:szCs w:val="24"/>
        </w:rPr>
        <w:t>Димитър и неговото „дистанционно“ гладуване</w:t>
      </w:r>
      <w:bookmarkEnd w:id="5"/>
    </w:p>
    <w:p w14:paraId="52890527" w14:textId="627F7E23" w:rsidR="00461F5A" w:rsidRPr="00C11297" w:rsidRDefault="00461F5A" w:rsidP="00C11297">
      <w:pPr>
        <w:spacing w:before="0" w:after="0" w:line="20" w:lineRule="atLeast"/>
        <w:ind w:firstLine="20"/>
        <w:jc w:val="both"/>
        <w:rPr>
          <w:bCs/>
          <w:sz w:val="24"/>
        </w:rPr>
      </w:pPr>
      <w:r w:rsidRPr="00C11297">
        <w:rPr>
          <w:b/>
          <w:sz w:val="24"/>
        </w:rPr>
        <w:t>Труд  стр. 43</w:t>
      </w:r>
      <w:r w:rsidRPr="00C11297">
        <w:rPr>
          <w:bCs/>
          <w:sz w:val="24"/>
        </w:rPr>
        <w:t xml:space="preserve"> </w:t>
      </w:r>
      <w:r w:rsidRPr="0056407D">
        <w:rPr>
          <w:bCs/>
          <w:sz w:val="24"/>
        </w:rPr>
        <w:pict w14:anchorId="27AE3DA4">
          <v:rect id="_x0000_i1043" style="width:453.6pt;height:1.5pt" o:hralign="center" o:hrstd="t" o:hrnoshade="t" o:hr="t" fillcolor="#aca899" stroked="f"/>
        </w:pict>
      </w:r>
    </w:p>
    <w:p w14:paraId="6D977DAF" w14:textId="77777777" w:rsidR="00461F5A" w:rsidRPr="00C11297" w:rsidRDefault="00461F5A" w:rsidP="00C11297">
      <w:pPr>
        <w:spacing w:before="0" w:after="0" w:line="20" w:lineRule="atLeast"/>
        <w:ind w:firstLine="20"/>
        <w:jc w:val="both"/>
        <w:rPr>
          <w:bCs/>
          <w:sz w:val="24"/>
        </w:rPr>
      </w:pPr>
      <w:r w:rsidRPr="00C11297">
        <w:rPr>
          <w:bCs/>
          <w:sz w:val="24"/>
        </w:rPr>
        <w:t xml:space="preserve">Д-р Емилова завършва медицина през 1969 г. и придобива специалности по вътрешни болести, </w:t>
      </w:r>
      <w:proofErr w:type="spellStart"/>
      <w:r w:rsidRPr="00C11297">
        <w:rPr>
          <w:bCs/>
          <w:sz w:val="24"/>
        </w:rPr>
        <w:t>ревматология</w:t>
      </w:r>
      <w:proofErr w:type="spellEnd"/>
      <w:r w:rsidRPr="00C11297">
        <w:rPr>
          <w:bCs/>
          <w:sz w:val="24"/>
        </w:rPr>
        <w:t xml:space="preserve"> и кардиология. Има и магистратура по здравен мениджмънт. Основава своята клиника през 1993 г„ като прилага в нея метода на Лидия Ковачева, наречен омекотено гладуване с плодове и чай. През клиниката до днес са минали 53 400 пациенти.</w:t>
      </w:r>
    </w:p>
    <w:p w14:paraId="67BD9E94" w14:textId="77777777" w:rsidR="00461F5A" w:rsidRPr="00C11297" w:rsidRDefault="00461F5A" w:rsidP="00C11297">
      <w:pPr>
        <w:spacing w:before="0" w:after="0" w:line="20" w:lineRule="atLeast"/>
        <w:ind w:firstLine="20"/>
        <w:jc w:val="both"/>
        <w:rPr>
          <w:bCs/>
          <w:sz w:val="24"/>
        </w:rPr>
      </w:pPr>
      <w:r w:rsidRPr="00C11297">
        <w:rPr>
          <w:bCs/>
          <w:sz w:val="24"/>
        </w:rPr>
        <w:t>Димитър Дунчев живее в Бостън, САЩ, от 28 години. А това лято за пръв път дойде при д-р Емилова. И понеже някои веднага ще си помислят: „Престоя в клиниката могат да си го позволят само чужденци и хора, които не живеят в България!“, бързаме да напишем: Димитър е направил досега 7 дълги гладувания през последните три години. Но нито един ден от тях не е бил в клиниката на д-р Емилова! Той дойде в Боровец само да се запознае с лекарката, която му е спасила здравето „дистанционно“, а може би и живота, и да й благодари, че я има.</w:t>
      </w:r>
    </w:p>
    <w:p w14:paraId="70798548" w14:textId="77777777" w:rsidR="00461F5A" w:rsidRPr="00C11297" w:rsidRDefault="00461F5A" w:rsidP="00C11297">
      <w:pPr>
        <w:spacing w:before="0" w:after="0" w:line="20" w:lineRule="atLeast"/>
        <w:ind w:firstLine="20"/>
        <w:jc w:val="both"/>
        <w:rPr>
          <w:bCs/>
          <w:sz w:val="24"/>
        </w:rPr>
      </w:pPr>
      <w:r w:rsidRPr="00C11297">
        <w:rPr>
          <w:bCs/>
          <w:sz w:val="24"/>
        </w:rPr>
        <w:t>Ето какво ни каза Димитър:</w:t>
      </w:r>
    </w:p>
    <w:p w14:paraId="00FAFC1E" w14:textId="77777777" w:rsidR="00461F5A" w:rsidRPr="00C11297" w:rsidRDefault="00461F5A" w:rsidP="00C11297">
      <w:pPr>
        <w:spacing w:before="0" w:after="0" w:line="20" w:lineRule="atLeast"/>
        <w:ind w:firstLine="20"/>
        <w:jc w:val="both"/>
        <w:rPr>
          <w:bCs/>
          <w:sz w:val="24"/>
        </w:rPr>
      </w:pPr>
      <w:r w:rsidRPr="00C11297">
        <w:rPr>
          <w:bCs/>
          <w:sz w:val="24"/>
        </w:rPr>
        <w:t>„Преди три-четири години усетих, че не мога да контролирам килограмите. Станаха 140 при ръст 1,76. Появиха се болки, хипертония, подагра, рефлукс... В един момент установих, че вземам 7 вида различни лекарства. Горе-долу по това време бях в България и мои приятели ми дадоха книгата на Лидия Ковачева. Прочетох я в самолета към Бостън. И реших да видя дали ще умра, ако направя една седмица на плодове и чай. Не само не умрях, а и ми хареса. Следващия месец направих пак една седмица.</w:t>
      </w:r>
    </w:p>
    <w:p w14:paraId="37A6C02C" w14:textId="77777777" w:rsidR="00461F5A" w:rsidRPr="00C11297" w:rsidRDefault="00461F5A" w:rsidP="00C11297">
      <w:pPr>
        <w:spacing w:before="0" w:after="0" w:line="20" w:lineRule="atLeast"/>
        <w:ind w:firstLine="20"/>
        <w:jc w:val="both"/>
        <w:rPr>
          <w:bCs/>
          <w:sz w:val="24"/>
        </w:rPr>
      </w:pPr>
      <w:r w:rsidRPr="00C11297">
        <w:rPr>
          <w:bCs/>
          <w:sz w:val="24"/>
        </w:rPr>
        <w:t>След известно време си казах, че трябва да направя гладуването по правилата -20 дни на плодове и чай с мед и 10 дни захранване. Въпреки че имам напрегната работа като инженер в корпорация, успях да го направя! На 7-ия и 10-ия ден имах кризи със симптоми на подагра. Но отминаха и накрая се чувствах отлично, лек, пълен с енергия. И оттогава приех този метод със сърцето си. Направих 7 дълги гладувания в разстояние на три години и половина.</w:t>
      </w:r>
    </w:p>
    <w:p w14:paraId="13273772" w14:textId="77777777" w:rsidR="00461F5A" w:rsidRPr="00C11297" w:rsidRDefault="00461F5A" w:rsidP="00C11297">
      <w:pPr>
        <w:spacing w:before="0" w:after="0" w:line="20" w:lineRule="atLeast"/>
        <w:ind w:firstLine="20"/>
        <w:jc w:val="both"/>
        <w:rPr>
          <w:bCs/>
          <w:sz w:val="24"/>
        </w:rPr>
      </w:pPr>
      <w:r w:rsidRPr="00C11297">
        <w:rPr>
          <w:bCs/>
          <w:sz w:val="24"/>
        </w:rPr>
        <w:lastRenderedPageBreak/>
        <w:t>Успях да убедя и майка ми, на годините на д-р Емилова, да направим заедно едно дълго гладуване, защото тя не е добре и взема много лекарства. Направихме го в Бостън, когато дойде при мен. Моята майка е интелигентен човек, била е 30 години старша медицинска сестра в болница и знае как да наблюдава тялото си. Имаше огромна подутина на едната ръка. След първото гладуване подутината спадна наполовина. А след второто й гладуване се обади, за да каже, че от подутината е останала по-малко от една трета. Ето това прави тази система - стъпка по стъпка води и до промяна в начина на живот.</w:t>
      </w:r>
    </w:p>
    <w:p w14:paraId="2937D534" w14:textId="1BB9ACA7" w:rsidR="00461F5A" w:rsidRPr="00C11297" w:rsidRDefault="00461F5A" w:rsidP="00C11297">
      <w:pPr>
        <w:spacing w:before="0" w:after="0" w:line="20" w:lineRule="atLeast"/>
        <w:ind w:firstLine="20"/>
        <w:jc w:val="both"/>
        <w:rPr>
          <w:bCs/>
          <w:sz w:val="24"/>
        </w:rPr>
      </w:pPr>
      <w:r w:rsidRPr="00C11297">
        <w:rPr>
          <w:bCs/>
          <w:sz w:val="24"/>
        </w:rPr>
        <w:t>Аз все повече откривам неподозираните лечебни сили на природата: изгревите, които ни зареждат енергийно, магнитните полета, които в Аризона например се използват за лечение от някои лечители, енергията на билките и плодовете... Често си говорим с приятели и споделяме убеждението, че здравната система няма интерес да разкрива начините, по които човек може да си върне здравето без лекарства. Колкото по-дълго хората са зависими от медикаменти, толкова по-до-бре за нея и фармацевтичната индустрия. Затова е хубаво, че има лекари като д-р Емилова.“</w:t>
      </w:r>
    </w:p>
    <w:p w14:paraId="6AAEAE10" w14:textId="77777777" w:rsidR="00461F5A" w:rsidRPr="00C11297" w:rsidRDefault="00461F5A" w:rsidP="00C11297">
      <w:pPr>
        <w:spacing w:before="0" w:after="0" w:line="20" w:lineRule="atLeast"/>
        <w:ind w:firstLine="20"/>
        <w:jc w:val="both"/>
        <w:rPr>
          <w:bCs/>
          <w:sz w:val="24"/>
        </w:rPr>
      </w:pPr>
    </w:p>
    <w:p w14:paraId="0807F031" w14:textId="77777777" w:rsidR="006A2B3A" w:rsidRPr="00C11297" w:rsidRDefault="006A2B3A" w:rsidP="00C11297">
      <w:pPr>
        <w:spacing w:before="0" w:after="0" w:line="20" w:lineRule="atLeast"/>
        <w:ind w:firstLine="20"/>
        <w:jc w:val="both"/>
        <w:rPr>
          <w:bCs/>
          <w:sz w:val="24"/>
        </w:rPr>
      </w:pPr>
      <w:r w:rsidRPr="00C11297">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C11297" w:rsidRDefault="006A2B3A" w:rsidP="00C11297">
      <w:pPr>
        <w:spacing w:before="0" w:after="0" w:line="20" w:lineRule="atLeast"/>
        <w:ind w:firstLine="20"/>
        <w:jc w:val="both"/>
        <w:rPr>
          <w:bCs/>
          <w:sz w:val="24"/>
        </w:rPr>
      </w:pPr>
    </w:p>
    <w:p w14:paraId="5F4BB100" w14:textId="34291F9A" w:rsidR="00461F5A" w:rsidRPr="00C11297" w:rsidRDefault="00461F5A" w:rsidP="00C11297">
      <w:pPr>
        <w:pStyle w:val="1"/>
        <w:spacing w:before="0" w:after="0"/>
        <w:rPr>
          <w:rFonts w:ascii="Arial Narrow" w:hAnsi="Arial Narrow"/>
          <w:sz w:val="24"/>
          <w:szCs w:val="24"/>
        </w:rPr>
      </w:pPr>
      <w:bookmarkStart w:id="6" w:name="_Toc240702440"/>
      <w:r w:rsidRPr="00C11297">
        <w:rPr>
          <w:rFonts w:ascii="Arial Narrow" w:hAnsi="Arial Narrow"/>
          <w:sz w:val="24"/>
          <w:szCs w:val="24"/>
        </w:rPr>
        <w:t>ДАНС призова за бързо</w:t>
      </w:r>
      <w:r w:rsidRPr="00C11297">
        <w:rPr>
          <w:rFonts w:ascii="Arial Narrow" w:hAnsi="Arial Narrow"/>
          <w:sz w:val="24"/>
          <w:szCs w:val="24"/>
        </w:rPr>
        <w:t xml:space="preserve"> </w:t>
      </w:r>
      <w:r w:rsidRPr="00C11297">
        <w:rPr>
          <w:rFonts w:ascii="Arial Narrow" w:hAnsi="Arial Narrow"/>
          <w:sz w:val="24"/>
          <w:szCs w:val="24"/>
        </w:rPr>
        <w:t>действие</w:t>
      </w:r>
      <w:bookmarkEnd w:id="6"/>
    </w:p>
    <w:p w14:paraId="75D22616" w14:textId="0356CDFD" w:rsidR="00461F5A" w:rsidRPr="00C11297" w:rsidRDefault="00461F5A" w:rsidP="00C11297">
      <w:pPr>
        <w:spacing w:before="0" w:after="0" w:line="20" w:lineRule="atLeast"/>
        <w:ind w:firstLine="20"/>
        <w:jc w:val="both"/>
        <w:rPr>
          <w:bCs/>
          <w:sz w:val="24"/>
        </w:rPr>
      </w:pPr>
      <w:r w:rsidRPr="00C11297">
        <w:rPr>
          <w:b/>
          <w:sz w:val="24"/>
        </w:rPr>
        <w:t>Телеграф  стр. 6</w:t>
      </w:r>
      <w:r w:rsidRPr="00C11297">
        <w:rPr>
          <w:bCs/>
          <w:sz w:val="24"/>
        </w:rPr>
        <w:t xml:space="preserve"> </w:t>
      </w:r>
      <w:r w:rsidRPr="00C11297">
        <w:rPr>
          <w:bCs/>
          <w:sz w:val="24"/>
        </w:rPr>
        <w:pict w14:anchorId="1811F0FD">
          <v:rect id="_x0000_i1045" style="width:453.6pt;height:1.5pt" o:hralign="center" o:hrstd="t" o:hrnoshade="t" o:hr="t" fillcolor="#aca899" stroked="f"/>
        </w:pict>
      </w:r>
    </w:p>
    <w:p w14:paraId="1A0C1913" w14:textId="77777777" w:rsidR="00461F5A" w:rsidRPr="00C11297" w:rsidRDefault="00461F5A" w:rsidP="00C11297">
      <w:pPr>
        <w:spacing w:before="0" w:after="0" w:line="20" w:lineRule="atLeast"/>
        <w:ind w:firstLine="20"/>
        <w:jc w:val="both"/>
        <w:rPr>
          <w:bCs/>
          <w:sz w:val="24"/>
        </w:rPr>
      </w:pPr>
      <w:r w:rsidRPr="00C11297">
        <w:rPr>
          <w:bCs/>
          <w:sz w:val="24"/>
        </w:rPr>
        <w:t>Шефът на ДАНС Пламен Тончев призова прокуратурата за бързи действия по сигнали на агенцията за евентуални злоупотреби и нарушения. По думите му сред тях са договори, обществени поръчки, износ на лекарства, европейски и държавни средства, както и данни за организирана престъпна група. Тончев заяви, че ДАНС очаква конкретни указания, за да продължи проверките и да установи кои твърдения са основателни. Той посочи, че съвместно с МВР се проверяват министерства, в които е съсредоточен значителен обществен ресурс.</w:t>
      </w:r>
    </w:p>
    <w:p w14:paraId="738A34A1" w14:textId="77777777" w:rsidR="00461F5A" w:rsidRPr="00C11297" w:rsidRDefault="00461F5A" w:rsidP="00C11297">
      <w:pPr>
        <w:spacing w:before="0" w:after="0" w:line="20" w:lineRule="atLeast"/>
        <w:ind w:firstLine="20"/>
        <w:jc w:val="both"/>
        <w:rPr>
          <w:bCs/>
          <w:sz w:val="24"/>
        </w:rPr>
      </w:pPr>
    </w:p>
    <w:p w14:paraId="47D9D3C6" w14:textId="5D893384" w:rsidR="00461F5A" w:rsidRPr="00C11297" w:rsidRDefault="00461F5A" w:rsidP="00C11297">
      <w:pPr>
        <w:pStyle w:val="1"/>
        <w:spacing w:before="0" w:after="0"/>
        <w:rPr>
          <w:rFonts w:ascii="Arial Narrow" w:hAnsi="Arial Narrow"/>
          <w:sz w:val="24"/>
          <w:szCs w:val="24"/>
        </w:rPr>
      </w:pPr>
      <w:bookmarkStart w:id="7" w:name="_Toc240702441"/>
      <w:r w:rsidRPr="00C11297">
        <w:rPr>
          <w:rFonts w:ascii="Arial Narrow" w:hAnsi="Arial Narrow"/>
          <w:sz w:val="24"/>
          <w:szCs w:val="24"/>
        </w:rPr>
        <w:t>Здравният министър: Може да се промени наредбата за детските ясли</w:t>
      </w:r>
      <w:bookmarkEnd w:id="7"/>
    </w:p>
    <w:p w14:paraId="0A9E1B8A" w14:textId="6C0D83E1" w:rsidR="00461F5A" w:rsidRPr="00C11297" w:rsidRDefault="00461F5A" w:rsidP="00C11297">
      <w:pPr>
        <w:spacing w:before="0" w:after="0" w:line="20" w:lineRule="atLeast"/>
        <w:ind w:firstLine="20"/>
        <w:jc w:val="both"/>
        <w:rPr>
          <w:bCs/>
          <w:sz w:val="24"/>
        </w:rPr>
      </w:pPr>
      <w:r w:rsidRPr="00C11297">
        <w:rPr>
          <w:b/>
          <w:sz w:val="24"/>
        </w:rPr>
        <w:t>Телеграф  стр. 4</w:t>
      </w:r>
      <w:r w:rsidRPr="00C11297">
        <w:rPr>
          <w:bCs/>
          <w:sz w:val="24"/>
        </w:rPr>
        <w:pict w14:anchorId="4FFE5B9D">
          <v:rect id="_x0000_i1044" style="width:453.6pt;height:1.5pt" o:hralign="center" o:hrstd="t" o:hrnoshade="t" o:hr="t" fillcolor="#aca899" stroked="f"/>
        </w:pict>
      </w:r>
    </w:p>
    <w:p w14:paraId="6E9330FB" w14:textId="77777777" w:rsidR="00461F5A" w:rsidRPr="00C11297" w:rsidRDefault="00461F5A" w:rsidP="00C11297">
      <w:pPr>
        <w:spacing w:before="0" w:after="0" w:line="20" w:lineRule="atLeast"/>
        <w:ind w:firstLine="20"/>
        <w:jc w:val="both"/>
        <w:rPr>
          <w:bCs/>
          <w:sz w:val="24"/>
        </w:rPr>
      </w:pPr>
      <w:r w:rsidRPr="00C11297">
        <w:rPr>
          <w:bCs/>
          <w:sz w:val="24"/>
        </w:rPr>
        <w:t xml:space="preserve">Министърът на здравеопазването Катя </w:t>
      </w:r>
      <w:proofErr w:type="spellStart"/>
      <w:r w:rsidRPr="00C11297">
        <w:rPr>
          <w:bCs/>
          <w:sz w:val="24"/>
        </w:rPr>
        <w:t>Ивкова</w:t>
      </w:r>
      <w:proofErr w:type="spellEnd"/>
      <w:r w:rsidRPr="00C11297">
        <w:rPr>
          <w:bCs/>
          <w:sz w:val="24"/>
        </w:rPr>
        <w:t xml:space="preserve"> допусна възможност да бъдат направени промени в наредбата за детските ясли, за да няма противоречиви тълкувания на текстовете, свързани с възможните действия при недостиг на медицински сестри.</w:t>
      </w:r>
    </w:p>
    <w:p w14:paraId="25E2BF2A" w14:textId="1FCB01B3" w:rsidR="006A2B3A" w:rsidRPr="00C11297" w:rsidRDefault="00461F5A" w:rsidP="00C11297">
      <w:pPr>
        <w:spacing w:before="0" w:after="0" w:line="20" w:lineRule="atLeast"/>
        <w:ind w:firstLine="20"/>
        <w:jc w:val="both"/>
        <w:rPr>
          <w:bCs/>
          <w:sz w:val="24"/>
        </w:rPr>
      </w:pPr>
      <w:r w:rsidRPr="00C11297">
        <w:rPr>
          <w:bCs/>
          <w:sz w:val="24"/>
        </w:rPr>
        <w:t>Това стана на парламентарния контрол. И сега в наредба 26 е предвидено изключение - когато трайно не може да се осигури назначаването на медицински специалист за обслужване на децата в яслена група, обслужването й може да се осъществява най-малкото от един педагог и една детегледачка. Изключението се прилага само при положение че в детската ясла е назначен най-малко един медицински специалист, който отговаря за няколко групи, а в тях може да бъдат назначени педагози.</w:t>
      </w:r>
    </w:p>
    <w:p w14:paraId="6049B38D" w14:textId="77777777" w:rsidR="0004665E" w:rsidRPr="00C11297" w:rsidRDefault="0004665E" w:rsidP="00C11297">
      <w:pPr>
        <w:spacing w:before="0" w:after="0" w:line="20" w:lineRule="atLeast"/>
        <w:ind w:firstLine="20"/>
        <w:jc w:val="both"/>
        <w:rPr>
          <w:bCs/>
          <w:sz w:val="24"/>
        </w:rPr>
      </w:pPr>
    </w:p>
    <w:p w14:paraId="067A0703" w14:textId="2CD8B6C3" w:rsidR="006A2B3A" w:rsidRPr="00E56CE0" w:rsidRDefault="00522EDD" w:rsidP="00C11297">
      <w:pPr>
        <w:spacing w:before="0" w:after="0" w:line="20" w:lineRule="atLeast"/>
        <w:ind w:firstLine="20"/>
        <w:jc w:val="center"/>
        <w:rPr>
          <w:rFonts w:ascii="Times New Roman" w:hAnsi="Times New Roman"/>
          <w:b/>
          <w:color w:val="00B050"/>
          <w:sz w:val="24"/>
        </w:rPr>
      </w:pPr>
      <w:r w:rsidRPr="00E56CE0">
        <w:rPr>
          <w:rFonts w:ascii="Times New Roman" w:hAnsi="Times New Roman"/>
          <w:b/>
          <w:color w:val="00B050"/>
          <w:sz w:val="24"/>
        </w:rPr>
        <w:t>18</w:t>
      </w:r>
      <w:r w:rsidR="006A2B3A" w:rsidRPr="00E56CE0">
        <w:rPr>
          <w:rFonts w:ascii="Times New Roman" w:hAnsi="Times New Roman"/>
          <w:b/>
          <w:color w:val="00B050"/>
          <w:sz w:val="24"/>
        </w:rPr>
        <w:t>.</w:t>
      </w:r>
      <w:r w:rsidR="00672B13" w:rsidRPr="00E56CE0">
        <w:rPr>
          <w:rFonts w:ascii="Times New Roman" w:hAnsi="Times New Roman"/>
          <w:b/>
          <w:color w:val="00B050"/>
          <w:sz w:val="24"/>
        </w:rPr>
        <w:t>09</w:t>
      </w:r>
      <w:r w:rsidR="006A2B3A" w:rsidRPr="00E56CE0">
        <w:rPr>
          <w:rFonts w:ascii="Times New Roman" w:hAnsi="Times New Roman"/>
          <w:b/>
          <w:color w:val="00B050"/>
          <w:sz w:val="24"/>
        </w:rPr>
        <w:t>.</w:t>
      </w:r>
      <w:r w:rsidR="0073741B" w:rsidRPr="00E56CE0">
        <w:rPr>
          <w:rFonts w:ascii="Times New Roman" w:hAnsi="Times New Roman"/>
          <w:b/>
          <w:color w:val="00B050"/>
          <w:sz w:val="24"/>
        </w:rPr>
        <w:t>202</w:t>
      </w:r>
      <w:r w:rsidR="00915E80" w:rsidRPr="00E56CE0">
        <w:rPr>
          <w:rFonts w:ascii="Times New Roman" w:hAnsi="Times New Roman"/>
          <w:b/>
          <w:color w:val="00B050"/>
          <w:sz w:val="24"/>
        </w:rPr>
        <w:t>6</w:t>
      </w:r>
    </w:p>
    <w:p w14:paraId="126BA8F4" w14:textId="77777777" w:rsidR="006A2B3A" w:rsidRPr="00E56CE0" w:rsidRDefault="006A2B3A" w:rsidP="00C11297">
      <w:pPr>
        <w:spacing w:before="0" w:after="0" w:line="20" w:lineRule="atLeast"/>
        <w:ind w:firstLine="20"/>
        <w:jc w:val="both"/>
        <w:rPr>
          <w:rFonts w:ascii="Times New Roman" w:hAnsi="Times New Roman"/>
          <w:bCs/>
          <w:color w:val="00B050"/>
          <w:sz w:val="24"/>
        </w:rPr>
      </w:pPr>
    </w:p>
    <w:p w14:paraId="473D4838" w14:textId="77777777" w:rsidR="006A2B3A" w:rsidRPr="00E56CE0" w:rsidRDefault="006A2B3A" w:rsidP="00C11297">
      <w:pPr>
        <w:shd w:val="clear" w:color="auto" w:fill="C0C0C0"/>
        <w:spacing w:before="0" w:after="0" w:line="20" w:lineRule="atLeast"/>
        <w:ind w:firstLine="20"/>
        <w:jc w:val="right"/>
        <w:rPr>
          <w:rFonts w:ascii="Times New Roman" w:hAnsi="Times New Roman"/>
          <w:b/>
          <w:smallCaps/>
          <w:color w:val="00B050"/>
          <w:sz w:val="24"/>
        </w:rPr>
      </w:pPr>
      <w:r w:rsidRPr="00E56CE0">
        <w:rPr>
          <w:rFonts w:ascii="Times New Roman" w:hAnsi="Times New Roman"/>
          <w:b/>
          <w:smallCaps/>
          <w:color w:val="00B050"/>
          <w:sz w:val="24"/>
        </w:rPr>
        <w:t>Национални телевизии</w:t>
      </w:r>
    </w:p>
    <w:p w14:paraId="1508734C" w14:textId="77777777" w:rsidR="006A2B3A" w:rsidRPr="00C11297" w:rsidRDefault="006A2B3A" w:rsidP="00C11297">
      <w:pPr>
        <w:spacing w:before="0" w:after="0" w:line="20" w:lineRule="atLeast"/>
        <w:ind w:firstLine="20"/>
        <w:jc w:val="both"/>
        <w:rPr>
          <w:bCs/>
          <w:sz w:val="24"/>
        </w:rPr>
      </w:pPr>
    </w:p>
    <w:p w14:paraId="3797E39F" w14:textId="77777777" w:rsidR="006A2B3A" w:rsidRPr="00C11297" w:rsidRDefault="006A2B3A" w:rsidP="00C11297">
      <w:pPr>
        <w:spacing w:before="0" w:after="0" w:line="20" w:lineRule="atLeast"/>
        <w:ind w:firstLine="20"/>
        <w:jc w:val="both"/>
        <w:rPr>
          <w:bCs/>
          <w:sz w:val="24"/>
        </w:rPr>
      </w:pPr>
      <w:r w:rsidRPr="00C11297">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C11297" w:rsidRDefault="006A2B3A" w:rsidP="00C11297">
      <w:pPr>
        <w:spacing w:before="0" w:after="0" w:line="20" w:lineRule="atLeast"/>
        <w:ind w:firstLine="20"/>
        <w:jc w:val="both"/>
        <w:rPr>
          <w:bCs/>
          <w:sz w:val="24"/>
        </w:rPr>
      </w:pPr>
    </w:p>
    <w:p w14:paraId="3F9566E0" w14:textId="77777777" w:rsidR="00D006B2" w:rsidRPr="00C11297" w:rsidRDefault="00D006B2" w:rsidP="00C11297">
      <w:pPr>
        <w:pStyle w:val="1"/>
        <w:spacing w:before="0" w:after="0"/>
        <w:rPr>
          <w:rFonts w:ascii="Arial Narrow" w:hAnsi="Arial Narrow"/>
          <w:sz w:val="24"/>
          <w:szCs w:val="24"/>
        </w:rPr>
      </w:pPr>
      <w:bookmarkStart w:id="8" w:name="_Toc240702442"/>
      <w:r w:rsidRPr="00C11297">
        <w:rPr>
          <w:rFonts w:ascii="Arial Narrow" w:hAnsi="Arial Narrow"/>
          <w:sz w:val="24"/>
          <w:szCs w:val="24"/>
        </w:rPr>
        <w:lastRenderedPageBreak/>
        <w:t>"Да го видя на крака - това ми е мечтата": Джани, който падна от тераса на НДК, се нуждае от помощ за рехабилитация</w:t>
      </w:r>
      <w:bookmarkEnd w:id="8"/>
    </w:p>
    <w:p w14:paraId="3A37A694" w14:textId="02DC9C51" w:rsidR="00D006B2" w:rsidRPr="00C11297" w:rsidRDefault="00D006B2" w:rsidP="00C11297">
      <w:pPr>
        <w:spacing w:before="0" w:after="0" w:line="20" w:lineRule="atLeast"/>
        <w:ind w:firstLine="20"/>
        <w:jc w:val="both"/>
        <w:rPr>
          <w:b/>
          <w:sz w:val="24"/>
        </w:rPr>
      </w:pPr>
      <w:proofErr w:type="spellStart"/>
      <w:r w:rsidRPr="00C11297">
        <w:rPr>
          <w:b/>
          <w:sz w:val="24"/>
        </w:rPr>
        <w:t>bTV</w:t>
      </w:r>
      <w:proofErr w:type="spellEnd"/>
      <w:r w:rsidRPr="00C11297">
        <w:rPr>
          <w:b/>
          <w:sz w:val="24"/>
        </w:rPr>
        <w:t>, Новини в 12.00</w:t>
      </w:r>
      <w:r w:rsidR="004B3AC5" w:rsidRPr="00C11297">
        <w:rPr>
          <w:b/>
          <w:sz w:val="24"/>
        </w:rPr>
        <w:t>,19.00</w:t>
      </w:r>
      <w:r w:rsidRPr="00C11297">
        <w:rPr>
          <w:b/>
          <w:sz w:val="24"/>
        </w:rPr>
        <w:t xml:space="preserve"> часа </w:t>
      </w:r>
    </w:p>
    <w:p w14:paraId="151EDA62" w14:textId="03FE5802" w:rsidR="00D006B2" w:rsidRPr="00C11297" w:rsidRDefault="00000000" w:rsidP="00C11297">
      <w:pPr>
        <w:spacing w:before="0" w:after="0" w:line="20" w:lineRule="atLeast"/>
        <w:ind w:firstLine="20"/>
        <w:jc w:val="both"/>
        <w:rPr>
          <w:bCs/>
          <w:sz w:val="24"/>
        </w:rPr>
      </w:pPr>
      <w:r w:rsidRPr="00C11297">
        <w:rPr>
          <w:bCs/>
          <w:sz w:val="24"/>
        </w:rPr>
        <w:pict w14:anchorId="5DEBCD81">
          <v:rect id="_x0000_i1026" style="width:453.6pt;height:1.5pt" o:hralign="center" o:hrstd="t" o:hrnoshade="t" o:hr="t" fillcolor="#aca899" stroked="f"/>
        </w:pict>
      </w:r>
    </w:p>
    <w:p w14:paraId="5BAC9E84" w14:textId="77777777" w:rsidR="00D006B2" w:rsidRPr="00C11297" w:rsidRDefault="00D006B2" w:rsidP="00C11297">
      <w:pPr>
        <w:spacing w:before="0" w:after="0" w:line="20" w:lineRule="atLeast"/>
        <w:ind w:firstLine="20"/>
        <w:jc w:val="both"/>
        <w:rPr>
          <w:bCs/>
          <w:sz w:val="24"/>
        </w:rPr>
      </w:pPr>
      <w:r w:rsidRPr="00C11297">
        <w:rPr>
          <w:bCs/>
          <w:sz w:val="24"/>
        </w:rPr>
        <w:t>14-годишното момче, което падна от терасата на НДК след срутване на парапет, се бори да проходи отново.</w:t>
      </w:r>
    </w:p>
    <w:p w14:paraId="640F3E8A" w14:textId="27896B72" w:rsidR="00D006B2" w:rsidRPr="00C11297" w:rsidRDefault="00D006B2" w:rsidP="00C11297">
      <w:pPr>
        <w:spacing w:before="0" w:after="0" w:line="20" w:lineRule="atLeast"/>
        <w:ind w:firstLine="20"/>
        <w:jc w:val="both"/>
        <w:rPr>
          <w:bCs/>
          <w:sz w:val="24"/>
        </w:rPr>
      </w:pPr>
      <w:r w:rsidRPr="00C11297">
        <w:rPr>
          <w:bCs/>
          <w:sz w:val="24"/>
        </w:rPr>
        <w:t>Инцидентът стана през април тази година. След няколко операции и месеци лечение Джани Бехчет вече е в стабилно състояние, но не може да се движи самостоятелно и няма контрол върху ръцете си.</w:t>
      </w:r>
    </w:p>
    <w:p w14:paraId="038996BC" w14:textId="505D54C2" w:rsidR="00D006B2" w:rsidRPr="00C11297" w:rsidRDefault="00D006B2" w:rsidP="00C11297">
      <w:pPr>
        <w:spacing w:before="0" w:after="0" w:line="20" w:lineRule="atLeast"/>
        <w:ind w:firstLine="20"/>
        <w:jc w:val="both"/>
        <w:rPr>
          <w:bCs/>
          <w:sz w:val="24"/>
        </w:rPr>
      </w:pPr>
      <w:r w:rsidRPr="00C11297">
        <w:rPr>
          <w:bCs/>
          <w:sz w:val="24"/>
        </w:rPr>
        <w:t xml:space="preserve">За първи път след инцидента пред </w:t>
      </w:r>
      <w:proofErr w:type="spellStart"/>
      <w:r w:rsidRPr="00C11297">
        <w:rPr>
          <w:bCs/>
          <w:sz w:val="24"/>
        </w:rPr>
        <w:t>bTV</w:t>
      </w:r>
      <w:proofErr w:type="spellEnd"/>
      <w:r w:rsidRPr="00C11297">
        <w:rPr>
          <w:bCs/>
          <w:sz w:val="24"/>
        </w:rPr>
        <w:t xml:space="preserve"> говори бабата на Джани - Лидия Милева.</w:t>
      </w:r>
    </w:p>
    <w:p w14:paraId="50D0B05B" w14:textId="44E2EAFA" w:rsidR="00D006B2" w:rsidRPr="00C11297" w:rsidRDefault="00D006B2" w:rsidP="00C11297">
      <w:pPr>
        <w:spacing w:before="0" w:after="0" w:line="20" w:lineRule="atLeast"/>
        <w:ind w:firstLine="20"/>
        <w:jc w:val="both"/>
        <w:rPr>
          <w:bCs/>
          <w:sz w:val="24"/>
        </w:rPr>
      </w:pPr>
      <w:r w:rsidRPr="00C11297">
        <w:rPr>
          <w:bCs/>
          <w:sz w:val="24"/>
        </w:rPr>
        <w:t>"Аз го гледам. Аз го храня, аз му давам вода, аз го къпя. Голямо момче – 180 см. Сумата е много голяма за тези шест месеца. Дори и половината да се събере, предполагам, че ще бъде от огромна полза. Да го видя на крака такъв, какъвто беше – това ми е мечтата", каза Лидия.</w:t>
      </w:r>
    </w:p>
    <w:p w14:paraId="3AF1A358" w14:textId="6DB49C73" w:rsidR="00D006B2" w:rsidRPr="00C11297" w:rsidRDefault="00D006B2" w:rsidP="00C11297">
      <w:pPr>
        <w:spacing w:before="0" w:after="0" w:line="20" w:lineRule="atLeast"/>
        <w:ind w:firstLine="20"/>
        <w:jc w:val="both"/>
        <w:rPr>
          <w:bCs/>
          <w:sz w:val="24"/>
        </w:rPr>
      </w:pPr>
      <w:r w:rsidRPr="00C11297">
        <w:rPr>
          <w:bCs/>
          <w:sz w:val="24"/>
        </w:rPr>
        <w:t>Момчето се нуждае от 234 000 евро за спешна специализирана рехабилитация в Истанбул. За събирането на средства има открита банкова сметка.</w:t>
      </w:r>
    </w:p>
    <w:p w14:paraId="1A212138" w14:textId="3EC4DF98" w:rsidR="00D006B2" w:rsidRPr="00C11297" w:rsidRDefault="00D006B2" w:rsidP="00C11297">
      <w:pPr>
        <w:spacing w:before="0" w:after="0" w:line="20" w:lineRule="atLeast"/>
        <w:ind w:firstLine="20"/>
        <w:jc w:val="both"/>
        <w:rPr>
          <w:bCs/>
          <w:sz w:val="24"/>
        </w:rPr>
      </w:pPr>
      <w:r w:rsidRPr="00C11297">
        <w:rPr>
          <w:bCs/>
          <w:sz w:val="24"/>
        </w:rPr>
        <w:t xml:space="preserve">Можете да помогнете за </w:t>
      </w:r>
      <w:proofErr w:type="spellStart"/>
      <w:r w:rsidRPr="00C11297">
        <w:rPr>
          <w:bCs/>
          <w:sz w:val="24"/>
        </w:rPr>
        <w:t>реахабилитацията</w:t>
      </w:r>
      <w:proofErr w:type="spellEnd"/>
      <w:r w:rsidRPr="00C11297">
        <w:rPr>
          <w:bCs/>
          <w:sz w:val="24"/>
        </w:rPr>
        <w:t xml:space="preserve"> на Джани през платформата "Павел Андреев" ТУК.</w:t>
      </w:r>
    </w:p>
    <w:p w14:paraId="5ACD8591" w14:textId="77777777" w:rsidR="00D006B2" w:rsidRPr="00C11297" w:rsidRDefault="00D006B2" w:rsidP="00C11297">
      <w:pPr>
        <w:spacing w:before="0" w:after="0" w:line="20" w:lineRule="atLeast"/>
        <w:ind w:firstLine="20"/>
        <w:jc w:val="both"/>
        <w:rPr>
          <w:bCs/>
          <w:sz w:val="24"/>
        </w:rPr>
      </w:pPr>
    </w:p>
    <w:p w14:paraId="0ED5118F" w14:textId="77777777" w:rsidR="0087403E" w:rsidRPr="00C11297" w:rsidRDefault="0087403E" w:rsidP="00C11297">
      <w:pPr>
        <w:pStyle w:val="1"/>
        <w:spacing w:before="0" w:after="0"/>
        <w:rPr>
          <w:rFonts w:ascii="Arial Narrow" w:hAnsi="Arial Narrow"/>
          <w:sz w:val="24"/>
          <w:szCs w:val="24"/>
        </w:rPr>
      </w:pPr>
      <w:bookmarkStart w:id="9" w:name="_Hlk240615416"/>
      <w:bookmarkStart w:id="10" w:name="_Toc240702443"/>
      <w:r w:rsidRPr="00C11297">
        <w:rPr>
          <w:rFonts w:ascii="Arial Narrow" w:hAnsi="Arial Narrow"/>
          <w:sz w:val="24"/>
          <w:szCs w:val="24"/>
        </w:rPr>
        <w:t xml:space="preserve">Пластичният хирург д-р Николай Георгиев: Вероятността в България </w:t>
      </w:r>
      <w:proofErr w:type="spellStart"/>
      <w:r w:rsidRPr="00C11297">
        <w:rPr>
          <w:rFonts w:ascii="Arial Narrow" w:hAnsi="Arial Narrow"/>
          <w:sz w:val="24"/>
          <w:szCs w:val="24"/>
        </w:rPr>
        <w:t>плазмафереза</w:t>
      </w:r>
      <w:proofErr w:type="spellEnd"/>
      <w:r w:rsidRPr="00C11297">
        <w:rPr>
          <w:rFonts w:ascii="Arial Narrow" w:hAnsi="Arial Narrow"/>
          <w:sz w:val="24"/>
          <w:szCs w:val="24"/>
        </w:rPr>
        <w:t xml:space="preserve"> да се прави по апартаменти е голяма</w:t>
      </w:r>
      <w:bookmarkEnd w:id="10"/>
    </w:p>
    <w:p w14:paraId="2B689257" w14:textId="639AA69C" w:rsidR="0087403E" w:rsidRPr="00C11297" w:rsidRDefault="0087403E" w:rsidP="00C11297">
      <w:pPr>
        <w:spacing w:before="0" w:after="0" w:line="20" w:lineRule="atLeast"/>
        <w:ind w:firstLine="20"/>
        <w:jc w:val="both"/>
        <w:rPr>
          <w:b/>
          <w:sz w:val="24"/>
        </w:rPr>
      </w:pPr>
      <w:proofErr w:type="spellStart"/>
      <w:r w:rsidRPr="00C11297">
        <w:rPr>
          <w:b/>
          <w:sz w:val="24"/>
        </w:rPr>
        <w:t>bTV</w:t>
      </w:r>
      <w:proofErr w:type="spellEnd"/>
      <w:r w:rsidRPr="00C11297">
        <w:rPr>
          <w:b/>
          <w:sz w:val="24"/>
        </w:rPr>
        <w:t xml:space="preserve">, Тази сутрин </w:t>
      </w:r>
    </w:p>
    <w:p w14:paraId="72328B99" w14:textId="16B24E4B" w:rsidR="0087403E" w:rsidRPr="00C11297" w:rsidRDefault="00000000" w:rsidP="00C11297">
      <w:pPr>
        <w:spacing w:before="0" w:after="0" w:line="20" w:lineRule="atLeast"/>
        <w:ind w:firstLine="20"/>
        <w:jc w:val="both"/>
        <w:rPr>
          <w:bCs/>
          <w:sz w:val="24"/>
        </w:rPr>
      </w:pPr>
      <w:r w:rsidRPr="00C11297">
        <w:rPr>
          <w:bCs/>
          <w:sz w:val="24"/>
        </w:rPr>
        <w:pict w14:anchorId="34A0C500">
          <v:rect id="_x0000_i1027" style="width:453.6pt;height:1.5pt" o:hralign="center" o:hrstd="t" o:hrnoshade="t" o:hr="t" fillcolor="#aca899" stroked="f"/>
        </w:pict>
      </w:r>
    </w:p>
    <w:p w14:paraId="784A5414" w14:textId="4A0B7553" w:rsidR="0087403E" w:rsidRPr="00C11297" w:rsidRDefault="0087403E" w:rsidP="00C11297">
      <w:pPr>
        <w:spacing w:before="0" w:after="0" w:line="20" w:lineRule="atLeast"/>
        <w:ind w:firstLine="20"/>
        <w:jc w:val="both"/>
        <w:rPr>
          <w:bCs/>
          <w:sz w:val="24"/>
        </w:rPr>
      </w:pPr>
      <w:r w:rsidRPr="00C11297">
        <w:rPr>
          <w:bCs/>
          <w:sz w:val="24"/>
        </w:rPr>
        <w:t xml:space="preserve">Трагичната загуба на обичания гръцки певец Йоргос </w:t>
      </w:r>
      <w:proofErr w:type="spellStart"/>
      <w:r w:rsidRPr="00C11297">
        <w:rPr>
          <w:bCs/>
          <w:sz w:val="24"/>
        </w:rPr>
        <w:t>Мазонакис</w:t>
      </w:r>
      <w:proofErr w:type="spellEnd"/>
      <w:r w:rsidRPr="00C11297">
        <w:rPr>
          <w:bCs/>
          <w:sz w:val="24"/>
        </w:rPr>
        <w:t xml:space="preserve"> постави много остри въпроси около рисковете, свързани с прилагането на </w:t>
      </w:r>
      <w:proofErr w:type="spellStart"/>
      <w:r w:rsidRPr="00C11297">
        <w:rPr>
          <w:bCs/>
          <w:sz w:val="24"/>
        </w:rPr>
        <w:t>плазмафереза</w:t>
      </w:r>
      <w:proofErr w:type="spellEnd"/>
      <w:r w:rsidRPr="00C11297">
        <w:rPr>
          <w:bCs/>
          <w:sz w:val="24"/>
        </w:rPr>
        <w:t>.</w:t>
      </w:r>
    </w:p>
    <w:p w14:paraId="4D288FED" w14:textId="1DA124BF" w:rsidR="0087403E" w:rsidRPr="00C11297" w:rsidRDefault="0087403E" w:rsidP="00C11297">
      <w:pPr>
        <w:spacing w:before="0" w:after="0" w:line="20" w:lineRule="atLeast"/>
        <w:ind w:firstLine="20"/>
        <w:jc w:val="both"/>
        <w:rPr>
          <w:bCs/>
          <w:sz w:val="24"/>
        </w:rPr>
      </w:pPr>
      <w:r w:rsidRPr="00C11297">
        <w:rPr>
          <w:bCs/>
          <w:sz w:val="24"/>
        </w:rPr>
        <w:t xml:space="preserve">В някои случаи то се прави, заради болестно състояние, в други обаче за </w:t>
      </w:r>
      <w:proofErr w:type="spellStart"/>
      <w:r w:rsidRPr="00C11297">
        <w:rPr>
          <w:bCs/>
          <w:sz w:val="24"/>
        </w:rPr>
        <w:t>детокс</w:t>
      </w:r>
      <w:proofErr w:type="spellEnd"/>
      <w:r w:rsidRPr="00C11297">
        <w:rPr>
          <w:bCs/>
          <w:sz w:val="24"/>
        </w:rPr>
        <w:t xml:space="preserve"> и подмладяване.</w:t>
      </w:r>
    </w:p>
    <w:p w14:paraId="28264D91" w14:textId="77777777" w:rsidR="0087403E" w:rsidRPr="00C11297" w:rsidRDefault="0087403E" w:rsidP="00C11297">
      <w:pPr>
        <w:spacing w:before="0" w:after="0" w:line="20" w:lineRule="atLeast"/>
        <w:ind w:firstLine="20"/>
        <w:jc w:val="both"/>
        <w:rPr>
          <w:bCs/>
          <w:sz w:val="24"/>
        </w:rPr>
      </w:pPr>
      <w:r w:rsidRPr="00C11297">
        <w:rPr>
          <w:bCs/>
          <w:sz w:val="24"/>
        </w:rPr>
        <w:t>Какви са рисковете при тази процедура и защо у нас липсват правила- за това кой, как и къде може да извършва процедурата – коментар на пластичния хирург д-р Николай Георгиев и с адвоката по медицинско право Величка Костадинова.</w:t>
      </w:r>
    </w:p>
    <w:p w14:paraId="0ADA4F57" w14:textId="321653FF" w:rsidR="0087403E" w:rsidRPr="00C11297" w:rsidRDefault="0087403E" w:rsidP="00C11297">
      <w:pPr>
        <w:spacing w:before="0" w:after="0" w:line="20" w:lineRule="atLeast"/>
        <w:ind w:firstLine="20"/>
        <w:jc w:val="both"/>
        <w:rPr>
          <w:bCs/>
          <w:sz w:val="24"/>
        </w:rPr>
      </w:pPr>
      <w:r w:rsidRPr="00C11297">
        <w:rPr>
          <w:bCs/>
          <w:sz w:val="24"/>
        </w:rPr>
        <w:t xml:space="preserve">„Според мен неглижирането на ситуацията е основният проблем. За да се проведе такава процедура са необходими много изисквания и изследвания – пълна кръвна картина, време на кървене, съсирване, </w:t>
      </w:r>
      <w:proofErr w:type="spellStart"/>
      <w:r w:rsidRPr="00C11297">
        <w:rPr>
          <w:bCs/>
          <w:sz w:val="24"/>
        </w:rPr>
        <w:t>креатинин</w:t>
      </w:r>
      <w:proofErr w:type="spellEnd"/>
      <w:r w:rsidRPr="00C11297">
        <w:rPr>
          <w:bCs/>
          <w:sz w:val="24"/>
        </w:rPr>
        <w:t>, урея, бял дроб, черен дроб, бъбреци, изследване на кръвната група. Сами разбирате, че това в апартамент е много трудно изпълнимо. При самата манипулация е възможно много неща да се случат“, обясни д-р Николай Георгиев.</w:t>
      </w:r>
    </w:p>
    <w:p w14:paraId="742266DD" w14:textId="77777777" w:rsidR="0087403E" w:rsidRPr="00C11297" w:rsidRDefault="0087403E" w:rsidP="00C11297">
      <w:pPr>
        <w:spacing w:before="0" w:after="0" w:line="20" w:lineRule="atLeast"/>
        <w:ind w:firstLine="20"/>
        <w:jc w:val="both"/>
        <w:rPr>
          <w:bCs/>
          <w:sz w:val="24"/>
        </w:rPr>
      </w:pPr>
      <w:r w:rsidRPr="00C11297">
        <w:rPr>
          <w:bCs/>
          <w:sz w:val="24"/>
        </w:rPr>
        <w:t>„Обемът на кръвта в тялото на пациента може да играе, което да предизвика много неприятна реакция. Нещата са много сериозни и те трябва да бъдат направени в заведение. Защо – защото тръгва процедурата добре, но на десетата минута нещо се обърква. Трябва да има монитор, защото има огромна загуба на белтъци, на калций, на магнезий – елементи, които са важни за сърцето. Информацията е, че е инфаркт, но инфарктът не е еднопосочна улица. Дали в България е възможно - вероятността това да се прави в апартаменти или неоторизирани клиники е голяма. Работиш и копаеш, докато не те хванат. Така е в България“, добави той.</w:t>
      </w:r>
    </w:p>
    <w:p w14:paraId="2750A7E7" w14:textId="3194BCA8" w:rsidR="0087403E" w:rsidRPr="00C11297" w:rsidRDefault="0087403E" w:rsidP="00C11297">
      <w:pPr>
        <w:spacing w:before="0" w:after="0" w:line="20" w:lineRule="atLeast"/>
        <w:ind w:firstLine="20"/>
        <w:jc w:val="both"/>
        <w:rPr>
          <w:bCs/>
          <w:sz w:val="24"/>
        </w:rPr>
      </w:pPr>
      <w:r w:rsidRPr="00C11297">
        <w:rPr>
          <w:bCs/>
          <w:sz w:val="24"/>
        </w:rPr>
        <w:t>„Битува разбирането, че всичко, което не забранено в закона, е разрешено. Това е правен принцип в гражданското право, а не в дейност като медицинската помощ. Законът има ясно разписано правило, че оказването на медицинска помощ може да става чрез ясно утвърдените в медицинската наука методи и технологии“, обясни адвокат Величка Костадинова.</w:t>
      </w:r>
    </w:p>
    <w:p w14:paraId="5C45FF64" w14:textId="77777777" w:rsidR="0087403E" w:rsidRPr="00C11297" w:rsidRDefault="0087403E" w:rsidP="00C11297">
      <w:pPr>
        <w:spacing w:before="0" w:after="0" w:line="20" w:lineRule="atLeast"/>
        <w:ind w:firstLine="20"/>
        <w:jc w:val="both"/>
        <w:rPr>
          <w:bCs/>
          <w:sz w:val="24"/>
        </w:rPr>
      </w:pPr>
      <w:r w:rsidRPr="00C11297">
        <w:rPr>
          <w:bCs/>
          <w:sz w:val="24"/>
        </w:rPr>
        <w:t>„Няма утвърден метод против стареене“, подчерта тя.</w:t>
      </w:r>
    </w:p>
    <w:p w14:paraId="0E8CDEAA" w14:textId="03DC32C7" w:rsidR="006A2B3A" w:rsidRPr="00C11297" w:rsidRDefault="0087403E" w:rsidP="00C11297">
      <w:pPr>
        <w:spacing w:before="0" w:after="0" w:line="20" w:lineRule="atLeast"/>
        <w:ind w:firstLine="20"/>
        <w:jc w:val="both"/>
        <w:rPr>
          <w:bCs/>
          <w:sz w:val="24"/>
        </w:rPr>
      </w:pPr>
      <w:hyperlink r:id="rId12" w:history="1">
        <w:r w:rsidRPr="00C11297">
          <w:rPr>
            <w:rStyle w:val="a4"/>
            <w:bCs/>
            <w:sz w:val="24"/>
          </w:rPr>
          <w:t>https://btvnovinite.bg/predavania/tazi-sutrin/plastichnijat-hirurg-d-r-nikolaj-georgiev-verojatnostta-v-balgarija-plazmafereza-da-se-pravi-po-apartamenti-e-goljama.html?campaignsrc=clipboard</w:t>
        </w:r>
      </w:hyperlink>
    </w:p>
    <w:bookmarkEnd w:id="9"/>
    <w:p w14:paraId="5E45A6EA" w14:textId="77777777" w:rsidR="0087403E" w:rsidRPr="00C11297" w:rsidRDefault="0087403E" w:rsidP="00C11297">
      <w:pPr>
        <w:spacing w:before="0" w:after="0" w:line="20" w:lineRule="atLeast"/>
        <w:ind w:firstLine="20"/>
        <w:jc w:val="both"/>
        <w:rPr>
          <w:bCs/>
          <w:sz w:val="24"/>
        </w:rPr>
      </w:pPr>
    </w:p>
    <w:p w14:paraId="4D46DA0D" w14:textId="77777777" w:rsidR="006A2B3A" w:rsidRPr="00C11297" w:rsidRDefault="006A2B3A" w:rsidP="00C11297">
      <w:pPr>
        <w:spacing w:before="0" w:after="0" w:line="20" w:lineRule="atLeast"/>
        <w:ind w:firstLine="20"/>
        <w:jc w:val="both"/>
        <w:rPr>
          <w:bCs/>
          <w:sz w:val="24"/>
        </w:rPr>
      </w:pPr>
      <w:r w:rsidRPr="00C11297">
        <w:rPr>
          <w:noProof/>
          <w:sz w:val="24"/>
          <w:lang w:eastAsia="en-US"/>
        </w:rPr>
        <w:lastRenderedPageBreak/>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C11297" w:rsidRDefault="00977C74" w:rsidP="00C11297">
      <w:pPr>
        <w:spacing w:before="0" w:after="0" w:line="20" w:lineRule="atLeast"/>
        <w:ind w:firstLine="20"/>
        <w:jc w:val="both"/>
        <w:rPr>
          <w:bCs/>
          <w:sz w:val="24"/>
        </w:rPr>
      </w:pPr>
    </w:p>
    <w:p w14:paraId="025D04A8" w14:textId="77777777" w:rsidR="004B3AC5" w:rsidRPr="00C11297" w:rsidRDefault="004B3AC5" w:rsidP="00C11297">
      <w:pPr>
        <w:pStyle w:val="1"/>
        <w:spacing w:before="0" w:after="0"/>
        <w:rPr>
          <w:rFonts w:ascii="Arial Narrow" w:hAnsi="Arial Narrow"/>
          <w:sz w:val="24"/>
          <w:szCs w:val="24"/>
        </w:rPr>
      </w:pPr>
      <w:bookmarkStart w:id="11" w:name="_Toc240702444"/>
      <w:r w:rsidRPr="00C11297">
        <w:rPr>
          <w:rFonts w:ascii="Arial Narrow" w:hAnsi="Arial Narrow"/>
          <w:sz w:val="24"/>
          <w:szCs w:val="24"/>
        </w:rPr>
        <w:t>Зов за помощ: Детето, което падна от терасата на НДК, има нужда от помощ, за да проходи</w:t>
      </w:r>
      <w:bookmarkEnd w:id="11"/>
    </w:p>
    <w:p w14:paraId="57F8B885" w14:textId="07C14B17" w:rsidR="004B3AC5" w:rsidRPr="004B3AC5" w:rsidRDefault="004B3AC5" w:rsidP="00C11297">
      <w:pPr>
        <w:spacing w:before="0" w:after="0" w:line="20" w:lineRule="atLeast"/>
        <w:jc w:val="both"/>
        <w:rPr>
          <w:b/>
          <w:bCs/>
          <w:sz w:val="24"/>
        </w:rPr>
      </w:pPr>
      <w:r w:rsidRPr="00C11297">
        <w:rPr>
          <w:b/>
          <w:bCs/>
          <w:sz w:val="24"/>
        </w:rPr>
        <w:t>Нова телевизия, Новини в 19.00 часа</w:t>
      </w:r>
    </w:p>
    <w:p w14:paraId="3B51E435" w14:textId="4B79C195" w:rsidR="004B3AC5" w:rsidRPr="004B3AC5" w:rsidRDefault="004B3AC5" w:rsidP="00C11297">
      <w:pPr>
        <w:spacing w:before="0" w:after="0" w:line="20" w:lineRule="atLeast"/>
        <w:jc w:val="both"/>
        <w:rPr>
          <w:bCs/>
          <w:sz w:val="24"/>
        </w:rPr>
      </w:pPr>
      <w:r w:rsidRPr="00C11297">
        <w:rPr>
          <w:bCs/>
          <w:sz w:val="24"/>
        </w:rPr>
        <w:pict w14:anchorId="2C517171">
          <v:rect id="_x0000_i1060" style="width:453.6pt;height:1.5pt" o:hralign="center" o:hrstd="t" o:hrnoshade="t" o:hr="t" fillcolor="#aca899" stroked="f"/>
        </w:pict>
      </w:r>
      <w:r w:rsidRPr="004B3AC5">
        <w:rPr>
          <w:bCs/>
          <w:sz w:val="24"/>
        </w:rPr>
        <w:t>Момчето, което пострада тежко след падане от тераса на НДК, спешно се нуждае от средства за рехабилитация. Сумата, необходима за лечението му в Истанбул, е 234 000 евро. А докато семейството се бори детето да не остане парализирано, прокуратурата все още разследва инцидента.</w:t>
      </w:r>
    </w:p>
    <w:p w14:paraId="62AFD56D" w14:textId="77777777" w:rsidR="004B3AC5" w:rsidRPr="004B3AC5" w:rsidRDefault="004B3AC5" w:rsidP="00C11297">
      <w:pPr>
        <w:spacing w:before="0" w:after="0" w:line="20" w:lineRule="atLeast"/>
        <w:jc w:val="both"/>
        <w:rPr>
          <w:bCs/>
          <w:sz w:val="24"/>
        </w:rPr>
      </w:pPr>
      <w:r w:rsidRPr="004B3AC5">
        <w:rPr>
          <w:bCs/>
          <w:sz w:val="24"/>
        </w:rPr>
        <w:t>Вече 5 месеца Джани е прикован към легло, а неговата баба се грижи за него. Той пострада тежко след като парапет на НДК се срути, при което детето падна от високо. Днес Джани не помни нищо от фаталния ден.</w:t>
      </w:r>
    </w:p>
    <w:p w14:paraId="0E9BA831" w14:textId="77777777" w:rsidR="004B3AC5" w:rsidRPr="004B3AC5" w:rsidRDefault="004B3AC5" w:rsidP="00C11297">
      <w:pPr>
        <w:spacing w:before="0" w:after="0" w:line="20" w:lineRule="atLeast"/>
        <w:jc w:val="both"/>
        <w:rPr>
          <w:bCs/>
          <w:sz w:val="24"/>
        </w:rPr>
      </w:pPr>
      <w:r w:rsidRPr="004B3AC5">
        <w:rPr>
          <w:bCs/>
          <w:sz w:val="24"/>
        </w:rPr>
        <w:t>След инцидента, момчето изпада в кома и претърпява няколко тежки операции. След дълго болнично лечение, Джани вече е у дома, но подобрение от последвалата рехабилитацията няма. Според семейството единственият му шанс за пълноценен живот е лечение в клиника в Турция.</w:t>
      </w:r>
    </w:p>
    <w:p w14:paraId="0490215E" w14:textId="77777777" w:rsidR="004B3AC5" w:rsidRPr="004B3AC5" w:rsidRDefault="004B3AC5" w:rsidP="00C11297">
      <w:pPr>
        <w:spacing w:before="0" w:after="0" w:line="20" w:lineRule="atLeast"/>
        <w:jc w:val="both"/>
        <w:rPr>
          <w:bCs/>
          <w:sz w:val="24"/>
        </w:rPr>
      </w:pPr>
      <w:r w:rsidRPr="004B3AC5">
        <w:rPr>
          <w:bCs/>
          <w:i/>
          <w:iCs/>
          <w:sz w:val="24"/>
        </w:rPr>
        <w:t>„Много ще съм благодарен. Това означава много за мен. Наистина най-малката помощ означава много за мен. Наистина много ми липсва старият ми живот“</w:t>
      </w:r>
      <w:r w:rsidRPr="004B3AC5">
        <w:rPr>
          <w:bCs/>
          <w:sz w:val="24"/>
        </w:rPr>
        <w:t>, споделя Джани.</w:t>
      </w:r>
    </w:p>
    <w:p w14:paraId="09DDDE11" w14:textId="77777777" w:rsidR="004B3AC5" w:rsidRPr="004B3AC5" w:rsidRDefault="004B3AC5" w:rsidP="00C11297">
      <w:pPr>
        <w:spacing w:before="0" w:after="0" w:line="20" w:lineRule="atLeast"/>
        <w:jc w:val="both"/>
        <w:rPr>
          <w:bCs/>
          <w:sz w:val="24"/>
        </w:rPr>
      </w:pPr>
      <w:r w:rsidRPr="004B3AC5">
        <w:rPr>
          <w:bCs/>
          <w:sz w:val="24"/>
        </w:rPr>
        <w:t>Необходимата сума е близо четвърт милион евро.</w:t>
      </w:r>
    </w:p>
    <w:p w14:paraId="1F9CFA1C" w14:textId="77777777" w:rsidR="004B3AC5" w:rsidRPr="004B3AC5" w:rsidRDefault="004B3AC5" w:rsidP="00C11297">
      <w:pPr>
        <w:spacing w:before="0" w:after="0" w:line="20" w:lineRule="atLeast"/>
        <w:jc w:val="both"/>
        <w:rPr>
          <w:bCs/>
          <w:sz w:val="24"/>
        </w:rPr>
      </w:pPr>
      <w:r w:rsidRPr="004B3AC5">
        <w:rPr>
          <w:bCs/>
          <w:i/>
          <w:iCs/>
          <w:sz w:val="24"/>
        </w:rPr>
        <w:t>„Чакането може да доведе до много по-бавно възстановяване. Да не кажем, че ако повече време мине, шансовете му се губят с всеки изминал ден. Офертата е за 6 месеца, сумата е много голяма. Тя включва не само рехабилитация. Там имат лекари, имат комплексно провеждане на всичко, от което той има нужда за неговото лечение и възстановяване“</w:t>
      </w:r>
      <w:r w:rsidRPr="004B3AC5">
        <w:rPr>
          <w:bCs/>
          <w:sz w:val="24"/>
        </w:rPr>
        <w:t>, каза бабата Лидия Милева.</w:t>
      </w:r>
    </w:p>
    <w:p w14:paraId="6433C608" w14:textId="77777777" w:rsidR="004B3AC5" w:rsidRPr="004B3AC5" w:rsidRDefault="004B3AC5" w:rsidP="00C11297">
      <w:pPr>
        <w:spacing w:before="0" w:after="0" w:line="20" w:lineRule="atLeast"/>
        <w:jc w:val="both"/>
        <w:rPr>
          <w:bCs/>
          <w:sz w:val="24"/>
        </w:rPr>
      </w:pPr>
      <w:r w:rsidRPr="004B3AC5">
        <w:rPr>
          <w:bCs/>
          <w:sz w:val="24"/>
        </w:rPr>
        <w:t>За да помогнат на Джани, в основното му училище са поставили кутия за дарения. </w:t>
      </w:r>
      <w:r w:rsidRPr="004B3AC5">
        <w:rPr>
          <w:bCs/>
          <w:i/>
          <w:iCs/>
          <w:sz w:val="24"/>
        </w:rPr>
        <w:t>„Призовахме всички родители вместо традиционно букети и цветя, да донесат малко дарение именно за нашия бивш ученик“</w:t>
      </w:r>
      <w:r w:rsidRPr="004B3AC5">
        <w:rPr>
          <w:bCs/>
          <w:sz w:val="24"/>
        </w:rPr>
        <w:t xml:space="preserve">, каза директорът 115 ОУ „Св. св. Кирил и Методий“ Цветелина </w:t>
      </w:r>
      <w:proofErr w:type="spellStart"/>
      <w:r w:rsidRPr="004B3AC5">
        <w:rPr>
          <w:bCs/>
          <w:sz w:val="24"/>
        </w:rPr>
        <w:t>Боянкина</w:t>
      </w:r>
      <w:proofErr w:type="spellEnd"/>
      <w:r w:rsidRPr="004B3AC5">
        <w:rPr>
          <w:bCs/>
          <w:sz w:val="24"/>
        </w:rPr>
        <w:t>.</w:t>
      </w:r>
    </w:p>
    <w:p w14:paraId="31411426" w14:textId="77777777" w:rsidR="004B3AC5" w:rsidRPr="004B3AC5" w:rsidRDefault="004B3AC5" w:rsidP="00C11297">
      <w:pPr>
        <w:spacing w:before="0" w:after="0" w:line="20" w:lineRule="atLeast"/>
        <w:jc w:val="both"/>
        <w:rPr>
          <w:bCs/>
          <w:sz w:val="24"/>
        </w:rPr>
      </w:pPr>
      <w:r w:rsidRPr="004B3AC5">
        <w:rPr>
          <w:bCs/>
          <w:sz w:val="24"/>
        </w:rPr>
        <w:t>Днес терасата на НДК е заградена, а рухналият парапет не е възстановен. От ръководството на Националния дворец на културата заявиха за NOVA, че очакват резултатите от разследването - не е ясно как детето е паднало и дали е инцидент или става въпрос за умишлено бутане.</w:t>
      </w:r>
    </w:p>
    <w:p w14:paraId="28AEB738" w14:textId="77777777" w:rsidR="004B3AC5" w:rsidRPr="004B3AC5" w:rsidRDefault="004B3AC5" w:rsidP="00C11297">
      <w:pPr>
        <w:spacing w:before="0" w:after="0" w:line="20" w:lineRule="atLeast"/>
        <w:jc w:val="both"/>
        <w:rPr>
          <w:bCs/>
          <w:sz w:val="24"/>
        </w:rPr>
      </w:pPr>
      <w:r w:rsidRPr="004B3AC5">
        <w:rPr>
          <w:b/>
          <w:bCs/>
          <w:i/>
          <w:iCs/>
          <w:sz w:val="24"/>
        </w:rPr>
        <w:t xml:space="preserve">Ако </w:t>
      </w:r>
      <w:proofErr w:type="spellStart"/>
      <w:r w:rsidRPr="004B3AC5">
        <w:rPr>
          <w:b/>
          <w:bCs/>
          <w:i/>
          <w:iCs/>
          <w:sz w:val="24"/>
        </w:rPr>
        <w:t>желате</w:t>
      </w:r>
      <w:proofErr w:type="spellEnd"/>
      <w:r w:rsidRPr="004B3AC5">
        <w:rPr>
          <w:b/>
          <w:bCs/>
          <w:i/>
          <w:iCs/>
          <w:sz w:val="24"/>
        </w:rPr>
        <w:t xml:space="preserve"> да помогнете, ето къде можете да дарите: </w:t>
      </w:r>
    </w:p>
    <w:p w14:paraId="645B9AF5" w14:textId="77777777" w:rsidR="004B3AC5" w:rsidRPr="00C11297" w:rsidRDefault="004B3AC5" w:rsidP="00C11297">
      <w:pPr>
        <w:spacing w:before="0" w:after="0" w:line="20" w:lineRule="atLeast"/>
        <w:jc w:val="both"/>
        <w:rPr>
          <w:b/>
          <w:bCs/>
          <w:i/>
          <w:iCs/>
          <w:sz w:val="24"/>
        </w:rPr>
      </w:pPr>
      <w:r w:rsidRPr="004B3AC5">
        <w:rPr>
          <w:b/>
          <w:bCs/>
          <w:i/>
          <w:iCs/>
          <w:sz w:val="24"/>
        </w:rPr>
        <w:t>IBAN: BG97BUIN95611000740294</w:t>
      </w:r>
    </w:p>
    <w:p w14:paraId="07355B47" w14:textId="29549128" w:rsidR="004B3AC5" w:rsidRPr="00C11297" w:rsidRDefault="004B3AC5" w:rsidP="00C11297">
      <w:pPr>
        <w:spacing w:before="0" w:after="0" w:line="20" w:lineRule="atLeast"/>
        <w:jc w:val="both"/>
        <w:rPr>
          <w:b/>
          <w:bCs/>
          <w:i/>
          <w:iCs/>
          <w:sz w:val="24"/>
        </w:rPr>
      </w:pPr>
      <w:r w:rsidRPr="004B3AC5">
        <w:rPr>
          <w:b/>
          <w:bCs/>
          <w:i/>
          <w:iCs/>
          <w:sz w:val="24"/>
        </w:rPr>
        <w:t>Получател: Фондация Павел Андреев</w:t>
      </w:r>
    </w:p>
    <w:p w14:paraId="51B7A8C6" w14:textId="168035BB" w:rsidR="004B3AC5" w:rsidRPr="004B3AC5" w:rsidRDefault="004B3AC5" w:rsidP="00C11297">
      <w:pPr>
        <w:spacing w:before="0" w:after="0" w:line="20" w:lineRule="atLeast"/>
        <w:jc w:val="both"/>
        <w:rPr>
          <w:bCs/>
          <w:sz w:val="24"/>
        </w:rPr>
      </w:pPr>
      <w:r w:rsidRPr="004B3AC5">
        <w:rPr>
          <w:b/>
          <w:bCs/>
          <w:i/>
          <w:iCs/>
          <w:sz w:val="24"/>
        </w:rPr>
        <w:t>Основание: Джани Бехчет</w:t>
      </w:r>
    </w:p>
    <w:p w14:paraId="452F5709" w14:textId="77777777" w:rsidR="00977C74" w:rsidRPr="00C11297" w:rsidRDefault="00977C74" w:rsidP="00C11297">
      <w:pPr>
        <w:spacing w:before="0" w:after="0" w:line="20" w:lineRule="atLeast"/>
        <w:jc w:val="both"/>
        <w:rPr>
          <w:bCs/>
          <w:sz w:val="24"/>
        </w:rPr>
      </w:pPr>
    </w:p>
    <w:p w14:paraId="442ABE39" w14:textId="77777777" w:rsidR="006A2B3A" w:rsidRPr="00E56CE0" w:rsidRDefault="006A2B3A" w:rsidP="00C11297">
      <w:pPr>
        <w:shd w:val="clear" w:color="auto" w:fill="C0C0C0"/>
        <w:spacing w:before="0" w:after="0" w:line="20" w:lineRule="atLeast"/>
        <w:ind w:firstLine="20"/>
        <w:jc w:val="right"/>
        <w:rPr>
          <w:rFonts w:ascii="Times New Roman" w:hAnsi="Times New Roman"/>
          <w:b/>
          <w:smallCaps/>
          <w:color w:val="00B050"/>
          <w:sz w:val="24"/>
        </w:rPr>
      </w:pPr>
      <w:r w:rsidRPr="00E56CE0">
        <w:rPr>
          <w:rFonts w:ascii="Times New Roman" w:hAnsi="Times New Roman"/>
          <w:b/>
          <w:smallCaps/>
          <w:color w:val="00B050"/>
          <w:sz w:val="24"/>
        </w:rPr>
        <w:t>Национални радиа</w:t>
      </w:r>
    </w:p>
    <w:p w14:paraId="36D07543" w14:textId="77777777" w:rsidR="006A2B3A" w:rsidRPr="00C11297" w:rsidRDefault="006A2B3A" w:rsidP="00C11297">
      <w:pPr>
        <w:spacing w:before="0" w:after="0" w:line="20" w:lineRule="atLeast"/>
        <w:ind w:firstLine="20"/>
        <w:jc w:val="both"/>
        <w:rPr>
          <w:bCs/>
          <w:sz w:val="24"/>
        </w:rPr>
      </w:pPr>
    </w:p>
    <w:p w14:paraId="762F5C09" w14:textId="77777777" w:rsidR="006A2B3A" w:rsidRPr="00C11297" w:rsidRDefault="006A2B3A" w:rsidP="00C11297">
      <w:pPr>
        <w:spacing w:before="0" w:after="0" w:line="20" w:lineRule="atLeast"/>
        <w:ind w:firstLine="20"/>
        <w:jc w:val="both"/>
        <w:rPr>
          <w:bCs/>
          <w:sz w:val="24"/>
        </w:rPr>
      </w:pPr>
      <w:r w:rsidRPr="00C11297">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C11297" w:rsidRDefault="006A2B3A" w:rsidP="00C11297">
      <w:pPr>
        <w:spacing w:before="0" w:after="0" w:line="20" w:lineRule="atLeast"/>
        <w:ind w:firstLine="20"/>
        <w:jc w:val="both"/>
        <w:rPr>
          <w:bCs/>
          <w:sz w:val="24"/>
        </w:rPr>
      </w:pPr>
    </w:p>
    <w:bookmarkStart w:id="12" w:name="_Toc240702445"/>
    <w:bookmarkStart w:id="13" w:name="_Hlk240702505"/>
    <w:p w14:paraId="1C4E0776" w14:textId="02D7BBAB" w:rsidR="007321B5" w:rsidRDefault="00E56CE0" w:rsidP="00C11297">
      <w:pPr>
        <w:pStyle w:val="1"/>
        <w:spacing w:before="0" w:after="0"/>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HYPERLINK "https://bnrnews.bg/main/post/530462/d-r-dimitar-dimov-nzok-zaplashta-dignostikata-i-lechenieto-na-altshaymer"</w:instrText>
      </w:r>
      <w:r>
        <w:rPr>
          <w:rFonts w:ascii="Arial Narrow" w:hAnsi="Arial Narrow"/>
          <w:sz w:val="24"/>
          <w:szCs w:val="24"/>
        </w:rPr>
      </w:r>
      <w:r>
        <w:rPr>
          <w:rFonts w:ascii="Arial Narrow" w:hAnsi="Arial Narrow"/>
          <w:sz w:val="24"/>
          <w:szCs w:val="24"/>
        </w:rPr>
        <w:fldChar w:fldCharType="separate"/>
      </w:r>
      <w:r w:rsidR="007321B5" w:rsidRPr="00E56CE0">
        <w:rPr>
          <w:rStyle w:val="a4"/>
          <w:rFonts w:ascii="Arial Narrow" w:hAnsi="Arial Narrow"/>
          <w:sz w:val="24"/>
          <w:szCs w:val="24"/>
        </w:rPr>
        <w:t xml:space="preserve">Д-р Димитър Димов: НЗОК заплаща </w:t>
      </w:r>
      <w:r w:rsidRPr="00E56CE0">
        <w:rPr>
          <w:rStyle w:val="a4"/>
          <w:rFonts w:ascii="Arial Narrow" w:hAnsi="Arial Narrow"/>
          <w:sz w:val="24"/>
          <w:szCs w:val="24"/>
        </w:rPr>
        <w:t>диагностиката</w:t>
      </w:r>
      <w:r w:rsidR="007321B5" w:rsidRPr="00E56CE0">
        <w:rPr>
          <w:rStyle w:val="a4"/>
          <w:rFonts w:ascii="Arial Narrow" w:hAnsi="Arial Narrow"/>
          <w:sz w:val="24"/>
          <w:szCs w:val="24"/>
        </w:rPr>
        <w:t xml:space="preserve"> и лечението на Алцхаймер</w:t>
      </w:r>
      <w:bookmarkEnd w:id="12"/>
      <w:r>
        <w:rPr>
          <w:rFonts w:ascii="Arial Narrow" w:hAnsi="Arial Narrow"/>
          <w:sz w:val="24"/>
          <w:szCs w:val="24"/>
        </w:rPr>
        <w:fldChar w:fldCharType="end"/>
      </w:r>
    </w:p>
    <w:p w14:paraId="29AC6826" w14:textId="17528699" w:rsidR="00E56CE0" w:rsidRPr="00C11297" w:rsidRDefault="00E56CE0" w:rsidP="00E56CE0">
      <w:pPr>
        <w:spacing w:before="0" w:after="0" w:line="20" w:lineRule="atLeast"/>
        <w:ind w:firstLine="20"/>
        <w:jc w:val="both"/>
        <w:rPr>
          <w:b/>
          <w:bCs/>
          <w:sz w:val="24"/>
        </w:rPr>
      </w:pPr>
      <w:r w:rsidRPr="00C11297">
        <w:rPr>
          <w:b/>
          <w:bCs/>
          <w:sz w:val="24"/>
        </w:rPr>
        <w:t>БНР, Хоризонт за вас</w:t>
      </w:r>
    </w:p>
    <w:p w14:paraId="78810970" w14:textId="77777777" w:rsidR="007321B5" w:rsidRPr="00C11297" w:rsidRDefault="00000000" w:rsidP="00C11297">
      <w:pPr>
        <w:spacing w:before="0" w:after="0" w:line="20" w:lineRule="atLeast"/>
        <w:ind w:firstLine="20"/>
        <w:jc w:val="both"/>
        <w:rPr>
          <w:bCs/>
          <w:sz w:val="24"/>
        </w:rPr>
      </w:pPr>
      <w:r w:rsidRPr="00C11297">
        <w:rPr>
          <w:bCs/>
          <w:sz w:val="24"/>
        </w:rPr>
        <w:pict w14:anchorId="6D7F3A46">
          <v:rect id="_x0000_i1028" style="width:453.6pt;height:1.5pt" o:hralign="center" o:hrstd="t" o:hrnoshade="t" o:hr="t" fillcolor="#aca899" stroked="f"/>
        </w:pict>
      </w:r>
      <w:r w:rsidR="007321B5" w:rsidRPr="00C11297">
        <w:rPr>
          <w:b/>
          <w:bCs/>
          <w:sz w:val="24"/>
        </w:rPr>
        <w:t>Здравната каса заплаща диагностиката на болестта на Алцхаймер, както и лечението и диспансерното наблюдение на такъв пациент през целия му живот след поставянето на диагноза.</w:t>
      </w:r>
      <w:r w:rsidR="007321B5" w:rsidRPr="00C11297">
        <w:rPr>
          <w:bCs/>
          <w:sz w:val="24"/>
        </w:rPr>
        <w:t xml:space="preserve"> Това разяснява д-р Димитър Димов, експерт в НЗОК. И посъветва близките на човек, който задава едни и същи въпроси, но не помни отговорите, да потърсят консултация с лекар.</w:t>
      </w:r>
    </w:p>
    <w:bookmarkEnd w:id="13"/>
    <w:p w14:paraId="09540A26" w14:textId="77777777" w:rsidR="007321B5" w:rsidRPr="00C11297" w:rsidRDefault="007321B5" w:rsidP="00C11297">
      <w:pPr>
        <w:spacing w:before="0" w:after="0" w:line="20" w:lineRule="atLeast"/>
        <w:ind w:firstLine="20"/>
        <w:jc w:val="both"/>
        <w:rPr>
          <w:bCs/>
          <w:sz w:val="24"/>
        </w:rPr>
      </w:pPr>
      <w:r w:rsidRPr="00C11297">
        <w:rPr>
          <w:bCs/>
          <w:i/>
          <w:iCs/>
          <w:sz w:val="24"/>
        </w:rPr>
        <w:lastRenderedPageBreak/>
        <w:t xml:space="preserve">"При Алцхаймер се засягат много от ежедневните дейности. Най-често - краткосрочната памет. Засяга се </w:t>
      </w:r>
      <w:proofErr w:type="spellStart"/>
      <w:r w:rsidRPr="00C11297">
        <w:rPr>
          <w:bCs/>
          <w:i/>
          <w:iCs/>
          <w:sz w:val="24"/>
        </w:rPr>
        <w:t>оринтацията</w:t>
      </w:r>
      <w:proofErr w:type="spellEnd"/>
      <w:r w:rsidRPr="00C11297">
        <w:rPr>
          <w:bCs/>
          <w:i/>
          <w:iCs/>
          <w:sz w:val="24"/>
        </w:rPr>
        <w:t xml:space="preserve"> за време и място. Хората обикновено не си спомнят какво са правили вчера. Те постепенно се отказват от хобитата си. С времето занемаряват личната си хигиена. В мозъка се натрупва един анормален белтък, който притиска нервните структури".</w:t>
      </w:r>
    </w:p>
    <w:p w14:paraId="7815FC0A" w14:textId="77777777" w:rsidR="007321B5" w:rsidRPr="00C11297" w:rsidRDefault="007321B5" w:rsidP="00C11297">
      <w:pPr>
        <w:spacing w:before="0" w:after="0" w:line="20" w:lineRule="atLeast"/>
        <w:ind w:firstLine="20"/>
        <w:jc w:val="both"/>
        <w:rPr>
          <w:bCs/>
          <w:sz w:val="24"/>
        </w:rPr>
      </w:pPr>
      <w:r w:rsidRPr="00C11297">
        <w:rPr>
          <w:b/>
          <w:bCs/>
          <w:sz w:val="24"/>
        </w:rPr>
        <w:t>Колкото по-рано се диагностицира това заболяване, толкова възможностите за лечение са по-добри</w:t>
      </w:r>
      <w:r w:rsidRPr="00C11297">
        <w:rPr>
          <w:bCs/>
          <w:sz w:val="24"/>
        </w:rPr>
        <w:t>, обясни той.</w:t>
      </w:r>
    </w:p>
    <w:p w14:paraId="7E72FA39" w14:textId="77777777" w:rsidR="007321B5" w:rsidRPr="00C11297" w:rsidRDefault="007321B5" w:rsidP="00C11297">
      <w:pPr>
        <w:spacing w:before="0" w:after="0" w:line="20" w:lineRule="atLeast"/>
        <w:ind w:firstLine="20"/>
        <w:jc w:val="both"/>
        <w:rPr>
          <w:bCs/>
          <w:sz w:val="24"/>
        </w:rPr>
      </w:pPr>
      <w:r w:rsidRPr="00C11297">
        <w:rPr>
          <w:bCs/>
          <w:i/>
          <w:iCs/>
          <w:sz w:val="24"/>
        </w:rPr>
        <w:t>"Целта на лечението е да забави процеса.</w:t>
      </w:r>
      <w:r w:rsidRPr="00C11297">
        <w:rPr>
          <w:bCs/>
          <w:sz w:val="24"/>
        </w:rPr>
        <w:t xml:space="preserve"> </w:t>
      </w:r>
    </w:p>
    <w:p w14:paraId="1BF660CF" w14:textId="77777777" w:rsidR="007321B5" w:rsidRPr="00C11297" w:rsidRDefault="007321B5" w:rsidP="00C11297">
      <w:pPr>
        <w:spacing w:before="0" w:after="0" w:line="20" w:lineRule="atLeast"/>
        <w:ind w:firstLine="20"/>
        <w:jc w:val="both"/>
        <w:rPr>
          <w:bCs/>
          <w:sz w:val="24"/>
        </w:rPr>
      </w:pPr>
      <w:r w:rsidRPr="00C11297">
        <w:rPr>
          <w:bCs/>
          <w:i/>
          <w:iCs/>
          <w:sz w:val="24"/>
        </w:rPr>
        <w:t xml:space="preserve">При съмнения за Алцхаймер се назначават лабораторни изследвания, образни изследвания. </w:t>
      </w:r>
      <w:r w:rsidRPr="00C11297">
        <w:rPr>
          <w:b/>
          <w:bCs/>
          <w:i/>
          <w:iCs/>
          <w:sz w:val="24"/>
        </w:rPr>
        <w:t>Има специализирани когнитивни тестове.</w:t>
      </w:r>
      <w:r w:rsidRPr="00C11297">
        <w:rPr>
          <w:bCs/>
          <w:i/>
          <w:iCs/>
          <w:sz w:val="24"/>
        </w:rPr>
        <w:t xml:space="preserve"> Здравната каса заплаща целия </w:t>
      </w:r>
      <w:proofErr w:type="spellStart"/>
      <w:r w:rsidRPr="00C11297">
        <w:rPr>
          <w:bCs/>
          <w:i/>
          <w:iCs/>
          <w:sz w:val="24"/>
        </w:rPr>
        <w:t>порцес</w:t>
      </w:r>
      <w:proofErr w:type="spellEnd"/>
      <w:r w:rsidRPr="00C11297">
        <w:rPr>
          <w:bCs/>
          <w:i/>
          <w:iCs/>
          <w:sz w:val="24"/>
        </w:rPr>
        <w:t xml:space="preserve"> по диагностика и лечение на пациента, както и доживотното диспансерно наблюдение".</w:t>
      </w:r>
      <w:r w:rsidRPr="00C11297">
        <w:rPr>
          <w:bCs/>
          <w:sz w:val="24"/>
        </w:rPr>
        <w:t xml:space="preserve"> </w:t>
      </w:r>
    </w:p>
    <w:p w14:paraId="55ECA1AA" w14:textId="77777777" w:rsidR="007321B5" w:rsidRPr="00C11297" w:rsidRDefault="007321B5" w:rsidP="00C11297">
      <w:pPr>
        <w:spacing w:before="0" w:after="0" w:line="20" w:lineRule="atLeast"/>
        <w:ind w:firstLine="20"/>
        <w:jc w:val="both"/>
        <w:rPr>
          <w:bCs/>
          <w:sz w:val="24"/>
        </w:rPr>
      </w:pPr>
      <w:r w:rsidRPr="00C11297">
        <w:rPr>
          <w:bCs/>
          <w:sz w:val="24"/>
        </w:rPr>
        <w:t xml:space="preserve">Д-р Димов посъветва близките на такъв болен да се въоръжат с търпение. </w:t>
      </w:r>
    </w:p>
    <w:p w14:paraId="7202E6FF" w14:textId="77777777" w:rsidR="007321B5" w:rsidRPr="00C11297" w:rsidRDefault="007321B5" w:rsidP="00C11297">
      <w:pPr>
        <w:spacing w:before="0" w:after="0" w:line="20" w:lineRule="atLeast"/>
        <w:ind w:firstLine="20"/>
        <w:jc w:val="both"/>
        <w:rPr>
          <w:bCs/>
          <w:sz w:val="24"/>
        </w:rPr>
      </w:pPr>
      <w:r w:rsidRPr="00C11297">
        <w:rPr>
          <w:bCs/>
          <w:i/>
          <w:iCs/>
          <w:sz w:val="24"/>
        </w:rPr>
        <w:t>"Има доста организации, които ги подпомагат в грижата за такъв болен".</w:t>
      </w:r>
      <w:r w:rsidRPr="00C11297">
        <w:rPr>
          <w:bCs/>
          <w:sz w:val="24"/>
        </w:rPr>
        <w:t xml:space="preserve"> </w:t>
      </w:r>
    </w:p>
    <w:p w14:paraId="081845C0" w14:textId="77777777" w:rsidR="00692A21" w:rsidRPr="00C11297" w:rsidRDefault="00692A21" w:rsidP="00C11297">
      <w:pPr>
        <w:spacing w:before="0" w:after="0" w:line="20" w:lineRule="atLeast"/>
        <w:jc w:val="both"/>
        <w:rPr>
          <w:bCs/>
          <w:sz w:val="24"/>
        </w:rPr>
      </w:pPr>
    </w:p>
    <w:p w14:paraId="26388AAD" w14:textId="77777777" w:rsidR="00692A21" w:rsidRPr="00E56CE0" w:rsidRDefault="00692A21" w:rsidP="00C11297">
      <w:pPr>
        <w:shd w:val="clear" w:color="auto" w:fill="C0C0C0"/>
        <w:spacing w:before="0" w:after="0" w:line="20" w:lineRule="atLeast"/>
        <w:ind w:firstLine="20"/>
        <w:jc w:val="right"/>
        <w:rPr>
          <w:rFonts w:ascii="Times New Roman" w:hAnsi="Times New Roman"/>
          <w:b/>
          <w:smallCaps/>
          <w:color w:val="00B050"/>
          <w:sz w:val="24"/>
        </w:rPr>
      </w:pPr>
      <w:r w:rsidRPr="00E56CE0">
        <w:rPr>
          <w:rFonts w:ascii="Times New Roman" w:hAnsi="Times New Roman"/>
          <w:b/>
          <w:smallCaps/>
          <w:color w:val="00B050"/>
          <w:sz w:val="24"/>
        </w:rPr>
        <w:t>Интернет издания</w:t>
      </w:r>
    </w:p>
    <w:p w14:paraId="622CE3F7" w14:textId="77777777" w:rsidR="00692A21" w:rsidRPr="00C11297" w:rsidRDefault="00692A21" w:rsidP="00C11297">
      <w:pPr>
        <w:spacing w:before="0" w:after="0" w:line="20" w:lineRule="atLeast"/>
        <w:jc w:val="both"/>
        <w:rPr>
          <w:bCs/>
          <w:sz w:val="24"/>
        </w:rPr>
      </w:pPr>
    </w:p>
    <w:bookmarkStart w:id="14" w:name="_Hlk240615044"/>
    <w:p w14:paraId="5958A0CC" w14:textId="63F99AD8" w:rsidR="0087403E" w:rsidRPr="00C11297" w:rsidRDefault="0087403E" w:rsidP="00C11297">
      <w:pPr>
        <w:pStyle w:val="1"/>
        <w:spacing w:before="0" w:after="0"/>
        <w:rPr>
          <w:rFonts w:ascii="Arial Narrow" w:hAnsi="Arial Narrow"/>
          <w:sz w:val="24"/>
          <w:szCs w:val="24"/>
        </w:rPr>
      </w:pPr>
      <w:r w:rsidRPr="00C11297">
        <w:rPr>
          <w:rFonts w:ascii="Arial Narrow" w:hAnsi="Arial Narrow"/>
          <w:sz w:val="24"/>
          <w:szCs w:val="24"/>
        </w:rPr>
        <w:fldChar w:fldCharType="begin"/>
      </w:r>
      <w:r w:rsidRPr="00C11297">
        <w:rPr>
          <w:rFonts w:ascii="Arial Narrow" w:hAnsi="Arial Narrow"/>
          <w:sz w:val="24"/>
          <w:szCs w:val="24"/>
        </w:rPr>
        <w:instrText>HYPERLINK "https://clinica.bg/39750-biomarkeri-po-nzok-sled-4-meseca"</w:instrText>
      </w:r>
      <w:r w:rsidRPr="00C11297">
        <w:rPr>
          <w:rFonts w:ascii="Arial Narrow" w:hAnsi="Arial Narrow"/>
          <w:sz w:val="24"/>
          <w:szCs w:val="24"/>
        </w:rPr>
      </w:r>
      <w:r w:rsidRPr="00C11297">
        <w:rPr>
          <w:rFonts w:ascii="Arial Narrow" w:hAnsi="Arial Narrow"/>
          <w:sz w:val="24"/>
          <w:szCs w:val="24"/>
        </w:rPr>
        <w:fldChar w:fldCharType="separate"/>
      </w:r>
      <w:bookmarkStart w:id="15" w:name="_Toc240702446"/>
      <w:r w:rsidRPr="00C11297">
        <w:rPr>
          <w:rStyle w:val="a4"/>
          <w:rFonts w:ascii="Arial Narrow" w:hAnsi="Arial Narrow"/>
          <w:sz w:val="24"/>
          <w:szCs w:val="24"/>
        </w:rPr>
        <w:t>Биомаркери по НЗОК след 4 месеца</w:t>
      </w:r>
      <w:bookmarkEnd w:id="15"/>
      <w:r w:rsidRPr="00C11297">
        <w:rPr>
          <w:rFonts w:ascii="Arial Narrow" w:hAnsi="Arial Narrow"/>
          <w:sz w:val="24"/>
          <w:szCs w:val="24"/>
        </w:rPr>
        <w:fldChar w:fldCharType="end"/>
      </w:r>
    </w:p>
    <w:p w14:paraId="3997F0CB" w14:textId="14FD5B97" w:rsidR="0087403E" w:rsidRPr="00C11297" w:rsidRDefault="0087403E" w:rsidP="00C11297">
      <w:pPr>
        <w:spacing w:before="0" w:after="0" w:line="20" w:lineRule="atLeast"/>
        <w:jc w:val="both"/>
        <w:rPr>
          <w:b/>
          <w:bCs/>
          <w:sz w:val="24"/>
        </w:rPr>
      </w:pPr>
      <w:r w:rsidRPr="00C11297">
        <w:rPr>
          <w:b/>
          <w:bCs/>
          <w:sz w:val="24"/>
        </w:rPr>
        <w:t xml:space="preserve">Clinica.bg, 18-09-2026 </w:t>
      </w:r>
    </w:p>
    <w:p w14:paraId="381DA56D" w14:textId="77777777" w:rsidR="0087403E" w:rsidRPr="00C11297" w:rsidRDefault="00000000" w:rsidP="00C11297">
      <w:pPr>
        <w:spacing w:before="0" w:after="0" w:line="20" w:lineRule="atLeast"/>
        <w:jc w:val="both"/>
        <w:rPr>
          <w:bCs/>
          <w:sz w:val="24"/>
        </w:rPr>
      </w:pPr>
      <w:r w:rsidRPr="00C11297">
        <w:rPr>
          <w:bCs/>
          <w:sz w:val="24"/>
        </w:rPr>
        <w:pict w14:anchorId="0E41822C">
          <v:rect id="_x0000_i1029" style="width:453.6pt;height:1.5pt" o:hralign="center" o:hrstd="t" o:hrnoshade="t" o:hr="t" fillcolor="#aca899" stroked="f"/>
        </w:pict>
      </w:r>
      <w:r w:rsidR="0087403E" w:rsidRPr="00C11297">
        <w:rPr>
          <w:bCs/>
          <w:sz w:val="24"/>
        </w:rPr>
        <w:t xml:space="preserve">Безплатна </w:t>
      </w:r>
      <w:proofErr w:type="spellStart"/>
      <w:r w:rsidR="0087403E" w:rsidRPr="00C11297">
        <w:rPr>
          <w:bCs/>
          <w:sz w:val="24"/>
        </w:rPr>
        <w:t>биомаркерна</w:t>
      </w:r>
      <w:proofErr w:type="spellEnd"/>
      <w:r w:rsidR="0087403E" w:rsidRPr="00C11297">
        <w:rPr>
          <w:bCs/>
          <w:sz w:val="24"/>
        </w:rPr>
        <w:t xml:space="preserve"> диагностика за пациентите с онкологични заболявания ще има най-рано след 4 месеца. Това става ясно от отговори на здравната каса на въпроси на </w:t>
      </w:r>
      <w:proofErr w:type="spellStart"/>
      <w:r w:rsidR="0087403E" w:rsidRPr="00C11297">
        <w:rPr>
          <w:bCs/>
          <w:sz w:val="24"/>
        </w:rPr>
        <w:t>clinica</w:t>
      </w:r>
      <w:proofErr w:type="spellEnd"/>
      <w:r w:rsidR="0087403E" w:rsidRPr="00C11297">
        <w:rPr>
          <w:bCs/>
          <w:sz w:val="24"/>
        </w:rPr>
        <w:t>.</w:t>
      </w:r>
    </w:p>
    <w:p w14:paraId="646025FB" w14:textId="77777777" w:rsidR="0087403E" w:rsidRPr="00C11297" w:rsidRDefault="0087403E" w:rsidP="00C11297">
      <w:pPr>
        <w:spacing w:before="0" w:after="0" w:line="20" w:lineRule="atLeast"/>
        <w:jc w:val="both"/>
        <w:rPr>
          <w:bCs/>
          <w:sz w:val="24"/>
        </w:rPr>
      </w:pPr>
      <w:r w:rsidRPr="00C11297">
        <w:rPr>
          <w:bCs/>
          <w:sz w:val="24"/>
        </w:rPr>
        <w:t xml:space="preserve">С приемането на новия рамков договор в сила влиза новата </w:t>
      </w:r>
      <w:proofErr w:type="spellStart"/>
      <w:r w:rsidRPr="00C11297">
        <w:rPr>
          <w:bCs/>
          <w:sz w:val="24"/>
        </w:rPr>
        <w:t>Апр</w:t>
      </w:r>
      <w:proofErr w:type="spellEnd"/>
      <w:r w:rsidRPr="00C11297">
        <w:rPr>
          <w:bCs/>
          <w:sz w:val="24"/>
        </w:rPr>
        <w:t xml:space="preserve"> 50 „</w:t>
      </w:r>
      <w:proofErr w:type="spellStart"/>
      <w:r w:rsidRPr="00C11297">
        <w:rPr>
          <w:bCs/>
          <w:sz w:val="24"/>
        </w:rPr>
        <w:t>Секвениране</w:t>
      </w:r>
      <w:proofErr w:type="spellEnd"/>
      <w:r w:rsidRPr="00C11297">
        <w:rPr>
          <w:bCs/>
          <w:sz w:val="24"/>
        </w:rPr>
        <w:t xml:space="preserve"> от следващо поколение (NGS) при пациенти с </w:t>
      </w:r>
      <w:proofErr w:type="spellStart"/>
      <w:r w:rsidRPr="00C11297">
        <w:rPr>
          <w:bCs/>
          <w:sz w:val="24"/>
        </w:rPr>
        <w:t>новодиагностицирани</w:t>
      </w:r>
      <w:proofErr w:type="spellEnd"/>
      <w:r w:rsidRPr="00C11297">
        <w:rPr>
          <w:bCs/>
          <w:sz w:val="24"/>
        </w:rPr>
        <w:t xml:space="preserve"> онкологични заболявания". </w:t>
      </w:r>
      <w:bookmarkEnd w:id="14"/>
      <w:r w:rsidRPr="00C11297">
        <w:rPr>
          <w:bCs/>
          <w:sz w:val="24"/>
        </w:rPr>
        <w:t>По нея ще могат да се изследват пациенти, на които се поставя онкологична диагноза, ако е нужно да се направи уточняване каква терапия точно да им се предпише.</w:t>
      </w:r>
    </w:p>
    <w:p w14:paraId="579DF0CA" w14:textId="77777777" w:rsidR="0087403E" w:rsidRPr="00C11297" w:rsidRDefault="0087403E" w:rsidP="00C11297">
      <w:pPr>
        <w:spacing w:before="0" w:after="0" w:line="20" w:lineRule="atLeast"/>
        <w:jc w:val="both"/>
        <w:rPr>
          <w:b/>
          <w:bCs/>
          <w:sz w:val="24"/>
        </w:rPr>
      </w:pPr>
      <w:r w:rsidRPr="00C11297">
        <w:rPr>
          <w:b/>
          <w:bCs/>
          <w:sz w:val="24"/>
        </w:rPr>
        <w:t>Новата процедура обаче</w:t>
      </w:r>
    </w:p>
    <w:p w14:paraId="612B50B8" w14:textId="77777777" w:rsidR="0087403E" w:rsidRPr="00C11297" w:rsidRDefault="0087403E" w:rsidP="00C11297">
      <w:pPr>
        <w:spacing w:before="0" w:after="0" w:line="20" w:lineRule="atLeast"/>
        <w:jc w:val="both"/>
        <w:rPr>
          <w:bCs/>
          <w:sz w:val="24"/>
        </w:rPr>
      </w:pPr>
      <w:r w:rsidRPr="00C11297">
        <w:rPr>
          <w:bCs/>
          <w:sz w:val="24"/>
        </w:rPr>
        <w:t xml:space="preserve">реално не може да започне да се плаща от касата преди да проведе договаряне за медицинските изделия, с които ще се прави </w:t>
      </w:r>
      <w:proofErr w:type="spellStart"/>
      <w:r w:rsidRPr="00C11297">
        <w:rPr>
          <w:bCs/>
          <w:sz w:val="24"/>
        </w:rPr>
        <w:t>биомаркерната</w:t>
      </w:r>
      <w:proofErr w:type="spellEnd"/>
      <w:r w:rsidRPr="00C11297">
        <w:rPr>
          <w:bCs/>
          <w:sz w:val="24"/>
        </w:rPr>
        <w:t xml:space="preserve"> диагностика. Това пък ще отнеме 4 месеца, като срокът може да се удължи във времето, ако договарянето не завърши успешно, както често се е случвало в годините. Междувременно касата може да плаща само за самата дейност по </w:t>
      </w:r>
      <w:proofErr w:type="spellStart"/>
      <w:r w:rsidRPr="00C11297">
        <w:rPr>
          <w:bCs/>
          <w:sz w:val="24"/>
        </w:rPr>
        <w:t>Апр</w:t>
      </w:r>
      <w:proofErr w:type="spellEnd"/>
      <w:r w:rsidRPr="00C11297">
        <w:rPr>
          <w:bCs/>
          <w:sz w:val="24"/>
        </w:rPr>
        <w:t xml:space="preserve"> 50, но това няма да улесни пациентите, защото основният разход - от няколко стотин евро и до около хиляда, няма да може да се покрива още няколко месеца.</w:t>
      </w:r>
    </w:p>
    <w:p w14:paraId="55C48CCB" w14:textId="77777777" w:rsidR="0087403E" w:rsidRPr="00C11297" w:rsidRDefault="0087403E" w:rsidP="00C11297">
      <w:pPr>
        <w:spacing w:before="0" w:after="0" w:line="20" w:lineRule="atLeast"/>
        <w:jc w:val="both"/>
        <w:rPr>
          <w:b/>
          <w:bCs/>
          <w:sz w:val="24"/>
        </w:rPr>
      </w:pPr>
      <w:r w:rsidRPr="00C11297">
        <w:rPr>
          <w:b/>
          <w:bCs/>
          <w:sz w:val="24"/>
        </w:rPr>
        <w:t>Другата процедура на НЗОК</w:t>
      </w:r>
    </w:p>
    <w:p w14:paraId="705A1B70" w14:textId="77777777" w:rsidR="0087403E" w:rsidRPr="00C11297" w:rsidRDefault="0087403E" w:rsidP="00C11297">
      <w:pPr>
        <w:spacing w:before="0" w:after="0" w:line="20" w:lineRule="atLeast"/>
        <w:jc w:val="both"/>
        <w:rPr>
          <w:bCs/>
          <w:sz w:val="24"/>
        </w:rPr>
      </w:pPr>
      <w:r w:rsidRPr="00C11297">
        <w:rPr>
          <w:bCs/>
          <w:sz w:val="24"/>
        </w:rPr>
        <w:t xml:space="preserve">- </w:t>
      </w:r>
      <w:proofErr w:type="spellStart"/>
      <w:r w:rsidRPr="00C11297">
        <w:rPr>
          <w:bCs/>
          <w:sz w:val="24"/>
        </w:rPr>
        <w:t>Апр</w:t>
      </w:r>
      <w:proofErr w:type="spellEnd"/>
      <w:r w:rsidRPr="00C11297">
        <w:rPr>
          <w:bCs/>
          <w:sz w:val="24"/>
        </w:rPr>
        <w:t xml:space="preserve"> 43, която засяга </w:t>
      </w:r>
      <w:proofErr w:type="spellStart"/>
      <w:r w:rsidRPr="00C11297">
        <w:rPr>
          <w:bCs/>
          <w:sz w:val="24"/>
        </w:rPr>
        <w:t>биомаркерната</w:t>
      </w:r>
      <w:proofErr w:type="spellEnd"/>
      <w:r w:rsidRPr="00C11297">
        <w:rPr>
          <w:bCs/>
          <w:sz w:val="24"/>
        </w:rPr>
        <w:t xml:space="preserve"> диагностика остава контролна, казаха от фонда. Това означава, че по нея ще се гледа как договорните партньори на касата правят </w:t>
      </w:r>
      <w:proofErr w:type="spellStart"/>
      <w:r w:rsidRPr="00C11297">
        <w:rPr>
          <w:bCs/>
          <w:sz w:val="24"/>
        </w:rPr>
        <w:t>биомаркерната</w:t>
      </w:r>
      <w:proofErr w:type="spellEnd"/>
      <w:r w:rsidRPr="00C11297">
        <w:rPr>
          <w:bCs/>
          <w:sz w:val="24"/>
        </w:rPr>
        <w:t xml:space="preserve"> диагностика. Към момента по </w:t>
      </w:r>
      <w:proofErr w:type="spellStart"/>
      <w:r w:rsidRPr="00C11297">
        <w:rPr>
          <w:bCs/>
          <w:sz w:val="24"/>
        </w:rPr>
        <w:t>Апр</w:t>
      </w:r>
      <w:proofErr w:type="spellEnd"/>
      <w:r w:rsidRPr="00C11297">
        <w:rPr>
          <w:bCs/>
          <w:sz w:val="24"/>
        </w:rPr>
        <w:t xml:space="preserve"> 43 има две болници, които работят с НЗОК - „</w:t>
      </w:r>
      <w:proofErr w:type="spellStart"/>
      <w:r w:rsidRPr="00C11297">
        <w:rPr>
          <w:bCs/>
          <w:sz w:val="24"/>
        </w:rPr>
        <w:t>Полимед</w:t>
      </w:r>
      <w:proofErr w:type="spellEnd"/>
      <w:r w:rsidRPr="00C11297">
        <w:rPr>
          <w:bCs/>
          <w:sz w:val="24"/>
        </w:rPr>
        <w:t>" и „Майчин дом".</w:t>
      </w:r>
    </w:p>
    <w:p w14:paraId="6BF94D4C" w14:textId="77777777" w:rsidR="000C0752" w:rsidRPr="00C11297" w:rsidRDefault="000C0752" w:rsidP="00C11297">
      <w:pPr>
        <w:spacing w:before="0" w:after="0" w:line="20" w:lineRule="atLeast"/>
        <w:jc w:val="both"/>
        <w:rPr>
          <w:bCs/>
          <w:sz w:val="24"/>
        </w:rPr>
      </w:pPr>
    </w:p>
    <w:bookmarkStart w:id="16" w:name="_Hlk240619626"/>
    <w:p w14:paraId="69F3C477" w14:textId="31C15A1A" w:rsidR="000C0752" w:rsidRPr="00C11297" w:rsidRDefault="009F4A8D" w:rsidP="00C11297">
      <w:pPr>
        <w:pStyle w:val="1"/>
        <w:spacing w:before="0" w:after="0"/>
        <w:rPr>
          <w:rFonts w:ascii="Arial Narrow" w:hAnsi="Arial Narrow"/>
          <w:sz w:val="24"/>
          <w:szCs w:val="24"/>
        </w:rPr>
      </w:pPr>
      <w:r w:rsidRPr="00C11297">
        <w:rPr>
          <w:rFonts w:ascii="Arial Narrow" w:hAnsi="Arial Narrow"/>
          <w:sz w:val="24"/>
          <w:szCs w:val="24"/>
        </w:rPr>
        <w:fldChar w:fldCharType="begin"/>
      </w:r>
      <w:r w:rsidRPr="00C11297">
        <w:rPr>
          <w:rFonts w:ascii="Arial Narrow" w:hAnsi="Arial Narrow"/>
          <w:sz w:val="24"/>
          <w:szCs w:val="24"/>
        </w:rPr>
        <w:instrText>HYPERLINK "https://clinica.bg/39751-baez-avtonomiq-i-finansirane-na-zdravnite-griji"</w:instrText>
      </w:r>
      <w:r w:rsidRPr="00C11297">
        <w:rPr>
          <w:rFonts w:ascii="Arial Narrow" w:hAnsi="Arial Narrow"/>
          <w:sz w:val="24"/>
          <w:szCs w:val="24"/>
        </w:rPr>
      </w:r>
      <w:r w:rsidRPr="00C11297">
        <w:rPr>
          <w:rFonts w:ascii="Arial Narrow" w:hAnsi="Arial Narrow"/>
          <w:sz w:val="24"/>
          <w:szCs w:val="24"/>
        </w:rPr>
        <w:fldChar w:fldCharType="separate"/>
      </w:r>
      <w:bookmarkStart w:id="17" w:name="_Toc240702447"/>
      <w:r w:rsidR="000C0752" w:rsidRPr="00C11297">
        <w:rPr>
          <w:rStyle w:val="a4"/>
          <w:rFonts w:ascii="Arial Narrow" w:hAnsi="Arial Narrow"/>
          <w:sz w:val="24"/>
          <w:szCs w:val="24"/>
        </w:rPr>
        <w:t>БАЕЗ: Автономия и финансиране на здравните грижи</w:t>
      </w:r>
      <w:bookmarkEnd w:id="17"/>
      <w:r w:rsidRPr="00C11297">
        <w:rPr>
          <w:rFonts w:ascii="Arial Narrow" w:hAnsi="Arial Narrow"/>
          <w:sz w:val="24"/>
          <w:szCs w:val="24"/>
        </w:rPr>
        <w:fldChar w:fldCharType="end"/>
      </w:r>
    </w:p>
    <w:p w14:paraId="55EA59DC" w14:textId="1A863B98" w:rsidR="000C0752" w:rsidRPr="00C11297" w:rsidRDefault="000C0752" w:rsidP="00C11297">
      <w:pPr>
        <w:spacing w:before="0" w:after="0" w:line="20" w:lineRule="atLeast"/>
        <w:jc w:val="both"/>
        <w:rPr>
          <w:b/>
          <w:bCs/>
          <w:sz w:val="24"/>
        </w:rPr>
      </w:pPr>
      <w:r w:rsidRPr="00C11297">
        <w:rPr>
          <w:b/>
          <w:bCs/>
          <w:sz w:val="24"/>
        </w:rPr>
        <w:t xml:space="preserve">Clinica.bg, 18-09-2026 </w:t>
      </w:r>
    </w:p>
    <w:p w14:paraId="47C50769" w14:textId="77777777" w:rsidR="000C0752" w:rsidRPr="00C11297" w:rsidRDefault="00000000" w:rsidP="00C11297">
      <w:pPr>
        <w:spacing w:before="0" w:after="0" w:line="20" w:lineRule="atLeast"/>
        <w:jc w:val="both"/>
        <w:rPr>
          <w:bCs/>
          <w:sz w:val="24"/>
        </w:rPr>
      </w:pPr>
      <w:r w:rsidRPr="00C11297">
        <w:rPr>
          <w:bCs/>
          <w:sz w:val="24"/>
        </w:rPr>
        <w:pict w14:anchorId="493821F6">
          <v:rect id="_x0000_i1030" style="width:453.6pt;height:1.5pt" o:hralign="center" o:hrstd="t" o:hrnoshade="t" o:hr="t" fillcolor="#aca899" stroked="f"/>
        </w:pict>
      </w:r>
      <w:r w:rsidR="000C0752" w:rsidRPr="00C11297">
        <w:rPr>
          <w:bCs/>
          <w:sz w:val="24"/>
        </w:rPr>
        <w:t>Българската асоциация за екипно здравеопазване (БАЕЗ) категорично застава зад исканията на БАПЗГ за законодателни промени, които да гарантират самостоятелно участие на професионалистите по здравни грижи в договорния процес с НЗОК за медицински дейности в частта, която засяга здравните грижи, както и отделните специалисти директно да сключват договор с Касата за финансиране.</w:t>
      </w:r>
    </w:p>
    <w:bookmarkEnd w:id="16"/>
    <w:p w14:paraId="6CBA1C7C" w14:textId="77777777" w:rsidR="000C0752" w:rsidRPr="00C11297" w:rsidRDefault="000C0752" w:rsidP="00C11297">
      <w:pPr>
        <w:spacing w:before="0" w:after="0" w:line="20" w:lineRule="atLeast"/>
        <w:jc w:val="both"/>
        <w:rPr>
          <w:b/>
          <w:bCs/>
          <w:sz w:val="24"/>
        </w:rPr>
      </w:pPr>
      <w:r w:rsidRPr="00C11297">
        <w:rPr>
          <w:b/>
          <w:bCs/>
          <w:sz w:val="24"/>
        </w:rPr>
        <w:t>Публикуваме позицията на БАЕЗ без редакторска намеса.</w:t>
      </w:r>
    </w:p>
    <w:p w14:paraId="3AE3BCFB" w14:textId="77777777" w:rsidR="000C0752" w:rsidRPr="00C11297" w:rsidRDefault="000C0752" w:rsidP="00C11297">
      <w:pPr>
        <w:spacing w:before="0" w:after="0" w:line="20" w:lineRule="atLeast"/>
        <w:jc w:val="both"/>
        <w:rPr>
          <w:bCs/>
          <w:sz w:val="24"/>
        </w:rPr>
      </w:pPr>
      <w:r w:rsidRPr="00C11297">
        <w:rPr>
          <w:bCs/>
          <w:sz w:val="24"/>
        </w:rPr>
        <w:lastRenderedPageBreak/>
        <w:t>Професионалистите по здравни грижи - медицински сестри, акушерки, инспектори ОЗ, рехабилитатори и лаборанти, са неотменна част от всяка здравна система. Те имат своето място в автономната и съвместна медицинска грижа за пациентите и обществото. </w:t>
      </w:r>
    </w:p>
    <w:p w14:paraId="4DD5AD71" w14:textId="77777777" w:rsidR="000C0752" w:rsidRPr="00C11297" w:rsidRDefault="000C0752" w:rsidP="00C11297">
      <w:pPr>
        <w:spacing w:before="0" w:after="0" w:line="20" w:lineRule="atLeast"/>
        <w:jc w:val="both"/>
        <w:rPr>
          <w:bCs/>
          <w:sz w:val="24"/>
        </w:rPr>
      </w:pPr>
      <w:r w:rsidRPr="00C11297">
        <w:rPr>
          <w:b/>
          <w:bCs/>
          <w:sz w:val="24"/>
        </w:rPr>
        <w:t>Професионалистите по здравни грижи са част както </w:t>
      </w:r>
    </w:p>
    <w:p w14:paraId="196BB41A" w14:textId="77777777" w:rsidR="000C0752" w:rsidRPr="00C11297" w:rsidRDefault="000C0752" w:rsidP="00C11297">
      <w:pPr>
        <w:spacing w:before="0" w:after="0" w:line="20" w:lineRule="atLeast"/>
        <w:jc w:val="both"/>
        <w:rPr>
          <w:bCs/>
          <w:sz w:val="24"/>
        </w:rPr>
      </w:pPr>
      <w:r w:rsidRPr="00C11297">
        <w:rPr>
          <w:bCs/>
          <w:sz w:val="24"/>
        </w:rPr>
        <w:t>от промоция на здравето, превенцията на заболяванията, така и в грижата за болните и хората с увреждания. Ключови техни роли са още участието им във формирането на здравната политика, в управлението на грижата за пациента, в управлението на здравните системи и образованието. </w:t>
      </w:r>
    </w:p>
    <w:p w14:paraId="53E8FA13" w14:textId="77777777" w:rsidR="000C0752" w:rsidRPr="00C11297" w:rsidRDefault="000C0752" w:rsidP="00C11297">
      <w:pPr>
        <w:spacing w:before="0" w:after="0" w:line="20" w:lineRule="atLeast"/>
        <w:jc w:val="both"/>
        <w:rPr>
          <w:bCs/>
          <w:sz w:val="24"/>
        </w:rPr>
      </w:pPr>
      <w:r w:rsidRPr="00C11297">
        <w:rPr>
          <w:b/>
          <w:bCs/>
          <w:sz w:val="24"/>
        </w:rPr>
        <w:t>В този смисъл БАЕЗ подкрепя исканията на БАПЗГ</w:t>
      </w:r>
      <w:r w:rsidRPr="00C11297">
        <w:rPr>
          <w:bCs/>
          <w:sz w:val="24"/>
        </w:rPr>
        <w:t> </w:t>
      </w:r>
    </w:p>
    <w:p w14:paraId="2BCE8052" w14:textId="77777777" w:rsidR="000C0752" w:rsidRPr="00C11297" w:rsidRDefault="000C0752" w:rsidP="00C11297">
      <w:pPr>
        <w:spacing w:before="0" w:after="0" w:line="20" w:lineRule="atLeast"/>
        <w:jc w:val="both"/>
        <w:rPr>
          <w:bCs/>
          <w:sz w:val="24"/>
        </w:rPr>
      </w:pPr>
      <w:r w:rsidRPr="00C11297">
        <w:rPr>
          <w:bCs/>
          <w:sz w:val="24"/>
        </w:rPr>
        <w:t>за промени в ЗЗО, които да дадат право на съсловната организация на медицинските сестри, акушерките, рехабилитаторите и лаборантите да участва самостоятелно в договорния процес по НРД за медицински дейности в частта, която засяга здравните грижи, както и отделните специалисти директно да сключват договор за финансиране с НЗОК.</w:t>
      </w:r>
    </w:p>
    <w:p w14:paraId="2C1DA654" w14:textId="77777777" w:rsidR="000C0752" w:rsidRPr="00C11297" w:rsidRDefault="000C0752" w:rsidP="00C11297">
      <w:pPr>
        <w:spacing w:before="0" w:after="0" w:line="20" w:lineRule="atLeast"/>
        <w:jc w:val="both"/>
        <w:rPr>
          <w:bCs/>
          <w:sz w:val="24"/>
        </w:rPr>
      </w:pPr>
      <w:r w:rsidRPr="00C11297">
        <w:rPr>
          <w:bCs/>
          <w:sz w:val="24"/>
        </w:rPr>
        <w:t>Също така БАЕЗ подкрепя исканията на БАПЗГ за промени</w:t>
      </w:r>
    </w:p>
    <w:p w14:paraId="0882A482" w14:textId="77777777" w:rsidR="000C0752" w:rsidRPr="00C11297" w:rsidRDefault="000C0752" w:rsidP="00C11297">
      <w:pPr>
        <w:spacing w:before="0" w:after="0" w:line="20" w:lineRule="atLeast"/>
        <w:jc w:val="both"/>
        <w:rPr>
          <w:bCs/>
          <w:sz w:val="24"/>
        </w:rPr>
      </w:pPr>
      <w:r w:rsidRPr="00C11297">
        <w:rPr>
          <w:bCs/>
          <w:sz w:val="24"/>
        </w:rPr>
        <w:t>в Наредба 9 на МЗ, с които финансирането от НЗОК на амбулаторни здравни грижи да се разшири и за пациенти след инсулт, инфаркт, с диабет, онкологични заболявания или други тежки диагнози, които налагат нужда от рехабилитация или домашно наблюдение. </w:t>
      </w:r>
    </w:p>
    <w:p w14:paraId="16EDC75A" w14:textId="77777777" w:rsidR="000C0752" w:rsidRPr="00C11297" w:rsidRDefault="000C0752" w:rsidP="00C11297">
      <w:pPr>
        <w:spacing w:before="0" w:after="0" w:line="20" w:lineRule="atLeast"/>
        <w:jc w:val="both"/>
        <w:rPr>
          <w:bCs/>
          <w:sz w:val="24"/>
        </w:rPr>
      </w:pPr>
      <w:r w:rsidRPr="00C11297">
        <w:rPr>
          <w:b/>
          <w:bCs/>
          <w:sz w:val="24"/>
        </w:rPr>
        <w:t>Считаме, че по този начин ще се покрият незадоволени</w:t>
      </w:r>
      <w:r w:rsidRPr="00C11297">
        <w:rPr>
          <w:bCs/>
          <w:sz w:val="24"/>
        </w:rPr>
        <w:t> </w:t>
      </w:r>
    </w:p>
    <w:p w14:paraId="3B057D0B" w14:textId="77777777" w:rsidR="000C0752" w:rsidRPr="00C11297" w:rsidRDefault="000C0752" w:rsidP="00C11297">
      <w:pPr>
        <w:spacing w:before="0" w:after="0" w:line="20" w:lineRule="atLeast"/>
        <w:jc w:val="both"/>
        <w:rPr>
          <w:bCs/>
          <w:sz w:val="24"/>
        </w:rPr>
      </w:pPr>
      <w:r w:rsidRPr="00C11297">
        <w:rPr>
          <w:bCs/>
          <w:sz w:val="24"/>
        </w:rPr>
        <w:t>здравни потребности на обществото, ще се намали натиска върху болничната помощ с искания за предоставяне на несвойствени за нея дейности, и не на последно място - ще се зачете правото на професионалистите по здравни грижи за автономно упражняване на професията, което ще окаже благоприятно влияние върху кадровия дефицит чрез разкриване на нови възможности за професионална реализация в България.</w:t>
      </w:r>
    </w:p>
    <w:p w14:paraId="35D1E8AA" w14:textId="77777777" w:rsidR="00257ADC" w:rsidRPr="00C11297" w:rsidRDefault="00257ADC" w:rsidP="00C11297">
      <w:pPr>
        <w:spacing w:before="0" w:after="0" w:line="20" w:lineRule="atLeast"/>
        <w:jc w:val="both"/>
        <w:rPr>
          <w:bCs/>
          <w:sz w:val="24"/>
        </w:rPr>
      </w:pPr>
    </w:p>
    <w:bookmarkStart w:id="18" w:name="_Hlk240642116"/>
    <w:p w14:paraId="6A143207" w14:textId="441709DF" w:rsidR="00DC2AF0" w:rsidRPr="00C11297" w:rsidRDefault="00DC2AF0" w:rsidP="00C11297">
      <w:pPr>
        <w:pStyle w:val="1"/>
        <w:spacing w:before="0" w:after="0"/>
        <w:rPr>
          <w:rFonts w:ascii="Arial Narrow" w:hAnsi="Arial Narrow"/>
          <w:sz w:val="24"/>
          <w:szCs w:val="24"/>
        </w:rPr>
      </w:pPr>
      <w:r w:rsidRPr="00C11297">
        <w:rPr>
          <w:rFonts w:ascii="Arial Narrow" w:hAnsi="Arial Narrow"/>
          <w:sz w:val="24"/>
          <w:szCs w:val="24"/>
        </w:rPr>
        <w:fldChar w:fldCharType="begin"/>
      </w:r>
      <w:r w:rsidRPr="00C11297">
        <w:rPr>
          <w:rFonts w:ascii="Arial Narrow" w:hAnsi="Arial Narrow"/>
          <w:sz w:val="24"/>
          <w:szCs w:val="24"/>
        </w:rPr>
        <w:instrText>HYPERLINK "https://www.bta.bg/bg/news/bulgaria/1207327-za-problema-s-kadroviya-defitsit-na-meditsinski-sestri-sa-neobhodimi-ednovremenn"</w:instrText>
      </w:r>
      <w:r w:rsidRPr="00C11297">
        <w:rPr>
          <w:rFonts w:ascii="Arial Narrow" w:hAnsi="Arial Narrow"/>
          <w:sz w:val="24"/>
          <w:szCs w:val="24"/>
        </w:rPr>
      </w:r>
      <w:r w:rsidRPr="00C11297">
        <w:rPr>
          <w:rFonts w:ascii="Arial Narrow" w:hAnsi="Arial Narrow"/>
          <w:sz w:val="24"/>
          <w:szCs w:val="24"/>
        </w:rPr>
        <w:fldChar w:fldCharType="separate"/>
      </w:r>
      <w:bookmarkStart w:id="19" w:name="_Toc240702448"/>
      <w:r w:rsidRPr="00C11297">
        <w:rPr>
          <w:rStyle w:val="a4"/>
          <w:rFonts w:ascii="Arial Narrow" w:hAnsi="Arial Narrow"/>
          <w:sz w:val="24"/>
          <w:szCs w:val="24"/>
        </w:rPr>
        <w:t xml:space="preserve">За проблема с кадровия дефицит на медицински сестри са необходими едновременно действащи мерки, каза министър Катя </w:t>
      </w:r>
      <w:proofErr w:type="spellStart"/>
      <w:r w:rsidRPr="00C11297">
        <w:rPr>
          <w:rStyle w:val="a4"/>
          <w:rFonts w:ascii="Arial Narrow" w:hAnsi="Arial Narrow"/>
          <w:sz w:val="24"/>
          <w:szCs w:val="24"/>
        </w:rPr>
        <w:t>Ивкова</w:t>
      </w:r>
      <w:bookmarkEnd w:id="19"/>
      <w:proofErr w:type="spellEnd"/>
      <w:r w:rsidRPr="00C11297">
        <w:rPr>
          <w:rFonts w:ascii="Arial Narrow" w:hAnsi="Arial Narrow"/>
          <w:sz w:val="24"/>
          <w:szCs w:val="24"/>
        </w:rPr>
        <w:fldChar w:fldCharType="end"/>
      </w:r>
      <w:r w:rsidRPr="00C11297">
        <w:rPr>
          <w:rFonts w:ascii="Arial Narrow" w:hAnsi="Arial Narrow"/>
          <w:sz w:val="24"/>
          <w:szCs w:val="24"/>
        </w:rPr>
        <w:t xml:space="preserve"> </w:t>
      </w:r>
    </w:p>
    <w:p w14:paraId="23D020F1" w14:textId="77777777" w:rsidR="00DC2AF0" w:rsidRPr="00C11297" w:rsidRDefault="00DC2AF0" w:rsidP="00C11297">
      <w:pPr>
        <w:spacing w:before="0" w:after="0" w:line="20" w:lineRule="atLeast"/>
        <w:jc w:val="both"/>
        <w:rPr>
          <w:bCs/>
          <w:sz w:val="24"/>
        </w:rPr>
      </w:pPr>
      <w:hyperlink r:id="rId15" w:history="1">
        <w:r w:rsidRPr="00C11297">
          <w:rPr>
            <w:rStyle w:val="a4"/>
            <w:bCs/>
            <w:sz w:val="24"/>
          </w:rPr>
          <w:t>Десислава Пеева</w:t>
        </w:r>
      </w:hyperlink>
      <w:r w:rsidRPr="00C11297">
        <w:rPr>
          <w:bCs/>
          <w:sz w:val="24"/>
        </w:rPr>
        <w:t xml:space="preserve"> </w:t>
      </w:r>
    </w:p>
    <w:p w14:paraId="2A5397A0" w14:textId="63EC9C61" w:rsidR="00DC2AF0" w:rsidRPr="00C11297" w:rsidRDefault="00DC2AF0" w:rsidP="00C11297">
      <w:pPr>
        <w:spacing w:before="0" w:after="0" w:line="20" w:lineRule="atLeast"/>
        <w:jc w:val="both"/>
        <w:rPr>
          <w:b/>
          <w:bCs/>
          <w:sz w:val="24"/>
        </w:rPr>
      </w:pPr>
      <w:r w:rsidRPr="00C11297">
        <w:rPr>
          <w:b/>
          <w:bCs/>
          <w:sz w:val="24"/>
        </w:rPr>
        <w:t xml:space="preserve">БТА, 18.09.2026 </w:t>
      </w:r>
    </w:p>
    <w:p w14:paraId="028C94B2" w14:textId="77777777" w:rsidR="00DC2AF0" w:rsidRPr="00C11297" w:rsidRDefault="00000000" w:rsidP="00C11297">
      <w:pPr>
        <w:spacing w:before="0" w:after="0" w:line="20" w:lineRule="atLeast"/>
        <w:jc w:val="both"/>
        <w:rPr>
          <w:bCs/>
          <w:sz w:val="24"/>
        </w:rPr>
      </w:pPr>
      <w:r w:rsidRPr="00C11297">
        <w:rPr>
          <w:bCs/>
          <w:sz w:val="24"/>
        </w:rPr>
        <w:pict w14:anchorId="2782C918">
          <v:rect id="_x0000_i1031" style="width:453.6pt;height:1.5pt" o:hralign="center" o:hrstd="t" o:hrnoshade="t" o:hr="t" fillcolor="#aca899" stroked="f"/>
        </w:pict>
      </w:r>
      <w:r w:rsidR="00DC2AF0" w:rsidRPr="00C11297">
        <w:rPr>
          <w:bCs/>
          <w:sz w:val="24"/>
        </w:rPr>
        <w:t xml:space="preserve">Тежестта на проблема с кадровия дефицит на медицински сестри изисква едновременно действащи мерки, каза министърът на здравеопазването Катя </w:t>
      </w:r>
      <w:proofErr w:type="spellStart"/>
      <w:r w:rsidR="00DC2AF0" w:rsidRPr="00C11297">
        <w:rPr>
          <w:bCs/>
          <w:sz w:val="24"/>
        </w:rPr>
        <w:t>Ивкова</w:t>
      </w:r>
      <w:proofErr w:type="spellEnd"/>
      <w:r w:rsidR="00DC2AF0" w:rsidRPr="00C11297">
        <w:rPr>
          <w:bCs/>
          <w:sz w:val="24"/>
        </w:rPr>
        <w:t xml:space="preserve"> по време на парламентарния контрол в отговор на въпрос от Александър Симидчиев относно мерките на Министерството на здравеопазването (МЗ) за преодоляване на критичния недостиг на медицински сестри.</w:t>
      </w:r>
    </w:p>
    <w:bookmarkEnd w:id="18"/>
    <w:p w14:paraId="66312DA7" w14:textId="77777777" w:rsidR="00DC2AF0" w:rsidRPr="00C11297" w:rsidRDefault="00DC2AF0" w:rsidP="00C11297">
      <w:pPr>
        <w:spacing w:before="0" w:after="0" w:line="20" w:lineRule="atLeast"/>
        <w:jc w:val="both"/>
        <w:rPr>
          <w:bCs/>
          <w:sz w:val="24"/>
        </w:rPr>
      </w:pPr>
      <w:r w:rsidRPr="00C11297">
        <w:rPr>
          <w:bCs/>
          <w:sz w:val="24"/>
        </w:rPr>
        <w:t xml:space="preserve">Данните показват ясно мащаба на проблема – за последните 35 г. броят на медицинските сестри е намалял, като през 1990 г. те са били 53 810, а през 2025 г. са били 28 357, посочи министър </w:t>
      </w:r>
      <w:proofErr w:type="spellStart"/>
      <w:r w:rsidRPr="00C11297">
        <w:rPr>
          <w:bCs/>
          <w:sz w:val="24"/>
        </w:rPr>
        <w:t>Ивкова</w:t>
      </w:r>
      <w:proofErr w:type="spellEnd"/>
      <w:r w:rsidRPr="00C11297">
        <w:rPr>
          <w:bCs/>
          <w:sz w:val="24"/>
        </w:rPr>
        <w:t xml:space="preserve">. По данни на Националния статистически институт през 2025 г. повече от 76 % от медицинските сестри са на възраст над 45 г. Това е трайна негативна тенденция, изискваща последователна политика. Причините са натрупвани дълго - ниско заплащане, свръхнатоварване, включително в ниско квалифицирани дейности, </w:t>
      </w:r>
      <w:proofErr w:type="spellStart"/>
      <w:r w:rsidRPr="00C11297">
        <w:rPr>
          <w:bCs/>
          <w:sz w:val="24"/>
        </w:rPr>
        <w:t>неоценяване</w:t>
      </w:r>
      <w:proofErr w:type="spellEnd"/>
      <w:r w:rsidRPr="00C11297">
        <w:rPr>
          <w:bCs/>
          <w:sz w:val="24"/>
        </w:rPr>
        <w:t xml:space="preserve"> от други медицински специалисти, медиите и обществото, както и наименованието на квалификацията в женски род и свързаното с него феминизиране на професията. По думите </w:t>
      </w:r>
      <w:r w:rsidRPr="00C11297">
        <w:rPr>
          <w:rFonts w:ascii="Calibri" w:hAnsi="Calibri" w:cs="Calibri"/>
          <w:bCs/>
          <w:sz w:val="24"/>
        </w:rPr>
        <w:t>ѝ</w:t>
      </w:r>
      <w:r w:rsidRPr="00C11297">
        <w:rPr>
          <w:bCs/>
          <w:sz w:val="24"/>
        </w:rPr>
        <w:t xml:space="preserve"> </w:t>
      </w:r>
      <w:r w:rsidRPr="00C11297">
        <w:rPr>
          <w:rFonts w:cs="Arial Narrow"/>
          <w:bCs/>
          <w:sz w:val="24"/>
        </w:rPr>
        <w:t>тези</w:t>
      </w:r>
      <w:r w:rsidRPr="00C11297">
        <w:rPr>
          <w:bCs/>
          <w:sz w:val="24"/>
        </w:rPr>
        <w:t xml:space="preserve"> </w:t>
      </w:r>
      <w:r w:rsidRPr="00C11297">
        <w:rPr>
          <w:rFonts w:cs="Arial Narrow"/>
          <w:bCs/>
          <w:sz w:val="24"/>
        </w:rPr>
        <w:t>фактори</w:t>
      </w:r>
      <w:r w:rsidRPr="00C11297">
        <w:rPr>
          <w:bCs/>
          <w:sz w:val="24"/>
        </w:rPr>
        <w:t xml:space="preserve"> </w:t>
      </w:r>
      <w:r w:rsidRPr="00C11297">
        <w:rPr>
          <w:rFonts w:cs="Arial Narrow"/>
          <w:bCs/>
          <w:sz w:val="24"/>
        </w:rPr>
        <w:t>продължават</w:t>
      </w:r>
      <w:r w:rsidRPr="00C11297">
        <w:rPr>
          <w:bCs/>
          <w:sz w:val="24"/>
        </w:rPr>
        <w:t xml:space="preserve"> </w:t>
      </w:r>
      <w:r w:rsidRPr="00C11297">
        <w:rPr>
          <w:rFonts w:cs="Arial Narrow"/>
          <w:bCs/>
          <w:sz w:val="24"/>
        </w:rPr>
        <w:t>да</w:t>
      </w:r>
      <w:r w:rsidRPr="00C11297">
        <w:rPr>
          <w:bCs/>
          <w:sz w:val="24"/>
        </w:rPr>
        <w:t xml:space="preserve"> </w:t>
      </w:r>
      <w:r w:rsidRPr="00C11297">
        <w:rPr>
          <w:rFonts w:cs="Arial Narrow"/>
          <w:bCs/>
          <w:sz w:val="24"/>
        </w:rPr>
        <w:t>ограничават</w:t>
      </w:r>
      <w:r w:rsidRPr="00C11297">
        <w:rPr>
          <w:bCs/>
          <w:sz w:val="24"/>
        </w:rPr>
        <w:t xml:space="preserve"> </w:t>
      </w:r>
      <w:r w:rsidRPr="00C11297">
        <w:rPr>
          <w:rFonts w:cs="Arial Narrow"/>
          <w:bCs/>
          <w:sz w:val="24"/>
        </w:rPr>
        <w:t>интереса</w:t>
      </w:r>
      <w:r w:rsidRPr="00C11297">
        <w:rPr>
          <w:bCs/>
          <w:sz w:val="24"/>
        </w:rPr>
        <w:t xml:space="preserve"> </w:t>
      </w:r>
      <w:r w:rsidRPr="00C11297">
        <w:rPr>
          <w:rFonts w:cs="Arial Narrow"/>
          <w:bCs/>
          <w:sz w:val="24"/>
        </w:rPr>
        <w:t>на</w:t>
      </w:r>
      <w:r w:rsidRPr="00C11297">
        <w:rPr>
          <w:bCs/>
          <w:sz w:val="24"/>
        </w:rPr>
        <w:t xml:space="preserve"> </w:t>
      </w:r>
      <w:r w:rsidRPr="00C11297">
        <w:rPr>
          <w:rFonts w:cs="Arial Narrow"/>
          <w:bCs/>
          <w:sz w:val="24"/>
        </w:rPr>
        <w:t>младите</w:t>
      </w:r>
      <w:r w:rsidRPr="00C11297">
        <w:rPr>
          <w:bCs/>
          <w:sz w:val="24"/>
        </w:rPr>
        <w:t xml:space="preserve"> </w:t>
      </w:r>
      <w:r w:rsidRPr="00C11297">
        <w:rPr>
          <w:rFonts w:cs="Arial Narrow"/>
          <w:bCs/>
          <w:sz w:val="24"/>
        </w:rPr>
        <w:t>хора</w:t>
      </w:r>
      <w:r w:rsidRPr="00C11297">
        <w:rPr>
          <w:bCs/>
          <w:sz w:val="24"/>
        </w:rPr>
        <w:t xml:space="preserve"> </w:t>
      </w:r>
      <w:r w:rsidRPr="00C11297">
        <w:rPr>
          <w:rFonts w:cs="Arial Narrow"/>
          <w:bCs/>
          <w:sz w:val="24"/>
        </w:rPr>
        <w:t>към</w:t>
      </w:r>
      <w:r w:rsidRPr="00C11297">
        <w:rPr>
          <w:bCs/>
          <w:sz w:val="24"/>
        </w:rPr>
        <w:t xml:space="preserve"> </w:t>
      </w:r>
      <w:r w:rsidRPr="00C11297">
        <w:rPr>
          <w:rFonts w:cs="Arial Narrow"/>
          <w:bCs/>
          <w:sz w:val="24"/>
        </w:rPr>
        <w:t>професията</w:t>
      </w:r>
      <w:r w:rsidRPr="00C11297">
        <w:rPr>
          <w:bCs/>
          <w:sz w:val="24"/>
        </w:rPr>
        <w:t>.</w:t>
      </w:r>
      <w:r w:rsidRPr="00C11297">
        <w:rPr>
          <w:rFonts w:cs="Arial Narrow"/>
          <w:bCs/>
          <w:sz w:val="24"/>
        </w:rPr>
        <w:t> </w:t>
      </w:r>
    </w:p>
    <w:p w14:paraId="07B15A55" w14:textId="77777777" w:rsidR="00DC2AF0" w:rsidRPr="00C11297" w:rsidRDefault="00DC2AF0" w:rsidP="00C11297">
      <w:pPr>
        <w:spacing w:before="0" w:after="0" w:line="20" w:lineRule="atLeast"/>
        <w:jc w:val="both"/>
        <w:rPr>
          <w:bCs/>
          <w:sz w:val="24"/>
        </w:rPr>
      </w:pPr>
      <w:r w:rsidRPr="00C11297">
        <w:rPr>
          <w:bCs/>
          <w:sz w:val="24"/>
        </w:rPr>
        <w:t xml:space="preserve">Подходът на МЗ е насочен към основните причини за недостиг – повече хора да влизат в професията, обучението да е по-достъпно, медицинските сестри да бъдат освободени от дейности, които не изискват тяхната квалификация, подкрепата да достига до специалностите и областите, в които има най-голям недостиг. МЗ ежегодно предлага на Министерството на образованието и науката максимално увеличаване на броя на местата за студенти по специалност "Медицинска сестра", като през последните три години броят им е съществено увеличен, а за </w:t>
      </w:r>
      <w:r w:rsidRPr="00C11297">
        <w:rPr>
          <w:bCs/>
          <w:sz w:val="24"/>
        </w:rPr>
        <w:lastRenderedPageBreak/>
        <w:t xml:space="preserve">учебната 2026/2027 г. за първи път са предвидени 1310 места, посочи </w:t>
      </w:r>
      <w:proofErr w:type="spellStart"/>
      <w:r w:rsidRPr="00C11297">
        <w:rPr>
          <w:bCs/>
          <w:sz w:val="24"/>
        </w:rPr>
        <w:t>Ивкова</w:t>
      </w:r>
      <w:proofErr w:type="spellEnd"/>
      <w:r w:rsidRPr="00C11297">
        <w:rPr>
          <w:bCs/>
          <w:sz w:val="24"/>
        </w:rPr>
        <w:t xml:space="preserve">. По думите </w:t>
      </w:r>
      <w:r w:rsidRPr="00C11297">
        <w:rPr>
          <w:rFonts w:ascii="Calibri" w:hAnsi="Calibri" w:cs="Calibri"/>
          <w:bCs/>
          <w:sz w:val="24"/>
        </w:rPr>
        <w:t>ѝ</w:t>
      </w:r>
      <w:r w:rsidRPr="00C11297">
        <w:rPr>
          <w:bCs/>
          <w:sz w:val="24"/>
        </w:rPr>
        <w:t xml:space="preserve"> </w:t>
      </w:r>
      <w:r w:rsidRPr="00C11297">
        <w:rPr>
          <w:rFonts w:cs="Arial Narrow"/>
          <w:bCs/>
          <w:sz w:val="24"/>
        </w:rPr>
        <w:t>резултатът</w:t>
      </w:r>
      <w:r w:rsidRPr="00C11297">
        <w:rPr>
          <w:bCs/>
          <w:sz w:val="24"/>
        </w:rPr>
        <w:t xml:space="preserve"> </w:t>
      </w:r>
      <w:r w:rsidRPr="00C11297">
        <w:rPr>
          <w:rFonts w:cs="Arial Narrow"/>
          <w:bCs/>
          <w:sz w:val="24"/>
        </w:rPr>
        <w:t>от</w:t>
      </w:r>
      <w:r w:rsidRPr="00C11297">
        <w:rPr>
          <w:bCs/>
          <w:sz w:val="24"/>
        </w:rPr>
        <w:t xml:space="preserve"> </w:t>
      </w:r>
      <w:r w:rsidRPr="00C11297">
        <w:rPr>
          <w:rFonts w:cs="Arial Narrow"/>
          <w:bCs/>
          <w:sz w:val="24"/>
        </w:rPr>
        <w:t>тази</w:t>
      </w:r>
      <w:r w:rsidRPr="00C11297">
        <w:rPr>
          <w:bCs/>
          <w:sz w:val="24"/>
        </w:rPr>
        <w:t xml:space="preserve"> </w:t>
      </w:r>
      <w:r w:rsidRPr="00C11297">
        <w:rPr>
          <w:rFonts w:cs="Arial Narrow"/>
          <w:bCs/>
          <w:sz w:val="24"/>
        </w:rPr>
        <w:t>мярка</w:t>
      </w:r>
      <w:r w:rsidRPr="00C11297">
        <w:rPr>
          <w:bCs/>
          <w:sz w:val="24"/>
        </w:rPr>
        <w:t xml:space="preserve"> </w:t>
      </w:r>
      <w:r w:rsidRPr="00C11297">
        <w:rPr>
          <w:rFonts w:cs="Arial Narrow"/>
          <w:bCs/>
          <w:sz w:val="24"/>
        </w:rPr>
        <w:t>ще</w:t>
      </w:r>
      <w:r w:rsidRPr="00C11297">
        <w:rPr>
          <w:bCs/>
          <w:sz w:val="24"/>
        </w:rPr>
        <w:t xml:space="preserve"> </w:t>
      </w:r>
      <w:r w:rsidRPr="00C11297">
        <w:rPr>
          <w:rFonts w:cs="Arial Narrow"/>
          <w:bCs/>
          <w:sz w:val="24"/>
        </w:rPr>
        <w:t>стане</w:t>
      </w:r>
      <w:r w:rsidRPr="00C11297">
        <w:rPr>
          <w:bCs/>
          <w:sz w:val="24"/>
        </w:rPr>
        <w:t xml:space="preserve"> </w:t>
      </w:r>
      <w:r w:rsidRPr="00C11297">
        <w:rPr>
          <w:rFonts w:cs="Arial Narrow"/>
          <w:bCs/>
          <w:sz w:val="24"/>
        </w:rPr>
        <w:t>видим</w:t>
      </w:r>
      <w:r w:rsidRPr="00C11297">
        <w:rPr>
          <w:bCs/>
          <w:sz w:val="24"/>
        </w:rPr>
        <w:t xml:space="preserve"> </w:t>
      </w:r>
      <w:r w:rsidRPr="00C11297">
        <w:rPr>
          <w:rFonts w:cs="Arial Narrow"/>
          <w:bCs/>
          <w:sz w:val="24"/>
        </w:rPr>
        <w:t>най</w:t>
      </w:r>
      <w:r w:rsidRPr="00C11297">
        <w:rPr>
          <w:bCs/>
          <w:sz w:val="24"/>
        </w:rPr>
        <w:t>-</w:t>
      </w:r>
      <w:r w:rsidRPr="00C11297">
        <w:rPr>
          <w:rFonts w:cs="Arial Narrow"/>
          <w:bCs/>
          <w:sz w:val="24"/>
        </w:rPr>
        <w:t>рано</w:t>
      </w:r>
      <w:r w:rsidRPr="00C11297">
        <w:rPr>
          <w:bCs/>
          <w:sz w:val="24"/>
        </w:rPr>
        <w:t xml:space="preserve"> </w:t>
      </w:r>
      <w:r w:rsidRPr="00C11297">
        <w:rPr>
          <w:rFonts w:cs="Arial Narrow"/>
          <w:bCs/>
          <w:sz w:val="24"/>
        </w:rPr>
        <w:t>след</w:t>
      </w:r>
      <w:r w:rsidRPr="00C11297">
        <w:rPr>
          <w:bCs/>
          <w:sz w:val="24"/>
        </w:rPr>
        <w:t xml:space="preserve"> 4-5 </w:t>
      </w:r>
      <w:r w:rsidRPr="00C11297">
        <w:rPr>
          <w:rFonts w:cs="Arial Narrow"/>
          <w:bCs/>
          <w:sz w:val="24"/>
        </w:rPr>
        <w:t>г</w:t>
      </w:r>
      <w:r w:rsidRPr="00C11297">
        <w:rPr>
          <w:bCs/>
          <w:sz w:val="24"/>
        </w:rPr>
        <w:t>.</w:t>
      </w:r>
    </w:p>
    <w:p w14:paraId="39E32042" w14:textId="77777777" w:rsidR="00DC2AF0" w:rsidRPr="00C11297" w:rsidRDefault="00DC2AF0" w:rsidP="00C11297">
      <w:pPr>
        <w:spacing w:before="0" w:after="0" w:line="20" w:lineRule="atLeast"/>
        <w:jc w:val="both"/>
        <w:rPr>
          <w:bCs/>
          <w:sz w:val="24"/>
        </w:rPr>
      </w:pPr>
      <w:r w:rsidRPr="00C11297">
        <w:rPr>
          <w:bCs/>
          <w:sz w:val="24"/>
        </w:rPr>
        <w:t xml:space="preserve">През миналата година специалността беше определена за защитена, а студентите по държавна поръчка са освободени от такси, актуализирани са и единните държавни изисквания за придобиване на висше образование по специалността, припомни министър </w:t>
      </w:r>
      <w:proofErr w:type="spellStart"/>
      <w:r w:rsidRPr="00C11297">
        <w:rPr>
          <w:bCs/>
          <w:sz w:val="24"/>
        </w:rPr>
        <w:t>Ивкова</w:t>
      </w:r>
      <w:proofErr w:type="spellEnd"/>
      <w:r w:rsidRPr="00C11297">
        <w:rPr>
          <w:bCs/>
          <w:sz w:val="24"/>
        </w:rPr>
        <w:t>. За учебната 2026/2027 г. са утвърдени и 771 места държавна поръчка за студенти по специалност "Медицинска сестра" по реда, по който държавата заплаща обучението на студенти, сключили договор с работодател. След завършване те имат задължение да работят поне пет години при същия работодател. Мярката създава условия за по-балансирано и териториално разпределение на медицинските сестри. Създадената нормативна уредба позволява общите грижи за болните, които не изискват квалификация на медицинска сестра, да бъдат извършвани от болногледачи и здравни асистенти, което дава възможност медицинските сестри да насочат повече време към дейностите, за които е необходима тяхната професионална квалификация.</w:t>
      </w:r>
    </w:p>
    <w:p w14:paraId="5959525A" w14:textId="77777777" w:rsidR="00DC2AF0" w:rsidRPr="00C11297" w:rsidRDefault="00DC2AF0" w:rsidP="00C11297">
      <w:pPr>
        <w:spacing w:before="0" w:after="0" w:line="20" w:lineRule="atLeast"/>
        <w:jc w:val="both"/>
        <w:rPr>
          <w:bCs/>
          <w:sz w:val="24"/>
        </w:rPr>
      </w:pPr>
      <w:r w:rsidRPr="00C11297">
        <w:rPr>
          <w:bCs/>
          <w:sz w:val="24"/>
        </w:rPr>
        <w:t>МЗ приоритетно утвърждава финансирани от държавата места за специализанти медицински сестри по специалности в области, в които осигуреността е по-ниска от средната за страната, както и по специалности с недостиг на национално ниво, добави тя. </w:t>
      </w:r>
    </w:p>
    <w:p w14:paraId="52B92062" w14:textId="77777777" w:rsidR="00DC2AF0" w:rsidRPr="00C11297" w:rsidRDefault="00DC2AF0" w:rsidP="00C11297">
      <w:pPr>
        <w:spacing w:before="0" w:after="0" w:line="20" w:lineRule="atLeast"/>
        <w:jc w:val="both"/>
        <w:rPr>
          <w:bCs/>
          <w:sz w:val="24"/>
        </w:rPr>
      </w:pPr>
      <w:r w:rsidRPr="00C11297">
        <w:rPr>
          <w:bCs/>
          <w:sz w:val="24"/>
        </w:rPr>
        <w:t xml:space="preserve">През 2025 г. МЗ за първи път издаде медицински стандарт по здравни грижи, чиято цел е да гарантира качеството на обслужване на пациентите. Съгласно стандарта болниците трябва да осигурят необходимия им брой медицински сестри в 10-годишен срок, като в този срок болниците трябва да предприемат действия за привличане и задържане на медицински сестри, каза още министър </w:t>
      </w:r>
      <w:proofErr w:type="spellStart"/>
      <w:r w:rsidRPr="00C11297">
        <w:rPr>
          <w:bCs/>
          <w:sz w:val="24"/>
        </w:rPr>
        <w:t>Ивкова</w:t>
      </w:r>
      <w:proofErr w:type="spellEnd"/>
      <w:r w:rsidRPr="00C11297">
        <w:rPr>
          <w:bCs/>
          <w:sz w:val="24"/>
        </w:rPr>
        <w:t>. </w:t>
      </w:r>
    </w:p>
    <w:p w14:paraId="0704B837" w14:textId="77777777" w:rsidR="00DC2AF0" w:rsidRPr="00C11297" w:rsidRDefault="00DC2AF0" w:rsidP="00C11297">
      <w:pPr>
        <w:spacing w:before="0" w:after="0" w:line="20" w:lineRule="atLeast"/>
        <w:jc w:val="both"/>
        <w:rPr>
          <w:bCs/>
          <w:sz w:val="24"/>
        </w:rPr>
      </w:pPr>
    </w:p>
    <w:bookmarkStart w:id="20" w:name="_Hlk240630245"/>
    <w:p w14:paraId="23F7A4CF" w14:textId="71735224" w:rsidR="00257ADC" w:rsidRPr="00C11297" w:rsidRDefault="00435F76" w:rsidP="00C11297">
      <w:pPr>
        <w:pStyle w:val="1"/>
        <w:spacing w:before="0" w:after="0"/>
        <w:rPr>
          <w:rFonts w:ascii="Arial Narrow" w:hAnsi="Arial Narrow"/>
          <w:sz w:val="24"/>
          <w:szCs w:val="24"/>
        </w:rPr>
      </w:pPr>
      <w:r w:rsidRPr="00C11297">
        <w:rPr>
          <w:rFonts w:ascii="Arial Narrow" w:hAnsi="Arial Narrow"/>
          <w:sz w:val="24"/>
          <w:szCs w:val="24"/>
        </w:rPr>
        <w:fldChar w:fldCharType="begin"/>
      </w:r>
      <w:r w:rsidRPr="00C11297">
        <w:rPr>
          <w:rFonts w:ascii="Arial Narrow" w:hAnsi="Arial Narrow"/>
          <w:sz w:val="24"/>
          <w:szCs w:val="24"/>
        </w:rPr>
        <w:instrText>HYPERLINK "https://www.bgonair.bg/a/36-sutreshen-blok/430820-nov-etap-v-lechenieto-na-raka-v-balgariya-obuchavat-lekari-po-imunoterapiya?fbclid=IwY2xjawUZ8DhwZG9mBWV4dG4DYWVtAjEwAGJyaWQRMWFTRWFBRHkydjVnV0lPTFFzcnRjBmFwcF9pZBAyMjIwMzkxNzg4MjAwODkyAAEeqQdW4SsnYDuGGYcjTcAgkdu7h_OLMTJ0ZJnbV0GN5_AdElX-UYImDRpv-eM_aem_eL6I_b541QEJv0SlHKK1zg"</w:instrText>
      </w:r>
      <w:r w:rsidRPr="00C11297">
        <w:rPr>
          <w:rFonts w:ascii="Arial Narrow" w:hAnsi="Arial Narrow"/>
          <w:sz w:val="24"/>
          <w:szCs w:val="24"/>
        </w:rPr>
      </w:r>
      <w:r w:rsidRPr="00C11297">
        <w:rPr>
          <w:rFonts w:ascii="Arial Narrow" w:hAnsi="Arial Narrow"/>
          <w:sz w:val="24"/>
          <w:szCs w:val="24"/>
        </w:rPr>
        <w:fldChar w:fldCharType="separate"/>
      </w:r>
      <w:bookmarkStart w:id="21" w:name="_Toc240702449"/>
      <w:r w:rsidR="00257ADC" w:rsidRPr="00C11297">
        <w:rPr>
          <w:rStyle w:val="a4"/>
          <w:rFonts w:ascii="Arial Narrow" w:hAnsi="Arial Narrow"/>
          <w:sz w:val="24"/>
          <w:szCs w:val="24"/>
        </w:rPr>
        <w:t>Нов етап в лечението на рака в България: Обучават лекари по имунотерапия</w:t>
      </w:r>
      <w:bookmarkEnd w:id="21"/>
      <w:r w:rsidRPr="00C11297">
        <w:rPr>
          <w:rFonts w:ascii="Arial Narrow" w:hAnsi="Arial Narrow"/>
          <w:sz w:val="24"/>
          <w:szCs w:val="24"/>
        </w:rPr>
        <w:fldChar w:fldCharType="end"/>
      </w:r>
    </w:p>
    <w:p w14:paraId="6E7A64CD" w14:textId="77777777" w:rsidR="00257ADC" w:rsidRPr="00C11297" w:rsidRDefault="00257ADC" w:rsidP="00C11297">
      <w:pPr>
        <w:spacing w:before="0" w:after="0" w:line="20" w:lineRule="atLeast"/>
        <w:jc w:val="both"/>
        <w:rPr>
          <w:bCs/>
          <w:i/>
          <w:iCs/>
          <w:sz w:val="24"/>
        </w:rPr>
      </w:pPr>
      <w:r w:rsidRPr="00C11297">
        <w:rPr>
          <w:bCs/>
          <w:i/>
          <w:iCs/>
          <w:sz w:val="24"/>
        </w:rPr>
        <w:t>Съпоставимостта с европейските препоръки за лекарствено лечение е над 90%, отчете проф. Желязко Арабаджиев</w:t>
      </w:r>
    </w:p>
    <w:p w14:paraId="7F0BC444" w14:textId="0D962885" w:rsidR="00257ADC" w:rsidRPr="00C11297" w:rsidRDefault="00435F76" w:rsidP="00C11297">
      <w:pPr>
        <w:spacing w:before="0" w:after="0" w:line="20" w:lineRule="atLeast"/>
        <w:jc w:val="both"/>
        <w:rPr>
          <w:bCs/>
          <w:sz w:val="24"/>
        </w:rPr>
      </w:pPr>
      <w:proofErr w:type="spellStart"/>
      <w:r w:rsidRPr="00C11297">
        <w:rPr>
          <w:b/>
          <w:sz w:val="24"/>
        </w:rPr>
        <w:t>BgOnAir</w:t>
      </w:r>
      <w:proofErr w:type="spellEnd"/>
      <w:r w:rsidRPr="00C11297">
        <w:rPr>
          <w:b/>
          <w:sz w:val="24"/>
        </w:rPr>
        <w:t xml:space="preserve">, </w:t>
      </w:r>
      <w:r w:rsidR="00257ADC" w:rsidRPr="00C11297">
        <w:rPr>
          <w:b/>
          <w:sz w:val="24"/>
        </w:rPr>
        <w:t xml:space="preserve">18.09.2026 </w:t>
      </w:r>
      <w:r w:rsidRPr="00C11297">
        <w:rPr>
          <w:b/>
          <w:sz w:val="24"/>
        </w:rPr>
        <w:t xml:space="preserve"> </w:t>
      </w:r>
      <w:r w:rsidR="00257ADC" w:rsidRPr="00C11297">
        <w:rPr>
          <w:bCs/>
          <w:sz w:val="24"/>
        </w:rPr>
        <w:t xml:space="preserve"> </w:t>
      </w:r>
      <w:r w:rsidR="00000000" w:rsidRPr="00C11297">
        <w:rPr>
          <w:bCs/>
          <w:sz w:val="24"/>
        </w:rPr>
        <w:pict w14:anchorId="4BB0083E">
          <v:rect id="_x0000_i1032" style="width:453.6pt;height:1.5pt" o:hralign="center" o:hrstd="t" o:hrnoshade="t" o:hr="t" fillcolor="#aca899" stroked="f"/>
        </w:pict>
      </w:r>
      <w:r w:rsidR="00257ADC" w:rsidRPr="00C11297">
        <w:rPr>
          <w:bCs/>
          <w:sz w:val="24"/>
        </w:rPr>
        <w:t xml:space="preserve">Имунотерапията революционизира лечението на онкологичните заболявания, а България прави нова крачка в прилагането </w:t>
      </w:r>
      <w:r w:rsidR="00257ADC" w:rsidRPr="00C11297">
        <w:rPr>
          <w:rFonts w:ascii="Calibri" w:hAnsi="Calibri" w:cs="Calibri"/>
          <w:bCs/>
          <w:sz w:val="24"/>
        </w:rPr>
        <w:t>ѝ</w:t>
      </w:r>
      <w:r w:rsidR="00257ADC" w:rsidRPr="00C11297">
        <w:rPr>
          <w:bCs/>
          <w:sz w:val="24"/>
        </w:rPr>
        <w:t>.</w:t>
      </w:r>
    </w:p>
    <w:p w14:paraId="017567C2" w14:textId="77777777" w:rsidR="00257ADC" w:rsidRPr="00C11297" w:rsidRDefault="00257ADC" w:rsidP="00C11297">
      <w:pPr>
        <w:spacing w:before="0" w:after="0" w:line="20" w:lineRule="atLeast"/>
        <w:jc w:val="both"/>
        <w:rPr>
          <w:bCs/>
          <w:sz w:val="24"/>
        </w:rPr>
      </w:pPr>
      <w:r w:rsidRPr="00C11297">
        <w:rPr>
          <w:bCs/>
          <w:sz w:val="24"/>
        </w:rPr>
        <w:t xml:space="preserve">За първи път у нас започва специализирана програма за обучение на онколози и </w:t>
      </w:r>
      <w:proofErr w:type="spellStart"/>
      <w:r w:rsidRPr="00C11297">
        <w:rPr>
          <w:bCs/>
          <w:sz w:val="24"/>
        </w:rPr>
        <w:t>мамолози</w:t>
      </w:r>
      <w:proofErr w:type="spellEnd"/>
      <w:r w:rsidRPr="00C11297">
        <w:rPr>
          <w:bCs/>
          <w:sz w:val="24"/>
        </w:rPr>
        <w:t>, които да използват този тип лечение още по-ефективно при пациентите.</w:t>
      </w:r>
    </w:p>
    <w:bookmarkEnd w:id="20"/>
    <w:p w14:paraId="101A251E" w14:textId="77777777" w:rsidR="00257ADC" w:rsidRPr="00C11297" w:rsidRDefault="00257ADC" w:rsidP="00C11297">
      <w:pPr>
        <w:spacing w:before="0" w:after="0" w:line="20" w:lineRule="atLeast"/>
        <w:jc w:val="both"/>
        <w:rPr>
          <w:bCs/>
          <w:sz w:val="24"/>
        </w:rPr>
      </w:pPr>
      <w:r w:rsidRPr="00C11297">
        <w:rPr>
          <w:bCs/>
          <w:sz w:val="24"/>
        </w:rPr>
        <w:t>Това обяви в предаването</w:t>
      </w:r>
      <w:r w:rsidRPr="00C11297">
        <w:rPr>
          <w:b/>
          <w:bCs/>
          <w:sz w:val="24"/>
        </w:rPr>
        <w:t xml:space="preserve"> "България сутрин" проф. д-р Желязко Арабаджиев</w:t>
      </w:r>
      <w:r w:rsidRPr="00C11297">
        <w:rPr>
          <w:bCs/>
          <w:sz w:val="24"/>
        </w:rPr>
        <w:t>, началник на Клиниката по медицинска онкология в УМБАЛ "</w:t>
      </w:r>
      <w:proofErr w:type="spellStart"/>
      <w:r w:rsidRPr="00C11297">
        <w:rPr>
          <w:bCs/>
          <w:sz w:val="24"/>
        </w:rPr>
        <w:t>Аджибадем</w:t>
      </w:r>
      <w:proofErr w:type="spellEnd"/>
      <w:r w:rsidRPr="00C11297">
        <w:rPr>
          <w:bCs/>
          <w:sz w:val="24"/>
        </w:rPr>
        <w:t xml:space="preserve"> Сити </w:t>
      </w:r>
      <w:proofErr w:type="spellStart"/>
      <w:r w:rsidRPr="00C11297">
        <w:rPr>
          <w:bCs/>
          <w:sz w:val="24"/>
        </w:rPr>
        <w:t>Клиник</w:t>
      </w:r>
      <w:proofErr w:type="spellEnd"/>
      <w:r w:rsidRPr="00C11297">
        <w:rPr>
          <w:bCs/>
          <w:sz w:val="24"/>
        </w:rPr>
        <w:t xml:space="preserve"> Токуда" и председател на Българското научно дружество по </w:t>
      </w:r>
      <w:proofErr w:type="spellStart"/>
      <w:r w:rsidRPr="00C11297">
        <w:rPr>
          <w:bCs/>
          <w:sz w:val="24"/>
        </w:rPr>
        <w:t>имуноонкология</w:t>
      </w:r>
      <w:proofErr w:type="spellEnd"/>
      <w:r w:rsidRPr="00C11297">
        <w:rPr>
          <w:bCs/>
          <w:sz w:val="24"/>
        </w:rPr>
        <w:t>.</w:t>
      </w:r>
    </w:p>
    <w:p w14:paraId="560EA6BF" w14:textId="77777777" w:rsidR="00257ADC" w:rsidRPr="00C11297" w:rsidRDefault="00257ADC" w:rsidP="00C11297">
      <w:pPr>
        <w:spacing w:before="0" w:after="0" w:line="20" w:lineRule="atLeast"/>
        <w:jc w:val="both"/>
        <w:rPr>
          <w:bCs/>
          <w:sz w:val="24"/>
        </w:rPr>
      </w:pPr>
      <w:r w:rsidRPr="00C11297">
        <w:rPr>
          <w:bCs/>
          <w:sz w:val="24"/>
        </w:rPr>
        <w:t>По думите му имунотерапията вече преминава през следващ етап от развитието си, като се работи и върху терапевтични ваксини.</w:t>
      </w:r>
    </w:p>
    <w:p w14:paraId="0B1FD13B" w14:textId="77777777" w:rsidR="00257ADC" w:rsidRPr="00C11297" w:rsidRDefault="00257ADC" w:rsidP="00C11297">
      <w:pPr>
        <w:spacing w:before="0" w:after="0" w:line="20" w:lineRule="atLeast"/>
        <w:jc w:val="both"/>
        <w:rPr>
          <w:bCs/>
          <w:sz w:val="24"/>
        </w:rPr>
      </w:pPr>
      <w:r w:rsidRPr="00C11297">
        <w:rPr>
          <w:bCs/>
          <w:sz w:val="24"/>
        </w:rPr>
        <w:t xml:space="preserve">Проф. Арабаджиев посочи първите положителни резултати при пациенти с </w:t>
      </w:r>
      <w:proofErr w:type="spellStart"/>
      <w:r w:rsidRPr="00C11297">
        <w:rPr>
          <w:bCs/>
          <w:sz w:val="24"/>
        </w:rPr>
        <w:t>меланом</w:t>
      </w:r>
      <w:proofErr w:type="spellEnd"/>
      <w:r w:rsidRPr="00C11297">
        <w:rPr>
          <w:bCs/>
          <w:sz w:val="24"/>
        </w:rPr>
        <w:t xml:space="preserve"> като изключително важна новина за развитието на този подход.</w:t>
      </w:r>
    </w:p>
    <w:p w14:paraId="5EAA8C83" w14:textId="77777777" w:rsidR="00257ADC" w:rsidRPr="00C11297" w:rsidRDefault="00257ADC" w:rsidP="00C11297">
      <w:pPr>
        <w:spacing w:before="0" w:after="0" w:line="20" w:lineRule="atLeast"/>
        <w:jc w:val="both"/>
        <w:rPr>
          <w:b/>
          <w:bCs/>
          <w:sz w:val="24"/>
        </w:rPr>
      </w:pPr>
      <w:r w:rsidRPr="00C11297">
        <w:rPr>
          <w:b/>
          <w:bCs/>
          <w:sz w:val="24"/>
        </w:rPr>
        <w:t>Ракът вече не означава край</w:t>
      </w:r>
    </w:p>
    <w:p w14:paraId="4FDD73C0" w14:textId="77777777" w:rsidR="00257ADC" w:rsidRPr="00C11297" w:rsidRDefault="00257ADC" w:rsidP="00C11297">
      <w:pPr>
        <w:spacing w:before="0" w:after="0" w:line="20" w:lineRule="atLeast"/>
        <w:jc w:val="both"/>
        <w:rPr>
          <w:bCs/>
          <w:sz w:val="24"/>
        </w:rPr>
      </w:pPr>
      <w:r w:rsidRPr="00C11297">
        <w:rPr>
          <w:bCs/>
          <w:sz w:val="24"/>
        </w:rPr>
        <w:t>Напредъкът в медицината постепенно променя и отношението към онкологичните диагнози. Новите терапии дават възможност за значително удължаване на живота на пациентите.</w:t>
      </w:r>
    </w:p>
    <w:p w14:paraId="7DAE77BF" w14:textId="77777777" w:rsidR="00257ADC" w:rsidRPr="00C11297" w:rsidRDefault="00257ADC" w:rsidP="00C11297">
      <w:pPr>
        <w:spacing w:before="0" w:after="0" w:line="20" w:lineRule="atLeast"/>
        <w:jc w:val="both"/>
        <w:rPr>
          <w:bCs/>
          <w:sz w:val="24"/>
        </w:rPr>
      </w:pPr>
      <w:r w:rsidRPr="00C11297">
        <w:rPr>
          <w:bCs/>
          <w:sz w:val="24"/>
        </w:rPr>
        <w:t>"</w:t>
      </w:r>
      <w:r w:rsidRPr="00C11297">
        <w:rPr>
          <w:bCs/>
          <w:i/>
          <w:iCs/>
          <w:sz w:val="24"/>
        </w:rPr>
        <w:t>Ракът не е присъда в съвремието</w:t>
      </w:r>
      <w:r w:rsidRPr="00C11297">
        <w:rPr>
          <w:bCs/>
          <w:sz w:val="24"/>
        </w:rPr>
        <w:t xml:space="preserve">", подчерта проф. Арабаджиев в ефира на </w:t>
      </w:r>
      <w:proofErr w:type="spellStart"/>
      <w:r w:rsidRPr="00C11297">
        <w:rPr>
          <w:b/>
          <w:bCs/>
          <w:sz w:val="24"/>
        </w:rPr>
        <w:t>Bulgaria</w:t>
      </w:r>
      <w:proofErr w:type="spellEnd"/>
      <w:r w:rsidRPr="00C11297">
        <w:rPr>
          <w:b/>
          <w:bCs/>
          <w:sz w:val="24"/>
        </w:rPr>
        <w:t xml:space="preserve"> ON AIR.</w:t>
      </w:r>
    </w:p>
    <w:p w14:paraId="2934C2EA" w14:textId="77777777" w:rsidR="00257ADC" w:rsidRPr="00C11297" w:rsidRDefault="00257ADC" w:rsidP="00C11297">
      <w:pPr>
        <w:spacing w:before="0" w:after="0" w:line="20" w:lineRule="atLeast"/>
        <w:jc w:val="both"/>
        <w:rPr>
          <w:bCs/>
          <w:sz w:val="24"/>
        </w:rPr>
      </w:pPr>
      <w:r w:rsidRPr="00C11297">
        <w:rPr>
          <w:bCs/>
          <w:sz w:val="24"/>
        </w:rPr>
        <w:t>Познанията за онкологичните заболявания са нараснали значително. Генетичното профилиране на туморите позволява да бъдат откривани техните слаби страни и да се прилагат все по-прецизни терапии.</w:t>
      </w:r>
    </w:p>
    <w:p w14:paraId="238FFC94" w14:textId="77777777" w:rsidR="00257ADC" w:rsidRPr="00C11297" w:rsidRDefault="00257ADC" w:rsidP="00C11297">
      <w:pPr>
        <w:spacing w:before="0" w:after="0" w:line="20" w:lineRule="atLeast"/>
        <w:jc w:val="both"/>
        <w:rPr>
          <w:bCs/>
          <w:sz w:val="24"/>
        </w:rPr>
      </w:pPr>
      <w:r w:rsidRPr="00C11297">
        <w:rPr>
          <w:bCs/>
          <w:sz w:val="24"/>
        </w:rPr>
        <w:lastRenderedPageBreak/>
        <w:t>Според специалиста превенцията започва с повишаване на здравната култура и откритото говорене за рака. В забързаното ежедневие много хора отлагат посещението при лекар, което може да забави откриването на заболяването.</w:t>
      </w:r>
    </w:p>
    <w:p w14:paraId="65D977BB" w14:textId="77777777" w:rsidR="00257ADC" w:rsidRPr="00C11297" w:rsidRDefault="00257ADC" w:rsidP="00C11297">
      <w:pPr>
        <w:spacing w:before="0" w:after="0" w:line="20" w:lineRule="atLeast"/>
        <w:jc w:val="both"/>
        <w:rPr>
          <w:b/>
          <w:bCs/>
          <w:sz w:val="24"/>
        </w:rPr>
      </w:pPr>
      <w:r w:rsidRPr="00C11297">
        <w:rPr>
          <w:b/>
          <w:bCs/>
          <w:sz w:val="24"/>
        </w:rPr>
        <w:t>Фамилната обремененост повишава риска</w:t>
      </w:r>
    </w:p>
    <w:p w14:paraId="62D32316" w14:textId="77777777" w:rsidR="00257ADC" w:rsidRPr="00C11297" w:rsidRDefault="00257ADC" w:rsidP="00C11297">
      <w:pPr>
        <w:spacing w:before="0" w:after="0" w:line="20" w:lineRule="atLeast"/>
        <w:jc w:val="both"/>
        <w:rPr>
          <w:bCs/>
          <w:sz w:val="24"/>
        </w:rPr>
      </w:pPr>
      <w:r w:rsidRPr="00C11297">
        <w:rPr>
          <w:bCs/>
          <w:sz w:val="24"/>
        </w:rPr>
        <w:t xml:space="preserve">Рискът от развитие на онкологично заболяване се определя както от генетични, така и от </w:t>
      </w:r>
      <w:proofErr w:type="spellStart"/>
      <w:r w:rsidRPr="00C11297">
        <w:rPr>
          <w:bCs/>
          <w:sz w:val="24"/>
        </w:rPr>
        <w:t>епигенетични</w:t>
      </w:r>
      <w:proofErr w:type="spellEnd"/>
      <w:r w:rsidRPr="00C11297">
        <w:rPr>
          <w:bCs/>
          <w:sz w:val="24"/>
        </w:rPr>
        <w:t xml:space="preserve"> фактори. Сред факторите, върху които човек може да влияе, проф. Арабаджиев посочи тютюнопушенето и затлъстяването.</w:t>
      </w:r>
    </w:p>
    <w:p w14:paraId="58F6013F" w14:textId="77777777" w:rsidR="00257ADC" w:rsidRPr="00C11297" w:rsidRDefault="00257ADC" w:rsidP="00C11297">
      <w:pPr>
        <w:spacing w:before="0" w:after="0" w:line="20" w:lineRule="atLeast"/>
        <w:jc w:val="both"/>
        <w:rPr>
          <w:bCs/>
          <w:sz w:val="24"/>
        </w:rPr>
      </w:pPr>
      <w:r w:rsidRPr="00C11297">
        <w:rPr>
          <w:bCs/>
          <w:sz w:val="24"/>
        </w:rPr>
        <w:t>Носителите на определени генетични мутации могат да бъдат изложени на по-висок риск, но това не означава необходимост от масово изследване на генома.</w:t>
      </w:r>
    </w:p>
    <w:p w14:paraId="709AAA32" w14:textId="77777777" w:rsidR="00257ADC" w:rsidRPr="00C11297" w:rsidRDefault="00257ADC" w:rsidP="00C11297">
      <w:pPr>
        <w:spacing w:before="0" w:after="0" w:line="20" w:lineRule="atLeast"/>
        <w:jc w:val="both"/>
        <w:rPr>
          <w:bCs/>
          <w:sz w:val="24"/>
        </w:rPr>
      </w:pPr>
      <w:r w:rsidRPr="00C11297">
        <w:rPr>
          <w:bCs/>
          <w:sz w:val="24"/>
        </w:rPr>
        <w:t xml:space="preserve">По-важно е </w:t>
      </w:r>
      <w:r w:rsidRPr="00C11297">
        <w:rPr>
          <w:b/>
          <w:bCs/>
          <w:sz w:val="24"/>
        </w:rPr>
        <w:t>човек да познава фамилната си история</w:t>
      </w:r>
      <w:r w:rsidRPr="00C11297">
        <w:rPr>
          <w:bCs/>
          <w:sz w:val="24"/>
        </w:rPr>
        <w:t>. При наличие на случаи на онкологични заболявания в семейството редовното проследяване и профилактиката за заболявания като рак на гърдата и простатата стават още по-важни.</w:t>
      </w:r>
    </w:p>
    <w:p w14:paraId="788037F9" w14:textId="77777777" w:rsidR="00257ADC" w:rsidRPr="00C11297" w:rsidRDefault="00257ADC" w:rsidP="00C11297">
      <w:pPr>
        <w:spacing w:before="0" w:after="0" w:line="20" w:lineRule="atLeast"/>
        <w:jc w:val="both"/>
        <w:rPr>
          <w:b/>
          <w:bCs/>
          <w:sz w:val="24"/>
        </w:rPr>
      </w:pPr>
      <w:r w:rsidRPr="00C11297">
        <w:rPr>
          <w:b/>
          <w:bCs/>
          <w:sz w:val="24"/>
        </w:rPr>
        <w:t>След 40 години профилактиката става особено важна</w:t>
      </w:r>
    </w:p>
    <w:p w14:paraId="69F03661" w14:textId="77777777" w:rsidR="00257ADC" w:rsidRPr="00C11297" w:rsidRDefault="00257ADC" w:rsidP="00C11297">
      <w:pPr>
        <w:spacing w:before="0" w:after="0" w:line="20" w:lineRule="atLeast"/>
        <w:jc w:val="both"/>
        <w:rPr>
          <w:bCs/>
          <w:sz w:val="24"/>
        </w:rPr>
      </w:pPr>
      <w:r w:rsidRPr="00C11297">
        <w:rPr>
          <w:bCs/>
          <w:sz w:val="24"/>
        </w:rPr>
        <w:t>Онкологичните заболявания се срещат по-често през четвъртото, петото и шестото десетилетие от живота, посочи проф. Арабаджиев. Затова след 40-годишна възраст редовната профилактика придобива особено значение.</w:t>
      </w:r>
    </w:p>
    <w:p w14:paraId="16707615" w14:textId="77777777" w:rsidR="00257ADC" w:rsidRPr="00C11297" w:rsidRDefault="00257ADC" w:rsidP="00C11297">
      <w:pPr>
        <w:spacing w:before="0" w:after="0" w:line="20" w:lineRule="atLeast"/>
        <w:jc w:val="both"/>
        <w:rPr>
          <w:bCs/>
          <w:sz w:val="24"/>
        </w:rPr>
      </w:pPr>
      <w:r w:rsidRPr="00C11297">
        <w:rPr>
          <w:bCs/>
          <w:sz w:val="24"/>
        </w:rPr>
        <w:t>Той направи разграничение между профилактиката и организирания скрининг. Профилактичните прегледи до голяма степен зависят от инициативата на самия човек, докато скрининговите програми позволяват системно проследяване на определени групи от населението и ранно откриване на заболяванията.</w:t>
      </w:r>
    </w:p>
    <w:p w14:paraId="736EBA66" w14:textId="77777777" w:rsidR="00257ADC" w:rsidRPr="00C11297" w:rsidRDefault="00257ADC" w:rsidP="00C11297">
      <w:pPr>
        <w:spacing w:before="0" w:after="0" w:line="20" w:lineRule="atLeast"/>
        <w:jc w:val="both"/>
        <w:rPr>
          <w:bCs/>
          <w:sz w:val="24"/>
        </w:rPr>
      </w:pPr>
      <w:r w:rsidRPr="00C11297">
        <w:rPr>
          <w:bCs/>
          <w:sz w:val="24"/>
        </w:rPr>
        <w:t>Според специалиста развитието на скрининга остава сред важните задачи пред България, тъй като липсата му ограничава възможностите за ранно откриване и своевременно лечение на онкологичните заболявания.</w:t>
      </w:r>
    </w:p>
    <w:p w14:paraId="79F1D2C9" w14:textId="77777777" w:rsidR="00257ADC" w:rsidRPr="00C11297" w:rsidRDefault="00257ADC" w:rsidP="00C11297">
      <w:pPr>
        <w:spacing w:before="0" w:after="0" w:line="20" w:lineRule="atLeast"/>
        <w:jc w:val="both"/>
        <w:rPr>
          <w:b/>
          <w:bCs/>
          <w:sz w:val="24"/>
        </w:rPr>
      </w:pPr>
      <w:r w:rsidRPr="00C11297">
        <w:rPr>
          <w:b/>
          <w:bCs/>
          <w:sz w:val="24"/>
        </w:rPr>
        <w:t>Липсва комплексна грижа за пациентите</w:t>
      </w:r>
    </w:p>
    <w:p w14:paraId="4D307369" w14:textId="77777777" w:rsidR="00257ADC" w:rsidRPr="00C11297" w:rsidRDefault="00257ADC" w:rsidP="00C11297">
      <w:pPr>
        <w:spacing w:before="0" w:after="0" w:line="20" w:lineRule="atLeast"/>
        <w:jc w:val="both"/>
        <w:rPr>
          <w:bCs/>
          <w:sz w:val="24"/>
        </w:rPr>
      </w:pPr>
      <w:r w:rsidRPr="00C11297">
        <w:rPr>
          <w:bCs/>
          <w:sz w:val="24"/>
        </w:rPr>
        <w:t>По отношение на модерното лекарствено лечение България има сериозен повод за положителна оценка, смята проф. Арабаджиев. При някои онкологични заболявания, включително рака на гърдата, съпоставимостта с европейските препоръки за лекарствена терапия е над 90%.</w:t>
      </w:r>
    </w:p>
    <w:p w14:paraId="56C86FDD" w14:textId="77777777" w:rsidR="00257ADC" w:rsidRPr="00C11297" w:rsidRDefault="00257ADC" w:rsidP="00C11297">
      <w:pPr>
        <w:spacing w:before="0" w:after="0" w:line="20" w:lineRule="atLeast"/>
        <w:jc w:val="both"/>
        <w:rPr>
          <w:bCs/>
          <w:sz w:val="24"/>
        </w:rPr>
      </w:pPr>
      <w:r w:rsidRPr="00C11297">
        <w:rPr>
          <w:bCs/>
          <w:sz w:val="24"/>
        </w:rPr>
        <w:t>Страната разполага и с добри възможности за лъчелечение. Големият проблем, според специалиста, е липсата на достатъчно комплексна грижа.</w:t>
      </w:r>
    </w:p>
    <w:p w14:paraId="627860A0" w14:textId="77777777" w:rsidR="00257ADC" w:rsidRPr="00C11297" w:rsidRDefault="00257ADC" w:rsidP="00C11297">
      <w:pPr>
        <w:spacing w:before="0" w:after="0" w:line="20" w:lineRule="atLeast"/>
        <w:jc w:val="both"/>
        <w:rPr>
          <w:bCs/>
          <w:sz w:val="24"/>
        </w:rPr>
      </w:pPr>
      <w:r w:rsidRPr="00C11297">
        <w:rPr>
          <w:bCs/>
          <w:sz w:val="24"/>
        </w:rPr>
        <w:t>Пациентите често трябва да преминават между различни лечебни заведения за отделните етапи на диагностиката и терапията.</w:t>
      </w:r>
    </w:p>
    <w:p w14:paraId="3F1FD72E" w14:textId="77777777" w:rsidR="00257ADC" w:rsidRPr="00C11297" w:rsidRDefault="00257ADC" w:rsidP="00C11297">
      <w:pPr>
        <w:spacing w:before="0" w:after="0" w:line="20" w:lineRule="atLeast"/>
        <w:jc w:val="both"/>
        <w:rPr>
          <w:bCs/>
          <w:sz w:val="24"/>
        </w:rPr>
      </w:pPr>
      <w:r w:rsidRPr="00C11297">
        <w:rPr>
          <w:bCs/>
          <w:sz w:val="24"/>
        </w:rPr>
        <w:t xml:space="preserve">Проф. Арабаджиев определи това като своеобразно </w:t>
      </w:r>
      <w:r w:rsidRPr="00C11297">
        <w:rPr>
          <w:b/>
          <w:bCs/>
          <w:sz w:val="24"/>
        </w:rPr>
        <w:t>"номадство", което трябва да бъде преодоляно</w:t>
      </w:r>
      <w:r w:rsidRPr="00C11297">
        <w:rPr>
          <w:bCs/>
          <w:sz w:val="24"/>
        </w:rPr>
        <w:t xml:space="preserve"> чрез осигуряване на цялостна грижа за онкологично болните.</w:t>
      </w:r>
    </w:p>
    <w:p w14:paraId="61EEFB87" w14:textId="77777777" w:rsidR="00437CC1" w:rsidRPr="00C11297" w:rsidRDefault="00437CC1" w:rsidP="00C11297">
      <w:pPr>
        <w:spacing w:before="0" w:after="0" w:line="20" w:lineRule="atLeast"/>
        <w:jc w:val="both"/>
        <w:rPr>
          <w:bCs/>
          <w:sz w:val="24"/>
        </w:rPr>
      </w:pPr>
    </w:p>
    <w:bookmarkStart w:id="22" w:name="_Hlk240642208"/>
    <w:p w14:paraId="2E9D0F6C" w14:textId="107215C9" w:rsidR="00DC2AF0" w:rsidRPr="00C11297" w:rsidRDefault="00DC2AF0" w:rsidP="00C11297">
      <w:pPr>
        <w:pStyle w:val="1"/>
        <w:spacing w:before="0" w:after="0"/>
        <w:rPr>
          <w:rFonts w:ascii="Arial Narrow" w:hAnsi="Arial Narrow"/>
          <w:sz w:val="24"/>
          <w:szCs w:val="24"/>
        </w:rPr>
      </w:pPr>
      <w:r w:rsidRPr="00C11297">
        <w:rPr>
          <w:rFonts w:ascii="Arial Narrow" w:hAnsi="Arial Narrow"/>
          <w:sz w:val="24"/>
          <w:szCs w:val="24"/>
        </w:rPr>
        <w:fldChar w:fldCharType="begin"/>
      </w:r>
      <w:r w:rsidRPr="00C11297">
        <w:rPr>
          <w:rFonts w:ascii="Arial Narrow" w:hAnsi="Arial Narrow"/>
          <w:sz w:val="24"/>
          <w:szCs w:val="24"/>
        </w:rPr>
        <w:instrText>HYPERLINK "https://www.mediapool.bg/sled-mesetsi-zabavyane-mz-se-gotvi-da-startira-onkoskrininga-news387658.html"</w:instrText>
      </w:r>
      <w:r w:rsidRPr="00C11297">
        <w:rPr>
          <w:rFonts w:ascii="Arial Narrow" w:hAnsi="Arial Narrow"/>
          <w:sz w:val="24"/>
          <w:szCs w:val="24"/>
        </w:rPr>
      </w:r>
      <w:r w:rsidRPr="00C11297">
        <w:rPr>
          <w:rFonts w:ascii="Arial Narrow" w:hAnsi="Arial Narrow"/>
          <w:sz w:val="24"/>
          <w:szCs w:val="24"/>
        </w:rPr>
        <w:fldChar w:fldCharType="separate"/>
      </w:r>
      <w:bookmarkStart w:id="23" w:name="_Toc240702450"/>
      <w:r w:rsidRPr="00C11297">
        <w:rPr>
          <w:rStyle w:val="a4"/>
          <w:rFonts w:ascii="Arial Narrow" w:hAnsi="Arial Narrow"/>
          <w:sz w:val="24"/>
          <w:szCs w:val="24"/>
        </w:rPr>
        <w:t xml:space="preserve">След месеци забавяне МЗ се готви да стартира </w:t>
      </w:r>
      <w:proofErr w:type="spellStart"/>
      <w:r w:rsidRPr="00C11297">
        <w:rPr>
          <w:rStyle w:val="a4"/>
          <w:rFonts w:ascii="Arial Narrow" w:hAnsi="Arial Narrow"/>
          <w:sz w:val="24"/>
          <w:szCs w:val="24"/>
        </w:rPr>
        <w:t>онкоскрининга</w:t>
      </w:r>
      <w:bookmarkEnd w:id="23"/>
      <w:proofErr w:type="spellEnd"/>
      <w:r w:rsidRPr="00C11297">
        <w:rPr>
          <w:rFonts w:ascii="Arial Narrow" w:hAnsi="Arial Narrow"/>
          <w:sz w:val="24"/>
          <w:szCs w:val="24"/>
        </w:rPr>
        <w:fldChar w:fldCharType="end"/>
      </w:r>
    </w:p>
    <w:p w14:paraId="42736D07" w14:textId="612A6E26" w:rsidR="00DC2AF0" w:rsidRPr="00C11297" w:rsidRDefault="00DC2AF0" w:rsidP="00C11297">
      <w:pPr>
        <w:spacing w:before="0" w:after="0" w:line="20" w:lineRule="atLeast"/>
        <w:jc w:val="both"/>
        <w:rPr>
          <w:b/>
          <w:bCs/>
          <w:sz w:val="24"/>
        </w:rPr>
      </w:pPr>
      <w:r w:rsidRPr="00C11297">
        <w:rPr>
          <w:b/>
          <w:bCs/>
          <w:sz w:val="24"/>
        </w:rPr>
        <w:t xml:space="preserve">Mediapool.bg,  18.09.2026 </w:t>
      </w:r>
    </w:p>
    <w:p w14:paraId="5A657747" w14:textId="77777777" w:rsidR="00DC2AF0" w:rsidRPr="00C11297" w:rsidRDefault="00000000" w:rsidP="00C11297">
      <w:pPr>
        <w:spacing w:before="0" w:after="0" w:line="20" w:lineRule="atLeast"/>
        <w:jc w:val="both"/>
        <w:rPr>
          <w:bCs/>
          <w:sz w:val="24"/>
        </w:rPr>
      </w:pPr>
      <w:r w:rsidRPr="00C11297">
        <w:rPr>
          <w:bCs/>
          <w:sz w:val="24"/>
        </w:rPr>
        <w:pict w14:anchorId="10BA0D34">
          <v:rect id="_x0000_i1033" style="width:453.6pt;height:1.5pt" o:hralign="center" o:hrstd="t" o:hrnoshade="t" o:hr="t" fillcolor="#aca899" stroked="f"/>
        </w:pict>
      </w:r>
    </w:p>
    <w:p w14:paraId="019DBEDB" w14:textId="77777777" w:rsidR="00DC2AF0" w:rsidRPr="00C11297" w:rsidRDefault="00DC2AF0" w:rsidP="00C11297">
      <w:pPr>
        <w:spacing w:before="0" w:after="0" w:line="20" w:lineRule="atLeast"/>
        <w:jc w:val="both"/>
        <w:rPr>
          <w:bCs/>
          <w:sz w:val="24"/>
        </w:rPr>
      </w:pPr>
      <w:r w:rsidRPr="00C11297">
        <w:rPr>
          <w:bCs/>
          <w:sz w:val="24"/>
        </w:rPr>
        <w:t xml:space="preserve">Министерството на здравеопазването е намерило решение за провеждането на скрининга за рак на маточната шийка и рак на дебелото черво, след като месеци наред липсваше необходимата организация за използването на вече закупените тестове. МЗ е извършило преглед на лабораторните възможности в страната, установило е къде има нужната апаратура и е организирало логистиката за двата вида изследвания, съобщи здравният министър Катя </w:t>
      </w:r>
      <w:proofErr w:type="spellStart"/>
      <w:r w:rsidRPr="00C11297">
        <w:rPr>
          <w:bCs/>
          <w:sz w:val="24"/>
        </w:rPr>
        <w:t>Ивкова</w:t>
      </w:r>
      <w:proofErr w:type="spellEnd"/>
      <w:r w:rsidRPr="00C11297">
        <w:rPr>
          <w:bCs/>
          <w:sz w:val="24"/>
        </w:rPr>
        <w:t xml:space="preserve"> по време на парламентарния контрол.</w:t>
      </w:r>
    </w:p>
    <w:bookmarkEnd w:id="22"/>
    <w:p w14:paraId="1BAF85CB" w14:textId="77777777" w:rsidR="00DC2AF0" w:rsidRPr="00C11297" w:rsidRDefault="00DC2AF0" w:rsidP="00C11297">
      <w:pPr>
        <w:spacing w:before="0" w:after="0" w:line="20" w:lineRule="atLeast"/>
        <w:jc w:val="both"/>
        <w:rPr>
          <w:bCs/>
          <w:sz w:val="24"/>
        </w:rPr>
      </w:pPr>
      <w:r w:rsidRPr="00C11297">
        <w:rPr>
          <w:bCs/>
          <w:i/>
          <w:iCs/>
          <w:sz w:val="24"/>
        </w:rPr>
        <w:t>"Работещият вариант е намерен и скринингът ще се проведе"</w:t>
      </w:r>
      <w:r w:rsidRPr="00C11297">
        <w:rPr>
          <w:bCs/>
          <w:sz w:val="24"/>
        </w:rPr>
        <w:t xml:space="preserve">, заяви </w:t>
      </w:r>
      <w:proofErr w:type="spellStart"/>
      <w:r w:rsidRPr="00C11297">
        <w:rPr>
          <w:bCs/>
          <w:sz w:val="24"/>
        </w:rPr>
        <w:t>Ивкова</w:t>
      </w:r>
      <w:proofErr w:type="spellEnd"/>
      <w:r w:rsidRPr="00C11297">
        <w:rPr>
          <w:bCs/>
          <w:sz w:val="24"/>
        </w:rPr>
        <w:t>. Предстои да бъде обявена информация за местата, от които гражданите ще могат да получат тестове, както и за лабораториите, в които ще се обработват пробите.</w:t>
      </w:r>
      <w:r w:rsidRPr="00C11297">
        <w:rPr>
          <w:bCs/>
          <w:sz w:val="24"/>
        </w:rPr>
        <w:br/>
        <w:t>Така обещаният още през март пилотен скрининг, който трябваше да започне през лятото в три области, все още предстои да бъде реално стартиран.</w:t>
      </w:r>
    </w:p>
    <w:p w14:paraId="37AC72FF" w14:textId="77777777" w:rsidR="00DC2AF0" w:rsidRPr="00C11297" w:rsidRDefault="00DC2AF0" w:rsidP="00C11297">
      <w:pPr>
        <w:spacing w:before="0" w:after="0" w:line="20" w:lineRule="atLeast"/>
        <w:jc w:val="both"/>
        <w:rPr>
          <w:bCs/>
          <w:sz w:val="24"/>
        </w:rPr>
      </w:pPr>
      <w:proofErr w:type="spellStart"/>
      <w:r w:rsidRPr="00C11297">
        <w:rPr>
          <w:bCs/>
          <w:sz w:val="24"/>
        </w:rPr>
        <w:lastRenderedPageBreak/>
        <w:t>Ивкова</w:t>
      </w:r>
      <w:proofErr w:type="spellEnd"/>
      <w:r w:rsidRPr="00C11297">
        <w:rPr>
          <w:bCs/>
          <w:sz w:val="24"/>
        </w:rPr>
        <w:t xml:space="preserve"> отговори на въпрос на Александър Симидчиев ("Демократична България") за нулевото изпълнение на дейностите по скрининг на онкологични заболявания през първото полугодие на 2026 г. Според министъра отчетеното към 30 юни нулево изпълнение е междинен резултат и не означава, че дейностите са прекратени.</w:t>
      </w:r>
    </w:p>
    <w:p w14:paraId="6DC47318" w14:textId="77777777" w:rsidR="00DC2AF0" w:rsidRPr="00C11297" w:rsidRDefault="00DC2AF0" w:rsidP="00C11297">
      <w:pPr>
        <w:spacing w:before="0" w:after="0" w:line="20" w:lineRule="atLeast"/>
        <w:jc w:val="both"/>
        <w:rPr>
          <w:bCs/>
          <w:sz w:val="24"/>
        </w:rPr>
      </w:pPr>
      <w:proofErr w:type="spellStart"/>
      <w:r w:rsidRPr="00C11297">
        <w:rPr>
          <w:bCs/>
          <w:sz w:val="24"/>
        </w:rPr>
        <w:t>Ивкова</w:t>
      </w:r>
      <w:proofErr w:type="spellEnd"/>
      <w:r w:rsidRPr="00C11297">
        <w:rPr>
          <w:bCs/>
          <w:sz w:val="24"/>
        </w:rPr>
        <w:t xml:space="preserve"> припомни, че в края на 2025 г. е проведена обществена поръчка, по която в началото на тази година са доставени 22 068 комплекта за диагностика на рак на маточната шийка и 51 020 комплекта за диагностика на рак на дебелото черво.</w:t>
      </w:r>
    </w:p>
    <w:p w14:paraId="248048C5" w14:textId="77777777" w:rsidR="00DC2AF0" w:rsidRPr="00C11297" w:rsidRDefault="00DC2AF0" w:rsidP="00C11297">
      <w:pPr>
        <w:spacing w:before="0" w:after="0" w:line="20" w:lineRule="atLeast"/>
        <w:jc w:val="both"/>
        <w:rPr>
          <w:bCs/>
          <w:sz w:val="24"/>
        </w:rPr>
      </w:pPr>
      <w:r w:rsidRPr="00C11297">
        <w:rPr>
          <w:bCs/>
          <w:sz w:val="24"/>
        </w:rPr>
        <w:t xml:space="preserve">Здравният министър посочи, че договорът по обществената поръчка е сключен преди настоящото ръководство на МЗ и е бил предмет на проверки заради "сериозни съмнения" относно икономическата </w:t>
      </w:r>
      <w:r w:rsidRPr="00C11297">
        <w:rPr>
          <w:rFonts w:ascii="Calibri" w:hAnsi="Calibri" w:cs="Calibri"/>
          <w:bCs/>
          <w:sz w:val="24"/>
        </w:rPr>
        <w:t>ѝ</w:t>
      </w:r>
      <w:r w:rsidRPr="00C11297">
        <w:rPr>
          <w:bCs/>
          <w:sz w:val="24"/>
        </w:rPr>
        <w:t xml:space="preserve"> </w:t>
      </w:r>
      <w:r w:rsidRPr="00C11297">
        <w:rPr>
          <w:rFonts w:cs="Arial Narrow"/>
          <w:bCs/>
          <w:sz w:val="24"/>
        </w:rPr>
        <w:t>целесъобразност</w:t>
      </w:r>
      <w:r w:rsidRPr="00C11297">
        <w:rPr>
          <w:bCs/>
          <w:sz w:val="24"/>
        </w:rPr>
        <w:t xml:space="preserve"> </w:t>
      </w:r>
      <w:r w:rsidRPr="00C11297">
        <w:rPr>
          <w:rFonts w:cs="Arial Narrow"/>
          <w:bCs/>
          <w:sz w:val="24"/>
        </w:rPr>
        <w:t>и</w:t>
      </w:r>
      <w:r w:rsidRPr="00C11297">
        <w:rPr>
          <w:bCs/>
          <w:sz w:val="24"/>
        </w:rPr>
        <w:t xml:space="preserve"> </w:t>
      </w:r>
      <w:r w:rsidRPr="00C11297">
        <w:rPr>
          <w:rFonts w:cs="Arial Narrow"/>
          <w:bCs/>
          <w:sz w:val="24"/>
        </w:rPr>
        <w:t>ценовите</w:t>
      </w:r>
      <w:r w:rsidRPr="00C11297">
        <w:rPr>
          <w:bCs/>
          <w:sz w:val="24"/>
        </w:rPr>
        <w:t xml:space="preserve"> </w:t>
      </w:r>
      <w:r w:rsidRPr="00C11297">
        <w:rPr>
          <w:rFonts w:cs="Arial Narrow"/>
          <w:bCs/>
          <w:sz w:val="24"/>
        </w:rPr>
        <w:t>параметри</w:t>
      </w:r>
      <w:r w:rsidRPr="00C11297">
        <w:rPr>
          <w:bCs/>
          <w:sz w:val="24"/>
        </w:rPr>
        <w:t>.</w:t>
      </w:r>
    </w:p>
    <w:p w14:paraId="68747A84" w14:textId="77777777" w:rsidR="00DC2AF0" w:rsidRPr="00C11297" w:rsidRDefault="00DC2AF0" w:rsidP="00C11297">
      <w:pPr>
        <w:spacing w:before="0" w:after="0" w:line="20" w:lineRule="atLeast"/>
        <w:jc w:val="both"/>
        <w:rPr>
          <w:bCs/>
          <w:sz w:val="24"/>
        </w:rPr>
      </w:pPr>
      <w:r w:rsidRPr="00C11297">
        <w:rPr>
          <w:bCs/>
          <w:sz w:val="24"/>
        </w:rPr>
        <w:t xml:space="preserve">Тя припомни, че проблеми имаше и със самата логистика за провеждането на тестовете. </w:t>
      </w:r>
      <w:r w:rsidRPr="00C11297">
        <w:rPr>
          <w:bCs/>
          <w:i/>
          <w:iCs/>
          <w:sz w:val="24"/>
        </w:rPr>
        <w:t>"Тестовете се обработват със специализирана апаратура, с каквато не разполага всяка лаборатория"</w:t>
      </w:r>
      <w:r w:rsidRPr="00C11297">
        <w:rPr>
          <w:bCs/>
          <w:sz w:val="24"/>
        </w:rPr>
        <w:t xml:space="preserve">, каза </w:t>
      </w:r>
      <w:proofErr w:type="spellStart"/>
      <w:r w:rsidRPr="00C11297">
        <w:rPr>
          <w:bCs/>
          <w:sz w:val="24"/>
        </w:rPr>
        <w:t>Ивкова</w:t>
      </w:r>
      <w:proofErr w:type="spellEnd"/>
      <w:r w:rsidRPr="00C11297">
        <w:rPr>
          <w:bCs/>
          <w:sz w:val="24"/>
        </w:rPr>
        <w:t>.</w:t>
      </w:r>
    </w:p>
    <w:p w14:paraId="578D08B2" w14:textId="77777777" w:rsidR="00DC2AF0" w:rsidRPr="00C11297" w:rsidRDefault="00DC2AF0" w:rsidP="00C11297">
      <w:pPr>
        <w:spacing w:before="0" w:after="0" w:line="20" w:lineRule="atLeast"/>
        <w:jc w:val="both"/>
        <w:rPr>
          <w:bCs/>
          <w:sz w:val="24"/>
        </w:rPr>
      </w:pPr>
      <w:r w:rsidRPr="00C11297">
        <w:rPr>
          <w:bCs/>
          <w:sz w:val="24"/>
        </w:rPr>
        <w:t>Това е създало трудности пред навременното започване на скрининга, но не може да бъде основание вече закупените тестове да останат неизползвани, коментира здравният министър.</w:t>
      </w:r>
    </w:p>
    <w:p w14:paraId="58938056" w14:textId="77777777" w:rsidR="00DC2AF0" w:rsidRPr="00C11297" w:rsidRDefault="00DC2AF0" w:rsidP="00C11297">
      <w:pPr>
        <w:spacing w:before="0" w:after="0" w:line="20" w:lineRule="atLeast"/>
        <w:jc w:val="both"/>
        <w:rPr>
          <w:bCs/>
          <w:sz w:val="24"/>
        </w:rPr>
      </w:pPr>
      <w:r w:rsidRPr="00C11297">
        <w:rPr>
          <w:bCs/>
          <w:sz w:val="24"/>
        </w:rPr>
        <w:t>Още през март служебният здравен министър Михаил Околийски съобщи, че по двете програми са закупени скъпи тестове, но останалата необходима логистика не е свършена. Тогава той обяви, че е създаден план за действие и че скринингът ще започне пилотно през лятото в три области, но това не се случи.</w:t>
      </w:r>
    </w:p>
    <w:p w14:paraId="2DAF3DC2" w14:textId="77777777" w:rsidR="00DC2AF0" w:rsidRPr="00C11297" w:rsidRDefault="00DC2AF0" w:rsidP="00C11297">
      <w:pPr>
        <w:spacing w:before="0" w:after="0" w:line="20" w:lineRule="atLeast"/>
        <w:jc w:val="both"/>
        <w:rPr>
          <w:bCs/>
          <w:sz w:val="24"/>
        </w:rPr>
      </w:pPr>
      <w:r w:rsidRPr="00C11297">
        <w:rPr>
          <w:bCs/>
          <w:sz w:val="24"/>
        </w:rPr>
        <w:t xml:space="preserve">Сега </w:t>
      </w:r>
      <w:proofErr w:type="spellStart"/>
      <w:r w:rsidRPr="00C11297">
        <w:rPr>
          <w:bCs/>
          <w:sz w:val="24"/>
        </w:rPr>
        <w:t>Ивкова</w:t>
      </w:r>
      <w:proofErr w:type="spellEnd"/>
      <w:r w:rsidRPr="00C11297">
        <w:rPr>
          <w:bCs/>
          <w:sz w:val="24"/>
        </w:rPr>
        <w:t xml:space="preserve"> уверява, че МЗ вече е установило лабораториите, които разполагат с необходимата апаратура, и е организирало логистиката.</w:t>
      </w:r>
    </w:p>
    <w:p w14:paraId="36E0FF23" w14:textId="77777777" w:rsidR="00DC2AF0" w:rsidRPr="00C11297" w:rsidRDefault="00DC2AF0" w:rsidP="00C11297">
      <w:pPr>
        <w:spacing w:before="0" w:after="0" w:line="20" w:lineRule="atLeast"/>
        <w:jc w:val="both"/>
        <w:rPr>
          <w:bCs/>
          <w:sz w:val="24"/>
        </w:rPr>
      </w:pPr>
      <w:r w:rsidRPr="00C11297">
        <w:rPr>
          <w:bCs/>
          <w:sz w:val="24"/>
        </w:rPr>
        <w:t xml:space="preserve">По думите </w:t>
      </w:r>
      <w:r w:rsidRPr="00C11297">
        <w:rPr>
          <w:rFonts w:ascii="Calibri" w:hAnsi="Calibri" w:cs="Calibri"/>
          <w:bCs/>
          <w:sz w:val="24"/>
        </w:rPr>
        <w:t>ѝ</w:t>
      </w:r>
      <w:r w:rsidRPr="00C11297">
        <w:rPr>
          <w:bCs/>
          <w:sz w:val="24"/>
        </w:rPr>
        <w:t xml:space="preserve"> </w:t>
      </w:r>
      <w:r w:rsidRPr="00C11297">
        <w:rPr>
          <w:rFonts w:cs="Arial Narrow"/>
          <w:bCs/>
          <w:sz w:val="24"/>
        </w:rPr>
        <w:t>по</w:t>
      </w:r>
      <w:r w:rsidRPr="00C11297">
        <w:rPr>
          <w:bCs/>
          <w:sz w:val="24"/>
        </w:rPr>
        <w:t>-</w:t>
      </w:r>
      <w:r w:rsidRPr="00C11297">
        <w:rPr>
          <w:rFonts w:cs="Arial Narrow"/>
          <w:bCs/>
          <w:sz w:val="24"/>
        </w:rPr>
        <w:t>голямата</w:t>
      </w:r>
      <w:r w:rsidRPr="00C11297">
        <w:rPr>
          <w:bCs/>
          <w:sz w:val="24"/>
        </w:rPr>
        <w:t xml:space="preserve"> </w:t>
      </w:r>
      <w:r w:rsidRPr="00C11297">
        <w:rPr>
          <w:rFonts w:cs="Arial Narrow"/>
          <w:bCs/>
          <w:sz w:val="24"/>
        </w:rPr>
        <w:t>част</w:t>
      </w:r>
      <w:r w:rsidRPr="00C11297">
        <w:rPr>
          <w:bCs/>
          <w:sz w:val="24"/>
        </w:rPr>
        <w:t xml:space="preserve"> </w:t>
      </w:r>
      <w:r w:rsidRPr="00C11297">
        <w:rPr>
          <w:rFonts w:cs="Arial Narrow"/>
          <w:bCs/>
          <w:sz w:val="24"/>
        </w:rPr>
        <w:t>от</w:t>
      </w:r>
      <w:r w:rsidRPr="00C11297">
        <w:rPr>
          <w:bCs/>
          <w:sz w:val="24"/>
        </w:rPr>
        <w:t xml:space="preserve"> </w:t>
      </w:r>
      <w:r w:rsidRPr="00C11297">
        <w:rPr>
          <w:rFonts w:cs="Arial Narrow"/>
          <w:bCs/>
          <w:sz w:val="24"/>
        </w:rPr>
        <w:t>тестовете</w:t>
      </w:r>
      <w:r w:rsidRPr="00C11297">
        <w:rPr>
          <w:bCs/>
          <w:sz w:val="24"/>
        </w:rPr>
        <w:t xml:space="preserve"> </w:t>
      </w:r>
      <w:r w:rsidRPr="00C11297">
        <w:rPr>
          <w:rFonts w:cs="Arial Narrow"/>
          <w:bCs/>
          <w:sz w:val="24"/>
        </w:rPr>
        <w:t>са</w:t>
      </w:r>
      <w:r w:rsidRPr="00C11297">
        <w:rPr>
          <w:bCs/>
          <w:sz w:val="24"/>
        </w:rPr>
        <w:t xml:space="preserve"> </w:t>
      </w:r>
      <w:r w:rsidRPr="00C11297">
        <w:rPr>
          <w:rFonts w:cs="Arial Narrow"/>
          <w:bCs/>
          <w:sz w:val="24"/>
        </w:rPr>
        <w:t>със</w:t>
      </w:r>
      <w:r w:rsidRPr="00C11297">
        <w:rPr>
          <w:bCs/>
          <w:sz w:val="24"/>
        </w:rPr>
        <w:t xml:space="preserve"> </w:t>
      </w:r>
      <w:r w:rsidRPr="00C11297">
        <w:rPr>
          <w:rFonts w:cs="Arial Narrow"/>
          <w:bCs/>
          <w:sz w:val="24"/>
        </w:rPr>
        <w:t>срок</w:t>
      </w:r>
      <w:r w:rsidRPr="00C11297">
        <w:rPr>
          <w:bCs/>
          <w:sz w:val="24"/>
        </w:rPr>
        <w:t xml:space="preserve"> </w:t>
      </w:r>
      <w:r w:rsidRPr="00C11297">
        <w:rPr>
          <w:rFonts w:cs="Arial Narrow"/>
          <w:bCs/>
          <w:sz w:val="24"/>
        </w:rPr>
        <w:t>на</w:t>
      </w:r>
      <w:r w:rsidRPr="00C11297">
        <w:rPr>
          <w:bCs/>
          <w:sz w:val="24"/>
        </w:rPr>
        <w:t xml:space="preserve"> </w:t>
      </w:r>
      <w:r w:rsidRPr="00C11297">
        <w:rPr>
          <w:rFonts w:cs="Arial Narrow"/>
          <w:bCs/>
          <w:sz w:val="24"/>
        </w:rPr>
        <w:t>годност</w:t>
      </w:r>
      <w:r w:rsidRPr="00C11297">
        <w:rPr>
          <w:bCs/>
          <w:sz w:val="24"/>
        </w:rPr>
        <w:t xml:space="preserve"> </w:t>
      </w:r>
      <w:r w:rsidRPr="00C11297">
        <w:rPr>
          <w:rFonts w:cs="Arial Narrow"/>
          <w:bCs/>
          <w:sz w:val="24"/>
        </w:rPr>
        <w:t>до</w:t>
      </w:r>
      <w:r w:rsidRPr="00C11297">
        <w:rPr>
          <w:bCs/>
          <w:sz w:val="24"/>
        </w:rPr>
        <w:t xml:space="preserve"> 2029 </w:t>
      </w:r>
      <w:r w:rsidRPr="00C11297">
        <w:rPr>
          <w:rFonts w:cs="Arial Narrow"/>
          <w:bCs/>
          <w:sz w:val="24"/>
        </w:rPr>
        <w:t>г</w:t>
      </w:r>
      <w:r w:rsidRPr="00C11297">
        <w:rPr>
          <w:bCs/>
          <w:sz w:val="24"/>
        </w:rPr>
        <w:t xml:space="preserve">., </w:t>
      </w:r>
      <w:r w:rsidRPr="00C11297">
        <w:rPr>
          <w:rFonts w:cs="Arial Narrow"/>
          <w:bCs/>
          <w:sz w:val="24"/>
        </w:rPr>
        <w:t>а</w:t>
      </w:r>
      <w:r w:rsidRPr="00C11297">
        <w:rPr>
          <w:bCs/>
          <w:sz w:val="24"/>
        </w:rPr>
        <w:t xml:space="preserve"> </w:t>
      </w:r>
      <w:r w:rsidRPr="00C11297">
        <w:rPr>
          <w:rFonts w:cs="Arial Narrow"/>
          <w:bCs/>
          <w:sz w:val="24"/>
        </w:rPr>
        <w:t>срокът</w:t>
      </w:r>
      <w:r w:rsidRPr="00C11297">
        <w:rPr>
          <w:bCs/>
          <w:sz w:val="24"/>
        </w:rPr>
        <w:t xml:space="preserve"> </w:t>
      </w:r>
      <w:r w:rsidRPr="00C11297">
        <w:rPr>
          <w:rFonts w:cs="Arial Narrow"/>
          <w:bCs/>
          <w:sz w:val="24"/>
        </w:rPr>
        <w:t>на</w:t>
      </w:r>
      <w:r w:rsidRPr="00C11297">
        <w:rPr>
          <w:bCs/>
          <w:sz w:val="24"/>
        </w:rPr>
        <w:t xml:space="preserve"> </w:t>
      </w:r>
      <w:r w:rsidRPr="00C11297">
        <w:rPr>
          <w:rFonts w:cs="Arial Narrow"/>
          <w:bCs/>
          <w:sz w:val="24"/>
        </w:rPr>
        <w:t>годност</w:t>
      </w:r>
      <w:r w:rsidRPr="00C11297">
        <w:rPr>
          <w:bCs/>
          <w:sz w:val="24"/>
        </w:rPr>
        <w:t xml:space="preserve"> </w:t>
      </w:r>
      <w:r w:rsidRPr="00C11297">
        <w:rPr>
          <w:rFonts w:cs="Arial Narrow"/>
          <w:bCs/>
          <w:sz w:val="24"/>
        </w:rPr>
        <w:t>на</w:t>
      </w:r>
      <w:r w:rsidRPr="00C11297">
        <w:rPr>
          <w:bCs/>
          <w:sz w:val="24"/>
        </w:rPr>
        <w:t xml:space="preserve"> </w:t>
      </w:r>
      <w:r w:rsidRPr="00C11297">
        <w:rPr>
          <w:rFonts w:cs="Arial Narrow"/>
          <w:bCs/>
          <w:sz w:val="24"/>
        </w:rPr>
        <w:t>част</w:t>
      </w:r>
      <w:r w:rsidRPr="00C11297">
        <w:rPr>
          <w:bCs/>
          <w:sz w:val="24"/>
        </w:rPr>
        <w:t xml:space="preserve"> </w:t>
      </w:r>
      <w:r w:rsidRPr="00C11297">
        <w:rPr>
          <w:rFonts w:cs="Arial Narrow"/>
          <w:bCs/>
          <w:sz w:val="24"/>
        </w:rPr>
        <w:t>от</w:t>
      </w:r>
      <w:r w:rsidRPr="00C11297">
        <w:rPr>
          <w:bCs/>
          <w:sz w:val="24"/>
        </w:rPr>
        <w:t xml:space="preserve"> </w:t>
      </w:r>
      <w:r w:rsidRPr="00C11297">
        <w:rPr>
          <w:rFonts w:cs="Arial Narrow"/>
          <w:bCs/>
          <w:sz w:val="24"/>
        </w:rPr>
        <w:t>реактивите</w:t>
      </w:r>
      <w:r w:rsidRPr="00C11297">
        <w:rPr>
          <w:bCs/>
          <w:sz w:val="24"/>
        </w:rPr>
        <w:t xml:space="preserve"> </w:t>
      </w:r>
      <w:r w:rsidRPr="00C11297">
        <w:rPr>
          <w:rFonts w:cs="Arial Narrow"/>
          <w:bCs/>
          <w:sz w:val="24"/>
        </w:rPr>
        <w:t>е</w:t>
      </w:r>
      <w:r w:rsidRPr="00C11297">
        <w:rPr>
          <w:bCs/>
          <w:sz w:val="24"/>
        </w:rPr>
        <w:t xml:space="preserve"> </w:t>
      </w:r>
      <w:r w:rsidRPr="00C11297">
        <w:rPr>
          <w:rFonts w:cs="Arial Narrow"/>
          <w:bCs/>
          <w:sz w:val="24"/>
        </w:rPr>
        <w:t>до</w:t>
      </w:r>
      <w:r w:rsidRPr="00C11297">
        <w:rPr>
          <w:bCs/>
          <w:sz w:val="24"/>
        </w:rPr>
        <w:t xml:space="preserve"> </w:t>
      </w:r>
      <w:r w:rsidRPr="00C11297">
        <w:rPr>
          <w:rFonts w:cs="Arial Narrow"/>
          <w:bCs/>
          <w:sz w:val="24"/>
        </w:rPr>
        <w:t>април</w:t>
      </w:r>
      <w:r w:rsidRPr="00C11297">
        <w:rPr>
          <w:bCs/>
          <w:sz w:val="24"/>
        </w:rPr>
        <w:t xml:space="preserve"> 2027 </w:t>
      </w:r>
      <w:r w:rsidRPr="00C11297">
        <w:rPr>
          <w:rFonts w:cs="Arial Narrow"/>
          <w:bCs/>
          <w:sz w:val="24"/>
        </w:rPr>
        <w:t>г</w:t>
      </w:r>
      <w:r w:rsidRPr="00C11297">
        <w:rPr>
          <w:bCs/>
          <w:sz w:val="24"/>
        </w:rPr>
        <w:t xml:space="preserve">. </w:t>
      </w:r>
      <w:r w:rsidRPr="00C11297">
        <w:rPr>
          <w:rFonts w:cs="Arial Narrow"/>
          <w:bCs/>
          <w:sz w:val="24"/>
        </w:rPr>
        <w:t>Според</w:t>
      </w:r>
      <w:r w:rsidRPr="00C11297">
        <w:rPr>
          <w:bCs/>
          <w:sz w:val="24"/>
        </w:rPr>
        <w:t xml:space="preserve"> </w:t>
      </w:r>
      <w:proofErr w:type="spellStart"/>
      <w:r w:rsidRPr="00C11297">
        <w:rPr>
          <w:rFonts w:cs="Arial Narrow"/>
          <w:bCs/>
          <w:sz w:val="24"/>
        </w:rPr>
        <w:t>Ивкова</w:t>
      </w:r>
      <w:proofErr w:type="spellEnd"/>
      <w:r w:rsidRPr="00C11297">
        <w:rPr>
          <w:bCs/>
          <w:sz w:val="24"/>
        </w:rPr>
        <w:t xml:space="preserve"> </w:t>
      </w:r>
      <w:r w:rsidRPr="00C11297">
        <w:rPr>
          <w:rFonts w:cs="Arial Narrow"/>
          <w:bCs/>
          <w:sz w:val="24"/>
        </w:rPr>
        <w:t>не</w:t>
      </w:r>
      <w:r w:rsidRPr="00C11297">
        <w:rPr>
          <w:bCs/>
          <w:sz w:val="24"/>
        </w:rPr>
        <w:t xml:space="preserve"> </w:t>
      </w:r>
      <w:r w:rsidRPr="00C11297">
        <w:rPr>
          <w:rFonts w:cs="Arial Narrow"/>
          <w:bCs/>
          <w:sz w:val="24"/>
        </w:rPr>
        <w:t>е</w:t>
      </w:r>
      <w:r w:rsidRPr="00C11297">
        <w:rPr>
          <w:bCs/>
          <w:sz w:val="24"/>
        </w:rPr>
        <w:t xml:space="preserve"> </w:t>
      </w:r>
      <w:r w:rsidRPr="00C11297">
        <w:rPr>
          <w:rFonts w:cs="Arial Narrow"/>
          <w:bCs/>
          <w:sz w:val="24"/>
        </w:rPr>
        <w:t>вярна</w:t>
      </w:r>
      <w:r w:rsidRPr="00C11297">
        <w:rPr>
          <w:bCs/>
          <w:sz w:val="24"/>
        </w:rPr>
        <w:t xml:space="preserve"> </w:t>
      </w:r>
      <w:r w:rsidRPr="00C11297">
        <w:rPr>
          <w:rFonts w:cs="Arial Narrow"/>
          <w:bCs/>
          <w:sz w:val="24"/>
        </w:rPr>
        <w:t>първоначално</w:t>
      </w:r>
      <w:r w:rsidRPr="00C11297">
        <w:rPr>
          <w:bCs/>
          <w:sz w:val="24"/>
        </w:rPr>
        <w:t xml:space="preserve"> </w:t>
      </w:r>
      <w:r w:rsidRPr="00C11297">
        <w:rPr>
          <w:rFonts w:cs="Arial Narrow"/>
          <w:bCs/>
          <w:sz w:val="24"/>
        </w:rPr>
        <w:t>представената</w:t>
      </w:r>
      <w:r w:rsidRPr="00C11297">
        <w:rPr>
          <w:bCs/>
          <w:sz w:val="24"/>
        </w:rPr>
        <w:t xml:space="preserve"> </w:t>
      </w:r>
      <w:r w:rsidRPr="00C11297">
        <w:rPr>
          <w:rFonts w:cs="Arial Narrow"/>
          <w:bCs/>
          <w:sz w:val="24"/>
        </w:rPr>
        <w:t>информация</w:t>
      </w:r>
      <w:r w:rsidRPr="00C11297">
        <w:rPr>
          <w:bCs/>
          <w:sz w:val="24"/>
        </w:rPr>
        <w:t xml:space="preserve">, </w:t>
      </w:r>
      <w:r w:rsidRPr="00C11297">
        <w:rPr>
          <w:rFonts w:cs="Arial Narrow"/>
          <w:bCs/>
          <w:sz w:val="24"/>
        </w:rPr>
        <w:t>че</w:t>
      </w:r>
      <w:r w:rsidRPr="00C11297">
        <w:rPr>
          <w:bCs/>
          <w:sz w:val="24"/>
        </w:rPr>
        <w:t xml:space="preserve"> </w:t>
      </w:r>
      <w:r w:rsidRPr="00C11297">
        <w:rPr>
          <w:rFonts w:cs="Arial Narrow"/>
          <w:bCs/>
          <w:sz w:val="24"/>
        </w:rPr>
        <w:t>срокът</w:t>
      </w:r>
      <w:r w:rsidRPr="00C11297">
        <w:rPr>
          <w:bCs/>
          <w:sz w:val="24"/>
        </w:rPr>
        <w:t xml:space="preserve"> </w:t>
      </w:r>
      <w:r w:rsidRPr="00C11297">
        <w:rPr>
          <w:rFonts w:cs="Arial Narrow"/>
          <w:bCs/>
          <w:sz w:val="24"/>
        </w:rPr>
        <w:t>на</w:t>
      </w:r>
      <w:r w:rsidRPr="00C11297">
        <w:rPr>
          <w:bCs/>
          <w:sz w:val="24"/>
        </w:rPr>
        <w:t xml:space="preserve"> </w:t>
      </w:r>
      <w:r w:rsidRPr="00C11297">
        <w:rPr>
          <w:rFonts w:cs="Arial Narrow"/>
          <w:bCs/>
          <w:sz w:val="24"/>
        </w:rPr>
        <w:t>годност</w:t>
      </w:r>
      <w:r w:rsidRPr="00C11297">
        <w:rPr>
          <w:bCs/>
          <w:sz w:val="24"/>
        </w:rPr>
        <w:t xml:space="preserve"> </w:t>
      </w:r>
      <w:r w:rsidRPr="00C11297">
        <w:rPr>
          <w:rFonts w:cs="Arial Narrow"/>
          <w:bCs/>
          <w:sz w:val="24"/>
        </w:rPr>
        <w:t>на</w:t>
      </w:r>
      <w:r w:rsidRPr="00C11297">
        <w:rPr>
          <w:bCs/>
          <w:sz w:val="24"/>
        </w:rPr>
        <w:t xml:space="preserve"> </w:t>
      </w:r>
      <w:r w:rsidRPr="00C11297">
        <w:rPr>
          <w:rFonts w:cs="Arial Narrow"/>
          <w:bCs/>
          <w:sz w:val="24"/>
        </w:rPr>
        <w:t>реактивите</w:t>
      </w:r>
      <w:r w:rsidRPr="00C11297">
        <w:rPr>
          <w:bCs/>
          <w:sz w:val="24"/>
        </w:rPr>
        <w:t xml:space="preserve"> </w:t>
      </w:r>
      <w:r w:rsidRPr="00C11297">
        <w:rPr>
          <w:rFonts w:cs="Arial Narrow"/>
          <w:bCs/>
          <w:sz w:val="24"/>
        </w:rPr>
        <w:t>изтича</w:t>
      </w:r>
      <w:r w:rsidRPr="00C11297">
        <w:rPr>
          <w:bCs/>
          <w:sz w:val="24"/>
        </w:rPr>
        <w:t xml:space="preserve"> </w:t>
      </w:r>
      <w:r w:rsidRPr="00C11297">
        <w:rPr>
          <w:rFonts w:cs="Arial Narrow"/>
          <w:bCs/>
          <w:sz w:val="24"/>
        </w:rPr>
        <w:t>през</w:t>
      </w:r>
      <w:r w:rsidRPr="00C11297">
        <w:rPr>
          <w:bCs/>
          <w:sz w:val="24"/>
        </w:rPr>
        <w:t xml:space="preserve"> </w:t>
      </w:r>
      <w:r w:rsidRPr="00C11297">
        <w:rPr>
          <w:rFonts w:cs="Arial Narrow"/>
          <w:bCs/>
          <w:sz w:val="24"/>
        </w:rPr>
        <w:t>август</w:t>
      </w:r>
      <w:r w:rsidRPr="00C11297">
        <w:rPr>
          <w:bCs/>
          <w:sz w:val="24"/>
        </w:rPr>
        <w:t xml:space="preserve"> </w:t>
      </w:r>
      <w:r w:rsidRPr="00C11297">
        <w:rPr>
          <w:rFonts w:cs="Arial Narrow"/>
          <w:bCs/>
          <w:sz w:val="24"/>
        </w:rPr>
        <w:t>тази</w:t>
      </w:r>
      <w:r w:rsidRPr="00C11297">
        <w:rPr>
          <w:bCs/>
          <w:sz w:val="24"/>
        </w:rPr>
        <w:t xml:space="preserve"> </w:t>
      </w:r>
      <w:r w:rsidRPr="00C11297">
        <w:rPr>
          <w:rFonts w:cs="Arial Narrow"/>
          <w:bCs/>
          <w:sz w:val="24"/>
        </w:rPr>
        <w:t>година</w:t>
      </w:r>
      <w:r w:rsidRPr="00C11297">
        <w:rPr>
          <w:bCs/>
          <w:sz w:val="24"/>
        </w:rPr>
        <w:t>.</w:t>
      </w:r>
    </w:p>
    <w:p w14:paraId="70A8BC60" w14:textId="77777777" w:rsidR="00DC2AF0" w:rsidRPr="00C11297" w:rsidRDefault="00DC2AF0" w:rsidP="00C11297">
      <w:pPr>
        <w:spacing w:before="0" w:after="0" w:line="20" w:lineRule="atLeast"/>
        <w:jc w:val="both"/>
        <w:rPr>
          <w:bCs/>
          <w:sz w:val="24"/>
        </w:rPr>
      </w:pPr>
      <w:r w:rsidRPr="00C11297">
        <w:rPr>
          <w:bCs/>
          <w:i/>
          <w:iCs/>
          <w:sz w:val="24"/>
        </w:rPr>
        <w:t>"Наличието на тези тестове позволява програмите да бъдат изпълнени организирано и с необходимия обхват"</w:t>
      </w:r>
      <w:r w:rsidRPr="00C11297">
        <w:rPr>
          <w:bCs/>
          <w:sz w:val="24"/>
        </w:rPr>
        <w:t xml:space="preserve">, заяви </w:t>
      </w:r>
      <w:proofErr w:type="spellStart"/>
      <w:r w:rsidRPr="00C11297">
        <w:rPr>
          <w:bCs/>
          <w:sz w:val="24"/>
        </w:rPr>
        <w:t>Ивкова</w:t>
      </w:r>
      <w:proofErr w:type="spellEnd"/>
      <w:r w:rsidRPr="00C11297">
        <w:rPr>
          <w:bCs/>
          <w:sz w:val="24"/>
        </w:rPr>
        <w:t>.</w:t>
      </w:r>
    </w:p>
    <w:p w14:paraId="144FA6D7" w14:textId="77777777" w:rsidR="00DC2AF0" w:rsidRPr="00C11297" w:rsidRDefault="00DC2AF0" w:rsidP="00C11297">
      <w:pPr>
        <w:spacing w:before="0" w:after="0" w:line="20" w:lineRule="atLeast"/>
        <w:jc w:val="both"/>
        <w:rPr>
          <w:bCs/>
          <w:sz w:val="24"/>
        </w:rPr>
      </w:pPr>
      <w:r w:rsidRPr="00C11297">
        <w:rPr>
          <w:bCs/>
          <w:sz w:val="24"/>
        </w:rPr>
        <w:t>Програмата за рак на маточната шийка е предназначена за жени между 25 и 65 години, а скринингът за рак на дебелото черво обхваща мъже и жени между 45 и 75 години. Двете програми са част от Националния план за борба с рака 2025–2030 г.</w:t>
      </w:r>
    </w:p>
    <w:p w14:paraId="4EC0323D" w14:textId="77777777" w:rsidR="00DC2AF0" w:rsidRPr="00C11297" w:rsidRDefault="00DC2AF0" w:rsidP="00C11297">
      <w:pPr>
        <w:spacing w:before="0" w:after="0" w:line="20" w:lineRule="atLeast"/>
        <w:jc w:val="both"/>
        <w:rPr>
          <w:bCs/>
          <w:sz w:val="24"/>
        </w:rPr>
      </w:pPr>
      <w:r w:rsidRPr="00C11297">
        <w:rPr>
          <w:bCs/>
          <w:sz w:val="24"/>
        </w:rPr>
        <w:t>Здравният министър съобщи още, че е изготвено разпределението на 21 мобилни медицински кабинета, предназначени за профилактични прегледи и изследвания на хора със затруднен достъп до медицинска помощ.</w:t>
      </w:r>
    </w:p>
    <w:p w14:paraId="3E54277A" w14:textId="77777777" w:rsidR="00DC2AF0" w:rsidRPr="00C11297" w:rsidRDefault="00DC2AF0" w:rsidP="00C11297">
      <w:pPr>
        <w:spacing w:before="0" w:after="0" w:line="20" w:lineRule="atLeast"/>
        <w:jc w:val="both"/>
        <w:rPr>
          <w:bCs/>
          <w:sz w:val="24"/>
        </w:rPr>
      </w:pPr>
      <w:r w:rsidRPr="00C11297">
        <w:rPr>
          <w:bCs/>
          <w:sz w:val="24"/>
        </w:rPr>
        <w:t xml:space="preserve">Кабинетите ще бъдат насочени към областите, в които е заявена необходимост от съответния вид профилактична дейност, посочи </w:t>
      </w:r>
      <w:proofErr w:type="spellStart"/>
      <w:r w:rsidRPr="00C11297">
        <w:rPr>
          <w:bCs/>
          <w:sz w:val="24"/>
        </w:rPr>
        <w:t>Ивкова</w:t>
      </w:r>
      <w:proofErr w:type="spellEnd"/>
      <w:r w:rsidRPr="00C11297">
        <w:rPr>
          <w:bCs/>
          <w:sz w:val="24"/>
        </w:rPr>
        <w:t>.</w:t>
      </w:r>
    </w:p>
    <w:p w14:paraId="0B689B33" w14:textId="77777777" w:rsidR="00DC2AF0" w:rsidRPr="00C11297" w:rsidRDefault="00DC2AF0" w:rsidP="00C11297">
      <w:pPr>
        <w:spacing w:before="0" w:after="0" w:line="20" w:lineRule="atLeast"/>
        <w:jc w:val="both"/>
        <w:rPr>
          <w:bCs/>
          <w:sz w:val="24"/>
        </w:rPr>
      </w:pPr>
    </w:p>
    <w:bookmarkStart w:id="24" w:name="_Hlk240636368"/>
    <w:p w14:paraId="6A2D5B9D" w14:textId="4CC11B6A" w:rsidR="00437CC1" w:rsidRPr="00C11297" w:rsidRDefault="00437CC1" w:rsidP="00C11297">
      <w:pPr>
        <w:pStyle w:val="1"/>
        <w:spacing w:before="0" w:after="0"/>
        <w:rPr>
          <w:rFonts w:ascii="Arial Narrow" w:hAnsi="Arial Narrow"/>
          <w:sz w:val="24"/>
          <w:szCs w:val="24"/>
        </w:rPr>
      </w:pPr>
      <w:r w:rsidRPr="00C11297">
        <w:rPr>
          <w:rFonts w:ascii="Arial Narrow" w:hAnsi="Arial Narrow"/>
          <w:sz w:val="24"/>
          <w:szCs w:val="24"/>
        </w:rPr>
        <w:fldChar w:fldCharType="begin"/>
      </w:r>
      <w:r w:rsidRPr="00C11297">
        <w:rPr>
          <w:rFonts w:ascii="Arial Narrow" w:hAnsi="Arial Narrow"/>
          <w:sz w:val="24"/>
          <w:szCs w:val="24"/>
        </w:rPr>
        <w:instrText>HYPERLINK "https://www.bta.bg/bg/news/bulgaria/1207299-skriningovite-izsledvaniya-na-onkologichni-zabolyavaniya-shte-badat-provedeni-k"</w:instrText>
      </w:r>
      <w:r w:rsidRPr="00C11297">
        <w:rPr>
          <w:rFonts w:ascii="Arial Narrow" w:hAnsi="Arial Narrow"/>
          <w:sz w:val="24"/>
          <w:szCs w:val="24"/>
        </w:rPr>
      </w:r>
      <w:r w:rsidRPr="00C11297">
        <w:rPr>
          <w:rFonts w:ascii="Arial Narrow" w:hAnsi="Arial Narrow"/>
          <w:sz w:val="24"/>
          <w:szCs w:val="24"/>
        </w:rPr>
        <w:fldChar w:fldCharType="separate"/>
      </w:r>
      <w:bookmarkStart w:id="25" w:name="_Toc240702451"/>
      <w:r w:rsidRPr="00C11297">
        <w:rPr>
          <w:rStyle w:val="a4"/>
          <w:rFonts w:ascii="Arial Narrow" w:hAnsi="Arial Narrow"/>
          <w:sz w:val="24"/>
          <w:szCs w:val="24"/>
        </w:rPr>
        <w:t xml:space="preserve">Скрининговите изследвания на онкологични заболявания ще бъдат проведени, каза министърът на здравеопазването Катя </w:t>
      </w:r>
      <w:proofErr w:type="spellStart"/>
      <w:r w:rsidRPr="00C11297">
        <w:rPr>
          <w:rStyle w:val="a4"/>
          <w:rFonts w:ascii="Arial Narrow" w:hAnsi="Arial Narrow"/>
          <w:sz w:val="24"/>
          <w:szCs w:val="24"/>
        </w:rPr>
        <w:t>Ивкова</w:t>
      </w:r>
      <w:bookmarkEnd w:id="25"/>
      <w:proofErr w:type="spellEnd"/>
      <w:r w:rsidRPr="00C11297">
        <w:rPr>
          <w:rFonts w:ascii="Arial Narrow" w:hAnsi="Arial Narrow"/>
          <w:sz w:val="24"/>
          <w:szCs w:val="24"/>
        </w:rPr>
        <w:fldChar w:fldCharType="end"/>
      </w:r>
      <w:r w:rsidRPr="00C11297">
        <w:rPr>
          <w:rFonts w:ascii="Arial Narrow" w:hAnsi="Arial Narrow"/>
          <w:sz w:val="24"/>
          <w:szCs w:val="24"/>
        </w:rPr>
        <w:t xml:space="preserve"> </w:t>
      </w:r>
    </w:p>
    <w:p w14:paraId="692096E9" w14:textId="77777777" w:rsidR="00437CC1" w:rsidRPr="00C11297" w:rsidRDefault="00437CC1" w:rsidP="00C11297">
      <w:pPr>
        <w:spacing w:before="0" w:after="0" w:line="20" w:lineRule="atLeast"/>
        <w:jc w:val="both"/>
        <w:rPr>
          <w:bCs/>
          <w:sz w:val="24"/>
        </w:rPr>
      </w:pPr>
      <w:hyperlink r:id="rId16" w:history="1">
        <w:r w:rsidRPr="00C11297">
          <w:rPr>
            <w:rStyle w:val="a4"/>
            <w:bCs/>
            <w:sz w:val="24"/>
          </w:rPr>
          <w:t>Теодора Цанева</w:t>
        </w:r>
      </w:hyperlink>
      <w:r w:rsidRPr="00C11297">
        <w:rPr>
          <w:bCs/>
          <w:sz w:val="24"/>
        </w:rPr>
        <w:t xml:space="preserve"> </w:t>
      </w:r>
    </w:p>
    <w:p w14:paraId="314A58A7" w14:textId="0C37D06B" w:rsidR="00437CC1" w:rsidRPr="00C11297" w:rsidRDefault="00437CC1" w:rsidP="00C11297">
      <w:pPr>
        <w:spacing w:before="0" w:after="0" w:line="20" w:lineRule="atLeast"/>
        <w:jc w:val="both"/>
        <w:rPr>
          <w:b/>
          <w:bCs/>
          <w:sz w:val="24"/>
        </w:rPr>
      </w:pPr>
      <w:r w:rsidRPr="00C11297">
        <w:rPr>
          <w:b/>
          <w:bCs/>
          <w:sz w:val="24"/>
        </w:rPr>
        <w:t xml:space="preserve">БТА, 18.09.2026 </w:t>
      </w:r>
    </w:p>
    <w:p w14:paraId="224A52AC" w14:textId="77777777" w:rsidR="00437CC1" w:rsidRPr="00C11297" w:rsidRDefault="00000000" w:rsidP="00C11297">
      <w:pPr>
        <w:spacing w:before="0" w:after="0" w:line="20" w:lineRule="atLeast"/>
        <w:jc w:val="both"/>
        <w:rPr>
          <w:bCs/>
          <w:sz w:val="24"/>
        </w:rPr>
      </w:pPr>
      <w:r w:rsidRPr="00C11297">
        <w:rPr>
          <w:bCs/>
          <w:sz w:val="24"/>
        </w:rPr>
        <w:pict w14:anchorId="4DA37F8C">
          <v:rect id="_x0000_i1034" style="width:453.6pt;height:1.5pt" o:hralign="center" o:hrstd="t" o:hrnoshade="t" o:hr="t" fillcolor="#aca899" stroked="f"/>
        </w:pict>
      </w:r>
      <w:r w:rsidR="00437CC1" w:rsidRPr="00C11297">
        <w:rPr>
          <w:bCs/>
          <w:sz w:val="24"/>
        </w:rPr>
        <w:t xml:space="preserve">Скрининговите изследвания на онкологични заболявания ще бъдат проведени, като Министерството на здравеопазването (МЗ) вече организира необходимата логистика за тяхното изпълнение, увери министърът на здравеопазването Катя </w:t>
      </w:r>
      <w:proofErr w:type="spellStart"/>
      <w:r w:rsidR="00437CC1" w:rsidRPr="00C11297">
        <w:rPr>
          <w:bCs/>
          <w:sz w:val="24"/>
        </w:rPr>
        <w:t>Ивкова</w:t>
      </w:r>
      <w:proofErr w:type="spellEnd"/>
      <w:r w:rsidR="00437CC1" w:rsidRPr="00C11297">
        <w:rPr>
          <w:bCs/>
          <w:sz w:val="24"/>
        </w:rPr>
        <w:t xml:space="preserve"> по време на парламентарния контрол. </w:t>
      </w:r>
      <w:bookmarkEnd w:id="24"/>
      <w:r w:rsidR="00437CC1" w:rsidRPr="00C11297">
        <w:rPr>
          <w:bCs/>
          <w:sz w:val="24"/>
        </w:rPr>
        <w:t>Тя отговори на въпрос от Александър Симидчиев ("Демократична България") относно причината за нулевото изпълнение на дейностите по скрининг на онкологични заболявания през първото полугодие на 2026 г.</w:t>
      </w:r>
    </w:p>
    <w:p w14:paraId="185244C9" w14:textId="77777777" w:rsidR="00437CC1" w:rsidRPr="00C11297" w:rsidRDefault="00437CC1" w:rsidP="00C11297">
      <w:pPr>
        <w:spacing w:before="0" w:after="0" w:line="20" w:lineRule="atLeast"/>
        <w:jc w:val="both"/>
        <w:rPr>
          <w:bCs/>
          <w:sz w:val="24"/>
        </w:rPr>
      </w:pPr>
      <w:r w:rsidRPr="00C11297">
        <w:rPr>
          <w:bCs/>
          <w:sz w:val="24"/>
        </w:rPr>
        <w:lastRenderedPageBreak/>
        <w:t xml:space="preserve">Отчетеното нулево изпълнение към 30.06.2026 г. по показател провеждане на скринингови изследвания на онкологични заболявания е междинен резултат. То не означава, че дейностите са прекратени, посочи </w:t>
      </w:r>
      <w:proofErr w:type="spellStart"/>
      <w:r w:rsidRPr="00C11297">
        <w:rPr>
          <w:bCs/>
          <w:sz w:val="24"/>
        </w:rPr>
        <w:t>Ивкова</w:t>
      </w:r>
      <w:proofErr w:type="spellEnd"/>
      <w:r w:rsidRPr="00C11297">
        <w:rPr>
          <w:bCs/>
          <w:sz w:val="24"/>
        </w:rPr>
        <w:t>. </w:t>
      </w:r>
    </w:p>
    <w:p w14:paraId="2725A49E" w14:textId="77777777" w:rsidR="00437CC1" w:rsidRPr="00C11297" w:rsidRDefault="00437CC1" w:rsidP="00C11297">
      <w:pPr>
        <w:spacing w:before="0" w:after="0" w:line="20" w:lineRule="atLeast"/>
        <w:jc w:val="both"/>
        <w:rPr>
          <w:bCs/>
          <w:sz w:val="24"/>
        </w:rPr>
      </w:pPr>
      <w:r w:rsidRPr="00C11297">
        <w:rPr>
          <w:bCs/>
          <w:sz w:val="24"/>
        </w:rPr>
        <w:t xml:space="preserve">Тя отбеляза, че в края на 2025 г. е проведена обществена поръчка, по която в началото на 2026 г. са доставени 22 068 комплекта медицински изделия за инвитро диагностика за рак на маточната шийка и 51 020 комплекта медицински изделия за инвитро диагностика за рак на дебелото черво. Поръчката е сключена преди настоящото ръководство на Министерството на здравеопазването и беше предмет на проверки заради сериозни съмнения относно нейната икономическа целесъобразност и ценовите параметри, посочи тя. Наред с това не е била осигурена необходимата първоначална логистична организация и лабораторен алгоритъм, а закупените тестове се обработват със специализирана апаратура, с каквато не разполага всяка лаборатория, обясни министърът. По думите </w:t>
      </w:r>
      <w:r w:rsidRPr="00C11297">
        <w:rPr>
          <w:rFonts w:ascii="Calibri" w:hAnsi="Calibri" w:cs="Calibri"/>
          <w:bCs/>
          <w:sz w:val="24"/>
        </w:rPr>
        <w:t>ѝ</w:t>
      </w:r>
      <w:r w:rsidRPr="00C11297">
        <w:rPr>
          <w:bCs/>
          <w:sz w:val="24"/>
        </w:rPr>
        <w:t xml:space="preserve"> </w:t>
      </w:r>
      <w:r w:rsidRPr="00C11297">
        <w:rPr>
          <w:rFonts w:cs="Arial Narrow"/>
          <w:bCs/>
          <w:sz w:val="24"/>
        </w:rPr>
        <w:t>тези</w:t>
      </w:r>
      <w:r w:rsidRPr="00C11297">
        <w:rPr>
          <w:bCs/>
          <w:sz w:val="24"/>
        </w:rPr>
        <w:t xml:space="preserve"> </w:t>
      </w:r>
      <w:r w:rsidRPr="00C11297">
        <w:rPr>
          <w:rFonts w:cs="Arial Narrow"/>
          <w:bCs/>
          <w:sz w:val="24"/>
        </w:rPr>
        <w:t>обстоятелства</w:t>
      </w:r>
      <w:r w:rsidRPr="00C11297">
        <w:rPr>
          <w:bCs/>
          <w:sz w:val="24"/>
        </w:rPr>
        <w:t xml:space="preserve"> </w:t>
      </w:r>
      <w:r w:rsidRPr="00C11297">
        <w:rPr>
          <w:rFonts w:cs="Arial Narrow"/>
          <w:bCs/>
          <w:sz w:val="24"/>
        </w:rPr>
        <w:t>са</w:t>
      </w:r>
      <w:r w:rsidRPr="00C11297">
        <w:rPr>
          <w:bCs/>
          <w:sz w:val="24"/>
        </w:rPr>
        <w:t xml:space="preserve"> </w:t>
      </w:r>
      <w:r w:rsidRPr="00C11297">
        <w:rPr>
          <w:rFonts w:cs="Arial Narrow"/>
          <w:bCs/>
          <w:sz w:val="24"/>
        </w:rPr>
        <w:t>създали</w:t>
      </w:r>
      <w:r w:rsidRPr="00C11297">
        <w:rPr>
          <w:bCs/>
          <w:sz w:val="24"/>
        </w:rPr>
        <w:t xml:space="preserve"> </w:t>
      </w:r>
      <w:r w:rsidRPr="00C11297">
        <w:rPr>
          <w:rFonts w:cs="Arial Narrow"/>
          <w:bCs/>
          <w:sz w:val="24"/>
        </w:rPr>
        <w:t>трудност</w:t>
      </w:r>
      <w:r w:rsidRPr="00C11297">
        <w:rPr>
          <w:bCs/>
          <w:sz w:val="24"/>
        </w:rPr>
        <w:t xml:space="preserve"> </w:t>
      </w:r>
      <w:r w:rsidRPr="00C11297">
        <w:rPr>
          <w:rFonts w:cs="Arial Narrow"/>
          <w:bCs/>
          <w:sz w:val="24"/>
        </w:rPr>
        <w:t>пред</w:t>
      </w:r>
      <w:r w:rsidRPr="00C11297">
        <w:rPr>
          <w:bCs/>
          <w:sz w:val="24"/>
        </w:rPr>
        <w:t xml:space="preserve"> </w:t>
      </w:r>
      <w:r w:rsidRPr="00C11297">
        <w:rPr>
          <w:rFonts w:cs="Arial Narrow"/>
          <w:bCs/>
          <w:sz w:val="24"/>
        </w:rPr>
        <w:t>навременното</w:t>
      </w:r>
      <w:r w:rsidRPr="00C11297">
        <w:rPr>
          <w:bCs/>
          <w:sz w:val="24"/>
        </w:rPr>
        <w:t xml:space="preserve"> </w:t>
      </w:r>
      <w:r w:rsidRPr="00C11297">
        <w:rPr>
          <w:rFonts w:cs="Arial Narrow"/>
          <w:bCs/>
          <w:sz w:val="24"/>
        </w:rPr>
        <w:t>започване</w:t>
      </w:r>
      <w:r w:rsidRPr="00C11297">
        <w:rPr>
          <w:bCs/>
          <w:sz w:val="24"/>
        </w:rPr>
        <w:t xml:space="preserve"> </w:t>
      </w:r>
      <w:r w:rsidRPr="00C11297">
        <w:rPr>
          <w:rFonts w:cs="Arial Narrow"/>
          <w:bCs/>
          <w:sz w:val="24"/>
        </w:rPr>
        <w:t>на</w:t>
      </w:r>
      <w:r w:rsidRPr="00C11297">
        <w:rPr>
          <w:bCs/>
          <w:sz w:val="24"/>
        </w:rPr>
        <w:t xml:space="preserve"> </w:t>
      </w:r>
      <w:r w:rsidRPr="00C11297">
        <w:rPr>
          <w:rFonts w:cs="Arial Narrow"/>
          <w:bCs/>
          <w:sz w:val="24"/>
        </w:rPr>
        <w:t>скрининга</w:t>
      </w:r>
      <w:r w:rsidRPr="00C11297">
        <w:rPr>
          <w:bCs/>
          <w:sz w:val="24"/>
        </w:rPr>
        <w:t xml:space="preserve">, </w:t>
      </w:r>
      <w:r w:rsidRPr="00C11297">
        <w:rPr>
          <w:rFonts w:cs="Arial Narrow"/>
          <w:bCs/>
          <w:sz w:val="24"/>
        </w:rPr>
        <w:t>но</w:t>
      </w:r>
      <w:r w:rsidRPr="00C11297">
        <w:rPr>
          <w:bCs/>
          <w:sz w:val="24"/>
        </w:rPr>
        <w:t xml:space="preserve"> </w:t>
      </w:r>
      <w:r w:rsidRPr="00C11297">
        <w:rPr>
          <w:rFonts w:cs="Arial Narrow"/>
          <w:bCs/>
          <w:sz w:val="24"/>
        </w:rPr>
        <w:t>не</w:t>
      </w:r>
      <w:r w:rsidRPr="00C11297">
        <w:rPr>
          <w:bCs/>
          <w:sz w:val="24"/>
        </w:rPr>
        <w:t xml:space="preserve"> </w:t>
      </w:r>
      <w:r w:rsidRPr="00C11297">
        <w:rPr>
          <w:rFonts w:cs="Arial Narrow"/>
          <w:bCs/>
          <w:sz w:val="24"/>
        </w:rPr>
        <w:t>могат</w:t>
      </w:r>
      <w:r w:rsidRPr="00C11297">
        <w:rPr>
          <w:bCs/>
          <w:sz w:val="24"/>
        </w:rPr>
        <w:t xml:space="preserve"> </w:t>
      </w:r>
      <w:r w:rsidRPr="00C11297">
        <w:rPr>
          <w:rFonts w:cs="Arial Narrow"/>
          <w:bCs/>
          <w:sz w:val="24"/>
        </w:rPr>
        <w:t>да</w:t>
      </w:r>
      <w:r w:rsidRPr="00C11297">
        <w:rPr>
          <w:bCs/>
          <w:sz w:val="24"/>
        </w:rPr>
        <w:t xml:space="preserve"> </w:t>
      </w:r>
      <w:r w:rsidRPr="00C11297">
        <w:rPr>
          <w:rFonts w:cs="Arial Narrow"/>
          <w:bCs/>
          <w:sz w:val="24"/>
        </w:rPr>
        <w:t>бъдат</w:t>
      </w:r>
      <w:r w:rsidRPr="00C11297">
        <w:rPr>
          <w:bCs/>
          <w:sz w:val="24"/>
        </w:rPr>
        <w:t xml:space="preserve"> </w:t>
      </w:r>
      <w:r w:rsidRPr="00C11297">
        <w:rPr>
          <w:rFonts w:cs="Arial Narrow"/>
          <w:bCs/>
          <w:sz w:val="24"/>
        </w:rPr>
        <w:t>основание</w:t>
      </w:r>
      <w:r w:rsidRPr="00C11297">
        <w:rPr>
          <w:bCs/>
          <w:sz w:val="24"/>
        </w:rPr>
        <w:t xml:space="preserve"> </w:t>
      </w:r>
      <w:r w:rsidRPr="00C11297">
        <w:rPr>
          <w:rFonts w:cs="Arial Narrow"/>
          <w:bCs/>
          <w:sz w:val="24"/>
        </w:rPr>
        <w:t>вече</w:t>
      </w:r>
      <w:r w:rsidRPr="00C11297">
        <w:rPr>
          <w:bCs/>
          <w:sz w:val="24"/>
        </w:rPr>
        <w:t xml:space="preserve"> </w:t>
      </w:r>
      <w:r w:rsidRPr="00C11297">
        <w:rPr>
          <w:rFonts w:cs="Arial Narrow"/>
          <w:bCs/>
          <w:sz w:val="24"/>
        </w:rPr>
        <w:t>закупените</w:t>
      </w:r>
      <w:r w:rsidRPr="00C11297">
        <w:rPr>
          <w:bCs/>
          <w:sz w:val="24"/>
        </w:rPr>
        <w:t xml:space="preserve"> </w:t>
      </w:r>
      <w:r w:rsidRPr="00C11297">
        <w:rPr>
          <w:rFonts w:cs="Arial Narrow"/>
          <w:bCs/>
          <w:sz w:val="24"/>
        </w:rPr>
        <w:t>тестове</w:t>
      </w:r>
      <w:r w:rsidRPr="00C11297">
        <w:rPr>
          <w:bCs/>
          <w:sz w:val="24"/>
        </w:rPr>
        <w:t xml:space="preserve"> </w:t>
      </w:r>
      <w:r w:rsidRPr="00C11297">
        <w:rPr>
          <w:rFonts w:cs="Arial Narrow"/>
          <w:bCs/>
          <w:sz w:val="24"/>
        </w:rPr>
        <w:t>да</w:t>
      </w:r>
      <w:r w:rsidRPr="00C11297">
        <w:rPr>
          <w:bCs/>
          <w:sz w:val="24"/>
        </w:rPr>
        <w:t xml:space="preserve"> </w:t>
      </w:r>
      <w:r w:rsidRPr="00C11297">
        <w:rPr>
          <w:rFonts w:cs="Arial Narrow"/>
          <w:bCs/>
          <w:sz w:val="24"/>
        </w:rPr>
        <w:t>останат</w:t>
      </w:r>
      <w:r w:rsidRPr="00C11297">
        <w:rPr>
          <w:bCs/>
          <w:sz w:val="24"/>
        </w:rPr>
        <w:t xml:space="preserve"> </w:t>
      </w:r>
      <w:r w:rsidRPr="00C11297">
        <w:rPr>
          <w:rFonts w:cs="Arial Narrow"/>
          <w:bCs/>
          <w:sz w:val="24"/>
        </w:rPr>
        <w:t>неизползвани</w:t>
      </w:r>
      <w:r w:rsidRPr="00C11297">
        <w:rPr>
          <w:bCs/>
          <w:sz w:val="24"/>
        </w:rPr>
        <w:t>.</w:t>
      </w:r>
    </w:p>
    <w:p w14:paraId="6A2913D1" w14:textId="77777777" w:rsidR="00437CC1" w:rsidRPr="00C11297" w:rsidRDefault="00437CC1" w:rsidP="00C11297">
      <w:pPr>
        <w:spacing w:before="0" w:after="0" w:line="20" w:lineRule="atLeast"/>
        <w:jc w:val="both"/>
        <w:rPr>
          <w:bCs/>
          <w:sz w:val="24"/>
        </w:rPr>
      </w:pPr>
      <w:r w:rsidRPr="00C11297">
        <w:rPr>
          <w:bCs/>
          <w:sz w:val="24"/>
        </w:rPr>
        <w:t xml:space="preserve">Министерството извърши необходимия преглед на лабораторните възможности в страната, установи къде е налична нужната апаратура и организира логистика за двата вида скринингови изследвания, заяви здравният министър. Работещият вариант е намерен и скринингът ще се проведе, добави тя. Предстои да бъде обявена информация за местата, от които гражданите ще могат да получат тестове, както и за лабораториите, в които ще се обработват пробите, информира </w:t>
      </w:r>
      <w:proofErr w:type="spellStart"/>
      <w:r w:rsidRPr="00C11297">
        <w:rPr>
          <w:bCs/>
          <w:sz w:val="24"/>
        </w:rPr>
        <w:t>Ивкова</w:t>
      </w:r>
      <w:proofErr w:type="spellEnd"/>
      <w:r w:rsidRPr="00C11297">
        <w:rPr>
          <w:bCs/>
          <w:sz w:val="24"/>
        </w:rPr>
        <w:t>.</w:t>
      </w:r>
    </w:p>
    <w:p w14:paraId="44EA31A3" w14:textId="77777777" w:rsidR="00437CC1" w:rsidRPr="00C11297" w:rsidRDefault="00437CC1" w:rsidP="00C11297">
      <w:pPr>
        <w:spacing w:before="0" w:after="0" w:line="20" w:lineRule="atLeast"/>
        <w:jc w:val="both"/>
        <w:rPr>
          <w:bCs/>
          <w:sz w:val="24"/>
        </w:rPr>
      </w:pPr>
      <w:r w:rsidRPr="00C11297">
        <w:rPr>
          <w:bCs/>
          <w:sz w:val="24"/>
        </w:rPr>
        <w:t xml:space="preserve">Тя посочи, че по-голямата част от тестовете са със срок на годност до 2029 г., а срокът на годност на част от реактивите е до април 2027 г., но със сигурност не била вярна първоначално представената информация, че срокът на годност на реактивите изтича през август тази година. Наличието на тези тестове позволява програмите да бъдат изпълнени организирано и с необходими обхват, добави </w:t>
      </w:r>
      <w:proofErr w:type="spellStart"/>
      <w:r w:rsidRPr="00C11297">
        <w:rPr>
          <w:bCs/>
          <w:sz w:val="24"/>
        </w:rPr>
        <w:t>Ивкова</w:t>
      </w:r>
      <w:proofErr w:type="spellEnd"/>
      <w:r w:rsidRPr="00C11297">
        <w:rPr>
          <w:bCs/>
          <w:sz w:val="24"/>
        </w:rPr>
        <w:t>.</w:t>
      </w:r>
    </w:p>
    <w:p w14:paraId="677F0597" w14:textId="77777777" w:rsidR="00437CC1" w:rsidRPr="00C11297" w:rsidRDefault="00437CC1" w:rsidP="00C11297">
      <w:pPr>
        <w:spacing w:before="0" w:after="0" w:line="20" w:lineRule="atLeast"/>
        <w:jc w:val="both"/>
        <w:rPr>
          <w:bCs/>
          <w:sz w:val="24"/>
        </w:rPr>
      </w:pPr>
      <w:r w:rsidRPr="00C11297">
        <w:rPr>
          <w:bCs/>
          <w:sz w:val="24"/>
        </w:rPr>
        <w:t>Здравният министър посочи, че е изготвено и разпределението на 21 мобилни медицински кабинета, предназначени за профилактични прегледи и изследвания на хора със затруднен достъп до медицинска помощ. Кабинетите са насочени към областите, в които е заявена необходимост от съответния вид профилактична дейност, добави тя. </w:t>
      </w:r>
    </w:p>
    <w:p w14:paraId="669A85F5" w14:textId="77777777" w:rsidR="00DC2AF0" w:rsidRPr="00C11297" w:rsidRDefault="00DC2AF0" w:rsidP="00C11297">
      <w:pPr>
        <w:spacing w:before="0" w:after="0" w:line="20" w:lineRule="atLeast"/>
        <w:jc w:val="both"/>
        <w:rPr>
          <w:bCs/>
          <w:sz w:val="24"/>
        </w:rPr>
      </w:pPr>
    </w:p>
    <w:bookmarkStart w:id="26" w:name="_Hlk240641962"/>
    <w:p w14:paraId="46600A38" w14:textId="51230623" w:rsidR="00DC2AF0" w:rsidRPr="00C11297" w:rsidRDefault="00DC2AF0" w:rsidP="00C11297">
      <w:pPr>
        <w:pStyle w:val="1"/>
        <w:spacing w:before="0" w:after="0"/>
        <w:rPr>
          <w:rFonts w:ascii="Arial Narrow" w:hAnsi="Arial Narrow"/>
          <w:sz w:val="24"/>
          <w:szCs w:val="24"/>
        </w:rPr>
      </w:pPr>
      <w:r w:rsidRPr="00C11297">
        <w:rPr>
          <w:rFonts w:ascii="Arial Narrow" w:hAnsi="Arial Narrow"/>
          <w:sz w:val="24"/>
          <w:szCs w:val="24"/>
        </w:rPr>
        <w:fldChar w:fldCharType="begin"/>
      </w:r>
      <w:r w:rsidRPr="00C11297">
        <w:rPr>
          <w:rFonts w:ascii="Arial Narrow" w:hAnsi="Arial Narrow"/>
          <w:sz w:val="24"/>
          <w:szCs w:val="24"/>
        </w:rPr>
        <w:instrText>HYPERLINK "https://www.zdrave.net/new/Ivkova--Skriningite-za-RMSh-i-kolorektalen-rak-shte-se-provedat,-predstoi-da-kazhem-otkade-shte-se-vzimat-testovete/n38997"</w:instrText>
      </w:r>
      <w:r w:rsidRPr="00C11297">
        <w:rPr>
          <w:rFonts w:ascii="Arial Narrow" w:hAnsi="Arial Narrow"/>
          <w:sz w:val="24"/>
          <w:szCs w:val="24"/>
        </w:rPr>
      </w:r>
      <w:r w:rsidRPr="00C11297">
        <w:rPr>
          <w:rFonts w:ascii="Arial Narrow" w:hAnsi="Arial Narrow"/>
          <w:sz w:val="24"/>
          <w:szCs w:val="24"/>
        </w:rPr>
        <w:fldChar w:fldCharType="separate"/>
      </w:r>
      <w:bookmarkStart w:id="27" w:name="_Toc240702452"/>
      <w:proofErr w:type="spellStart"/>
      <w:r w:rsidRPr="00C11297">
        <w:rPr>
          <w:rStyle w:val="a4"/>
          <w:rFonts w:ascii="Arial Narrow" w:hAnsi="Arial Narrow"/>
          <w:sz w:val="24"/>
          <w:szCs w:val="24"/>
        </w:rPr>
        <w:t>Ивкова</w:t>
      </w:r>
      <w:proofErr w:type="spellEnd"/>
      <w:r w:rsidRPr="00C11297">
        <w:rPr>
          <w:rStyle w:val="a4"/>
          <w:rFonts w:ascii="Arial Narrow" w:hAnsi="Arial Narrow"/>
          <w:sz w:val="24"/>
          <w:szCs w:val="24"/>
        </w:rPr>
        <w:t xml:space="preserve">: Скринингите за РМШ и </w:t>
      </w:r>
      <w:proofErr w:type="spellStart"/>
      <w:r w:rsidRPr="00C11297">
        <w:rPr>
          <w:rStyle w:val="a4"/>
          <w:rFonts w:ascii="Arial Narrow" w:hAnsi="Arial Narrow"/>
          <w:sz w:val="24"/>
          <w:szCs w:val="24"/>
        </w:rPr>
        <w:t>колоректален</w:t>
      </w:r>
      <w:proofErr w:type="spellEnd"/>
      <w:r w:rsidRPr="00C11297">
        <w:rPr>
          <w:rStyle w:val="a4"/>
          <w:rFonts w:ascii="Arial Narrow" w:hAnsi="Arial Narrow"/>
          <w:sz w:val="24"/>
          <w:szCs w:val="24"/>
        </w:rPr>
        <w:t xml:space="preserve"> рак ще се проведат, предстои да кажем откъде ще се взимат тестовете</w:t>
      </w:r>
      <w:bookmarkEnd w:id="27"/>
      <w:r w:rsidRPr="00C11297">
        <w:rPr>
          <w:rFonts w:ascii="Arial Narrow" w:hAnsi="Arial Narrow"/>
          <w:sz w:val="24"/>
          <w:szCs w:val="24"/>
        </w:rPr>
        <w:fldChar w:fldCharType="end"/>
      </w:r>
    </w:p>
    <w:p w14:paraId="6EA682B6" w14:textId="04F18186" w:rsidR="00DC2AF0" w:rsidRPr="00C11297" w:rsidRDefault="00DC2AF0" w:rsidP="00C11297">
      <w:pPr>
        <w:spacing w:before="0" w:after="0" w:line="20" w:lineRule="atLeast"/>
        <w:jc w:val="both"/>
        <w:rPr>
          <w:b/>
          <w:bCs/>
          <w:sz w:val="24"/>
        </w:rPr>
      </w:pPr>
      <w:r w:rsidRPr="00C11297">
        <w:rPr>
          <w:b/>
          <w:bCs/>
          <w:sz w:val="24"/>
        </w:rPr>
        <w:t xml:space="preserve">Zdrave.net, 18.09.2026 </w:t>
      </w:r>
    </w:p>
    <w:p w14:paraId="6D74D132" w14:textId="77777777" w:rsidR="00DC2AF0" w:rsidRPr="00C11297" w:rsidRDefault="00000000" w:rsidP="00C11297">
      <w:pPr>
        <w:spacing w:before="0" w:after="0" w:line="20" w:lineRule="atLeast"/>
        <w:jc w:val="both"/>
        <w:rPr>
          <w:bCs/>
          <w:sz w:val="24"/>
        </w:rPr>
      </w:pPr>
      <w:r w:rsidRPr="00C11297">
        <w:rPr>
          <w:bCs/>
          <w:sz w:val="24"/>
        </w:rPr>
        <w:pict w14:anchorId="22EB80D0">
          <v:rect id="_x0000_i1035" style="width:453.6pt;height:1.5pt" o:hralign="center" o:hrstd="t" o:hrnoshade="t" o:hr="t" fillcolor="#aca899" stroked="f"/>
        </w:pict>
      </w:r>
      <w:r w:rsidR="00DC2AF0" w:rsidRPr="00C11297">
        <w:rPr>
          <w:bCs/>
          <w:sz w:val="24"/>
        </w:rPr>
        <w:t xml:space="preserve">Въпреки сериозното забавяне, скринингите за рак на маточната шийка и рак на дебелото черво ще се проведат. В това увери здравната </w:t>
      </w:r>
      <w:proofErr w:type="spellStart"/>
      <w:r w:rsidR="00DC2AF0" w:rsidRPr="00C11297">
        <w:rPr>
          <w:bCs/>
          <w:sz w:val="24"/>
        </w:rPr>
        <w:t>министърка</w:t>
      </w:r>
      <w:proofErr w:type="spellEnd"/>
      <w:r w:rsidR="00DC2AF0" w:rsidRPr="00C11297">
        <w:rPr>
          <w:bCs/>
          <w:sz w:val="24"/>
        </w:rPr>
        <w:t xml:space="preserve"> Катя </w:t>
      </w:r>
      <w:proofErr w:type="spellStart"/>
      <w:r w:rsidR="00DC2AF0" w:rsidRPr="00C11297">
        <w:rPr>
          <w:bCs/>
          <w:sz w:val="24"/>
        </w:rPr>
        <w:t>Ивкова</w:t>
      </w:r>
      <w:proofErr w:type="spellEnd"/>
      <w:r w:rsidR="00DC2AF0" w:rsidRPr="00C11297">
        <w:rPr>
          <w:bCs/>
          <w:sz w:val="24"/>
        </w:rPr>
        <w:t xml:space="preserve"> във времето за парламентарен контрол днес.</w:t>
      </w:r>
    </w:p>
    <w:bookmarkEnd w:id="26"/>
    <w:p w14:paraId="358A569D" w14:textId="77777777" w:rsidR="00DC2AF0" w:rsidRPr="00C11297" w:rsidRDefault="00DC2AF0" w:rsidP="00C11297">
      <w:pPr>
        <w:spacing w:before="0" w:after="0" w:line="20" w:lineRule="atLeast"/>
        <w:jc w:val="both"/>
        <w:rPr>
          <w:bCs/>
          <w:sz w:val="24"/>
        </w:rPr>
      </w:pPr>
      <w:r w:rsidRPr="00C11297">
        <w:rPr>
          <w:bCs/>
          <w:sz w:val="24"/>
        </w:rPr>
        <w:t>От думите й стана ясно, че проблемът с цената на тестовете за скрининг не е бил единственият, което е довело до допълнителното забавяне на старта на скрининга.</w:t>
      </w:r>
    </w:p>
    <w:p w14:paraId="17298ACC" w14:textId="77777777" w:rsidR="00DC2AF0" w:rsidRPr="00C11297" w:rsidRDefault="00DC2AF0" w:rsidP="00C11297">
      <w:pPr>
        <w:spacing w:before="0" w:after="0" w:line="20" w:lineRule="atLeast"/>
        <w:jc w:val="both"/>
        <w:rPr>
          <w:bCs/>
          <w:sz w:val="24"/>
        </w:rPr>
      </w:pPr>
      <w:r w:rsidRPr="00C11297">
        <w:rPr>
          <w:bCs/>
          <w:sz w:val="24"/>
        </w:rPr>
        <w:t xml:space="preserve">Поръчката е сключена преди настоящото ръководство на МЗ и беше предмет на проверки заради сериозни съмнения относно нейната икономическа целесъобразност и ценовите параметри, припомни </w:t>
      </w:r>
      <w:proofErr w:type="spellStart"/>
      <w:r w:rsidRPr="00C11297">
        <w:rPr>
          <w:bCs/>
          <w:sz w:val="24"/>
        </w:rPr>
        <w:t>Ивкова</w:t>
      </w:r>
      <w:proofErr w:type="spellEnd"/>
      <w:r w:rsidRPr="00C11297">
        <w:rPr>
          <w:bCs/>
          <w:sz w:val="24"/>
        </w:rPr>
        <w:t xml:space="preserve"> и допълни:</w:t>
      </w:r>
    </w:p>
    <w:p w14:paraId="2FBE6BB5" w14:textId="77777777" w:rsidR="00DC2AF0" w:rsidRPr="00C11297" w:rsidRDefault="00DC2AF0" w:rsidP="00C11297">
      <w:pPr>
        <w:spacing w:before="0" w:after="0" w:line="20" w:lineRule="atLeast"/>
        <w:jc w:val="both"/>
        <w:rPr>
          <w:bCs/>
          <w:sz w:val="24"/>
        </w:rPr>
      </w:pPr>
      <w:r w:rsidRPr="00C11297">
        <w:rPr>
          <w:bCs/>
          <w:sz w:val="24"/>
        </w:rPr>
        <w:t xml:space="preserve">„Наред с това не е била осигурена необходимата първоначална логистична организация и лабораторен алгоритъм, а закупените тестове се обработват със специализирана апаратура, с каквато не разполага всяка лаборатория. Тези обстоятелства създадоха реална трудност пред навременното започване на скрининга. Те обаче не могат да бъдат основание вече закупените тестове да останат неизползвани. МЗ извърши необходимия преглед на лабораторните възможности в страната, установи къде е налична нужната апаратура и организира логистика за </w:t>
      </w:r>
      <w:r w:rsidRPr="00C11297">
        <w:rPr>
          <w:bCs/>
          <w:sz w:val="24"/>
        </w:rPr>
        <w:lastRenderedPageBreak/>
        <w:t>двата вида скринингови изследвания. Работещият вариант е намерен и скринингът ще се проведе. Предстои да бъде обявена информация за местата, от които гражданите ще могат да получат тестове, както и за лабораториите, в които ще се обработват пробите.“</w:t>
      </w:r>
    </w:p>
    <w:p w14:paraId="3736D00D" w14:textId="77777777" w:rsidR="00DC2AF0" w:rsidRPr="00C11297" w:rsidRDefault="00DC2AF0" w:rsidP="00C11297">
      <w:pPr>
        <w:spacing w:before="0" w:after="0" w:line="20" w:lineRule="atLeast"/>
        <w:jc w:val="both"/>
        <w:rPr>
          <w:bCs/>
          <w:sz w:val="24"/>
        </w:rPr>
      </w:pPr>
      <w:r w:rsidRPr="00C11297">
        <w:rPr>
          <w:bCs/>
          <w:sz w:val="24"/>
        </w:rPr>
        <w:t xml:space="preserve">В края на 2025 г. е проведена обществена поръчка, по която в началото на 2026 г. са доставени 22 068 комплекта медицински изделия за инвитро диагностика за рак на маточната шийка и 51 020 комплекта медицински изделия за инвитро диагностика за рак на дебелото черво. По-голяма част от тестовете са със срок на годност до 2029 г., част от срока на годност на реактивите е до април 2027 г., отчете още Катя </w:t>
      </w:r>
      <w:proofErr w:type="spellStart"/>
      <w:r w:rsidRPr="00C11297">
        <w:rPr>
          <w:bCs/>
          <w:sz w:val="24"/>
        </w:rPr>
        <w:t>Ивкова</w:t>
      </w:r>
      <w:proofErr w:type="spellEnd"/>
      <w:r w:rsidRPr="00C11297">
        <w:rPr>
          <w:bCs/>
          <w:sz w:val="24"/>
        </w:rPr>
        <w:t xml:space="preserve"> и заключи: „Наличието на тези тестове позволява програмите да бъдат изпълнени организирано и с необходимия обхват. Вложеният публичен ресурс трябва да доведе до реални изследвания, ранна диагностика и по-добра профилактика на онкологичните заболявания.“</w:t>
      </w:r>
    </w:p>
    <w:p w14:paraId="3942486A" w14:textId="77777777" w:rsidR="00DC2AF0" w:rsidRPr="00C11297" w:rsidRDefault="00DC2AF0" w:rsidP="00C11297">
      <w:pPr>
        <w:spacing w:before="0" w:after="0" w:line="20" w:lineRule="atLeast"/>
        <w:jc w:val="both"/>
        <w:rPr>
          <w:bCs/>
          <w:sz w:val="24"/>
        </w:rPr>
      </w:pPr>
    </w:p>
    <w:p w14:paraId="7AD78758" w14:textId="77777777" w:rsidR="00437CC1" w:rsidRPr="00C11297" w:rsidRDefault="00437CC1" w:rsidP="00C11297">
      <w:pPr>
        <w:spacing w:before="0" w:after="0" w:line="20" w:lineRule="atLeast"/>
        <w:jc w:val="both"/>
        <w:rPr>
          <w:bCs/>
          <w:sz w:val="24"/>
        </w:rPr>
      </w:pPr>
    </w:p>
    <w:p w14:paraId="59B7E4A7" w14:textId="77777777" w:rsidR="000C0752" w:rsidRPr="00C11297" w:rsidRDefault="000C0752" w:rsidP="00C11297">
      <w:pPr>
        <w:spacing w:before="0" w:after="0" w:line="20" w:lineRule="atLeast"/>
        <w:jc w:val="both"/>
        <w:rPr>
          <w:bCs/>
          <w:sz w:val="24"/>
        </w:rPr>
      </w:pPr>
    </w:p>
    <w:p w14:paraId="0B53FB07" w14:textId="77777777" w:rsidR="0087403E" w:rsidRPr="00C11297" w:rsidRDefault="0087403E" w:rsidP="00C11297">
      <w:pPr>
        <w:spacing w:before="0" w:after="0" w:line="20" w:lineRule="atLeast"/>
        <w:jc w:val="both"/>
        <w:rPr>
          <w:bCs/>
          <w:sz w:val="24"/>
        </w:rPr>
      </w:pPr>
    </w:p>
    <w:sectPr w:rsidR="0087403E" w:rsidRPr="00C11297" w:rsidSect="00427ADC">
      <w:headerReference w:type="default" r:id="rId17"/>
      <w:footerReference w:type="even"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61723" w14:textId="77777777" w:rsidR="00E25439" w:rsidRDefault="00E25439">
      <w:r>
        <w:separator/>
      </w:r>
    </w:p>
  </w:endnote>
  <w:endnote w:type="continuationSeparator" w:id="0">
    <w:p w14:paraId="6F4D99D8" w14:textId="77777777" w:rsidR="00E25439" w:rsidRDefault="00E25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6ECDF" w14:textId="77777777" w:rsidR="00E25439" w:rsidRDefault="00E25439">
      <w:r>
        <w:separator/>
      </w:r>
    </w:p>
  </w:footnote>
  <w:footnote w:type="continuationSeparator" w:id="0">
    <w:p w14:paraId="2863E26E" w14:textId="77777777" w:rsidR="00E25439" w:rsidRDefault="00E25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0752"/>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57ADC"/>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5F76"/>
    <w:rsid w:val="00436296"/>
    <w:rsid w:val="0043641D"/>
    <w:rsid w:val="004367A8"/>
    <w:rsid w:val="004376DF"/>
    <w:rsid w:val="00437CC1"/>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1F5A"/>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AC5"/>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2EDD"/>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1B5"/>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337"/>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0F5A"/>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403E"/>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46B"/>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1F1F"/>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4A8D"/>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520B"/>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297"/>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6B2"/>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2AF0"/>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5439"/>
    <w:rsid w:val="00E27399"/>
    <w:rsid w:val="00E30CA1"/>
    <w:rsid w:val="00E3436A"/>
    <w:rsid w:val="00E37804"/>
    <w:rsid w:val="00E43C9A"/>
    <w:rsid w:val="00E460C9"/>
    <w:rsid w:val="00E465F9"/>
    <w:rsid w:val="00E5123C"/>
    <w:rsid w:val="00E521D8"/>
    <w:rsid w:val="00E52B54"/>
    <w:rsid w:val="00E52EB6"/>
    <w:rsid w:val="00E542AF"/>
    <w:rsid w:val="00E54636"/>
    <w:rsid w:val="00E56CE0"/>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6E8A"/>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6C2"/>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87403E"/>
    <w:rPr>
      <w:color w:val="605E5C"/>
      <w:shd w:val="clear" w:color="auto" w:fill="E1DFDD"/>
    </w:rPr>
  </w:style>
  <w:style w:type="paragraph" w:styleId="af0">
    <w:name w:val="TOC Heading"/>
    <w:basedOn w:val="1"/>
    <w:next w:val="a"/>
    <w:uiPriority w:val="39"/>
    <w:unhideWhenUsed/>
    <w:qFormat/>
    <w:rsid w:val="00C11297"/>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C1129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tvnovinite.bg/predavania/tazi-sutrin/plastichnijat-hirurg-d-r-nikolaj-georgiev-verojatnostta-v-balgarija-plazmafereza-da-se-pravi-po-apartamenti-e-goljama.html?campaignsrc=clipboar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ta.bg/bg/news?author=1048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bta.bg/bg/news?author=10460" TargetMode="Externa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14</Pages>
  <Words>6329</Words>
  <Characters>36081</Characters>
  <Application>Microsoft Office Word</Application>
  <DocSecurity>0</DocSecurity>
  <Lines>300</Lines>
  <Paragraphs>84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42326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10</cp:revision>
  <dcterms:created xsi:type="dcterms:W3CDTF">2026-09-18T05:51:00Z</dcterms:created>
  <dcterms:modified xsi:type="dcterms:W3CDTF">2026-09-19T06:28:00Z</dcterms:modified>
</cp:coreProperties>
</file>